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0771" w14:textId="77777777" w:rsidR="00B77D02" w:rsidRPr="00B77D02" w:rsidRDefault="00B77D02" w:rsidP="00B77D02">
      <w:pPr>
        <w:pStyle w:val="Cmsor1"/>
        <w:spacing w:before="0" w:after="0"/>
        <w:rPr>
          <w:rFonts w:ascii="Times New Roman" w:hAnsi="Times New Roman" w:cs="Times New Roman"/>
          <w:sz w:val="22"/>
          <w:szCs w:val="22"/>
          <w:u w:val="single"/>
        </w:rPr>
      </w:pPr>
      <w:r w:rsidRPr="00B77D02">
        <w:rPr>
          <w:rFonts w:ascii="Times New Roman" w:hAnsi="Times New Roman" w:cs="Times New Roman"/>
          <w:sz w:val="22"/>
          <w:szCs w:val="22"/>
          <w:u w:val="single"/>
        </w:rPr>
        <w:t>KISKŐRÖS VÁROS POLGÁRMESTERE</w:t>
      </w:r>
    </w:p>
    <w:p w14:paraId="7A163C36" w14:textId="77777777" w:rsidR="00B77D02" w:rsidRPr="00B77D02" w:rsidRDefault="00B77D02" w:rsidP="00BE295F">
      <w:pPr>
        <w:rPr>
          <w:rFonts w:cs="Times New Roman"/>
          <w:b/>
          <w:bCs/>
          <w:sz w:val="22"/>
          <w:szCs w:val="22"/>
          <w:u w:val="single"/>
        </w:rPr>
      </w:pPr>
    </w:p>
    <w:p w14:paraId="6FEAD436" w14:textId="77777777" w:rsidR="00B77D02" w:rsidRPr="00B77D02" w:rsidRDefault="00B77D02" w:rsidP="00BE295F">
      <w:pPr>
        <w:jc w:val="center"/>
        <w:rPr>
          <w:rFonts w:cs="Times New Roman"/>
          <w:b/>
          <w:sz w:val="22"/>
          <w:szCs w:val="22"/>
          <w:u w:val="single"/>
        </w:rPr>
      </w:pPr>
    </w:p>
    <w:p w14:paraId="2F63D788" w14:textId="244115B7" w:rsidR="00B77D02" w:rsidRPr="00B77D02" w:rsidRDefault="00B77D02" w:rsidP="00BE295F">
      <w:pPr>
        <w:jc w:val="center"/>
        <w:rPr>
          <w:rFonts w:cs="Times New Roman"/>
          <w:b/>
          <w:sz w:val="22"/>
          <w:szCs w:val="22"/>
          <w:u w:val="single"/>
        </w:rPr>
      </w:pPr>
      <w:r w:rsidRPr="00B77D02">
        <w:rPr>
          <w:rFonts w:cs="Times New Roman"/>
          <w:b/>
          <w:sz w:val="22"/>
          <w:szCs w:val="22"/>
          <w:u w:val="single"/>
        </w:rPr>
        <w:t>ELŐTERJESZTÉS</w:t>
      </w:r>
    </w:p>
    <w:p w14:paraId="2450465D" w14:textId="2DF79A9B" w:rsidR="00B77D02" w:rsidRPr="00B77D02" w:rsidRDefault="00B77D02" w:rsidP="00BE295F">
      <w:pPr>
        <w:jc w:val="center"/>
        <w:rPr>
          <w:rFonts w:cs="Times New Roman"/>
          <w:sz w:val="22"/>
          <w:szCs w:val="22"/>
        </w:rPr>
      </w:pPr>
      <w:r w:rsidRPr="00B77D02">
        <w:rPr>
          <w:rFonts w:cs="Times New Roman"/>
          <w:sz w:val="22"/>
          <w:szCs w:val="22"/>
        </w:rPr>
        <w:t>(a Képviselő-testület 2021.</w:t>
      </w:r>
      <w:r w:rsidR="00125FAE">
        <w:rPr>
          <w:rFonts w:cs="Times New Roman"/>
          <w:sz w:val="22"/>
          <w:szCs w:val="22"/>
        </w:rPr>
        <w:t xml:space="preserve"> november 24</w:t>
      </w:r>
      <w:r w:rsidRPr="00B77D02">
        <w:rPr>
          <w:rFonts w:cs="Times New Roman"/>
          <w:sz w:val="22"/>
          <w:szCs w:val="22"/>
        </w:rPr>
        <w:t>–i ülésére)</w:t>
      </w:r>
    </w:p>
    <w:p w14:paraId="36A81BFA" w14:textId="4FB8B52E" w:rsidR="00B77D02" w:rsidRDefault="00B77D02" w:rsidP="00BE295F">
      <w:pPr>
        <w:rPr>
          <w:rFonts w:cs="Times New Roman"/>
          <w:sz w:val="22"/>
          <w:szCs w:val="22"/>
        </w:rPr>
      </w:pPr>
    </w:p>
    <w:p w14:paraId="4BE7956B" w14:textId="3B0B10D1" w:rsidR="00BE295F" w:rsidRPr="00BE295F" w:rsidRDefault="00BE295F" w:rsidP="002A65BC">
      <w:pPr>
        <w:pStyle w:val="Szvegtrzs"/>
        <w:spacing w:after="0" w:line="240" w:lineRule="auto"/>
        <w:jc w:val="both"/>
        <w:rPr>
          <w:rFonts w:cs="Times New Roman"/>
          <w:b/>
          <w:bCs/>
          <w:sz w:val="22"/>
          <w:szCs w:val="22"/>
        </w:rPr>
      </w:pPr>
    </w:p>
    <w:p w14:paraId="31918DB1" w14:textId="0C0136CF" w:rsidR="002A65BC" w:rsidRPr="002A65BC" w:rsidRDefault="002A65BC" w:rsidP="002A65BC">
      <w:pPr>
        <w:pStyle w:val="Cmsor1"/>
        <w:numPr>
          <w:ilvl w:val="0"/>
          <w:numId w:val="0"/>
        </w:numPr>
        <w:spacing w:before="0" w:after="0"/>
        <w:jc w:val="both"/>
        <w:rPr>
          <w:rFonts w:ascii="Times New Roman" w:hAnsi="Times New Roman" w:cs="Times New Roman"/>
          <w:sz w:val="22"/>
          <w:szCs w:val="22"/>
        </w:rPr>
      </w:pPr>
      <w:r w:rsidRPr="002A65BC">
        <w:rPr>
          <w:rFonts w:ascii="Times New Roman" w:hAnsi="Times New Roman" w:cs="Times New Roman"/>
          <w:sz w:val="22"/>
          <w:szCs w:val="22"/>
          <w:u w:val="single"/>
        </w:rPr>
        <w:t>TÁRGY:</w:t>
      </w:r>
      <w:r w:rsidRPr="002A65BC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Pr="002A65BC">
        <w:rPr>
          <w:rFonts w:ascii="Times New Roman" w:hAnsi="Times New Roman" w:cs="Times New Roman"/>
          <w:sz w:val="22"/>
          <w:szCs w:val="22"/>
        </w:rPr>
        <w:t>A 3. SZÁMÚ FELNŐTT FOGORVOSI KÖRZET MŰKÖDTETÉSE</w:t>
      </w:r>
    </w:p>
    <w:p w14:paraId="37F59FF6" w14:textId="77777777" w:rsidR="002A65BC" w:rsidRPr="002A65BC" w:rsidRDefault="002A65BC" w:rsidP="002A65B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p w14:paraId="65065FFB" w14:textId="77777777" w:rsidR="002A65BC" w:rsidRPr="002A65BC" w:rsidRDefault="002A65BC" w:rsidP="002A65B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</w:p>
    <w:p w14:paraId="409D0231" w14:textId="77777777" w:rsidR="002A65BC" w:rsidRPr="002A65BC" w:rsidRDefault="002A65BC" w:rsidP="002A65B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 xml:space="preserve">Kiskőrös Város Önkormányzata Képviselő-testületének az egészségügyi alapellátás körzeteiről szóló 10/2016. (V.26.) önkormányzati rendelet 3. mellékletében meghatározott 3. számú felnőtt fogorvosi körzet (a továbbiakban: 3. számú felnőtt fogorvosi körzet) területi ellátási kötelezettséggel történő működtetésére Kiskőrös Város Önkormányzata a Dr. Szilágyi Fogorvosi és Egészségügyi Betéti Társasággal (székhelye: 6200 Kiskőrös, Kodály Zoltán u.4., cégjegyzékszám: 03 06 106774, továbbiakban: Betéti Társaság) kötött megbízási szerződést. </w:t>
      </w:r>
    </w:p>
    <w:p w14:paraId="6269DBC1" w14:textId="77777777" w:rsidR="002A65BC" w:rsidRPr="002A65BC" w:rsidRDefault="002A65BC" w:rsidP="002A65B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</w:p>
    <w:p w14:paraId="12205FAC" w14:textId="77777777" w:rsidR="002A65BC" w:rsidRPr="002A65BC" w:rsidRDefault="002A65BC" w:rsidP="002A65B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>Dr. Szilágyi Sándor a Betéti Társaság egyedüli beltagja és képviselője, a 3. számú felnőtt fogorvosi körzet ellátására személyesen kötelezett fogszakorvos 2021. november 7. elhunyt.</w:t>
      </w:r>
    </w:p>
    <w:p w14:paraId="7F02F3D1" w14:textId="77777777" w:rsidR="002A65BC" w:rsidRPr="002A65BC" w:rsidRDefault="002A65BC" w:rsidP="002A65B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</w:p>
    <w:p w14:paraId="2F508AD1" w14:textId="77777777" w:rsidR="002A65BC" w:rsidRPr="002A65BC" w:rsidRDefault="002A65BC" w:rsidP="002A65BC">
      <w:pPr>
        <w:pStyle w:val="Bekezds"/>
        <w:ind w:firstLine="0"/>
        <w:jc w:val="both"/>
        <w:rPr>
          <w:sz w:val="22"/>
          <w:szCs w:val="22"/>
        </w:rPr>
      </w:pPr>
      <w:r w:rsidRPr="002A65BC">
        <w:rPr>
          <w:sz w:val="22"/>
          <w:szCs w:val="22"/>
        </w:rPr>
        <w:t xml:space="preserve">Az önálló orvosi tevékenységről szóló 2000. évi II. törvény (a továbbiakban: </w:t>
      </w:r>
      <w:proofErr w:type="spellStart"/>
      <w:r w:rsidRPr="002A65BC">
        <w:rPr>
          <w:sz w:val="22"/>
          <w:szCs w:val="22"/>
        </w:rPr>
        <w:t>Öotv</w:t>
      </w:r>
      <w:proofErr w:type="spellEnd"/>
      <w:r w:rsidRPr="002A65BC">
        <w:rPr>
          <w:sz w:val="22"/>
          <w:szCs w:val="22"/>
        </w:rPr>
        <w:t>.)  2. § (4) bekezdése alapján a praxisjog jogosultjának halála esetén - egymást követő sorrendben - a praxisjog folytatására</w:t>
      </w:r>
    </w:p>
    <w:p w14:paraId="3FEA515D" w14:textId="77777777" w:rsidR="002A65BC" w:rsidRPr="002A65BC" w:rsidRDefault="002A65BC" w:rsidP="002A65BC">
      <w:pPr>
        <w:pStyle w:val="Bekezds"/>
        <w:ind w:firstLine="204"/>
        <w:jc w:val="both"/>
        <w:rPr>
          <w:sz w:val="22"/>
          <w:szCs w:val="22"/>
        </w:rPr>
      </w:pPr>
      <w:r w:rsidRPr="002A65BC">
        <w:rPr>
          <w:i/>
          <w:iCs/>
          <w:sz w:val="22"/>
          <w:szCs w:val="22"/>
        </w:rPr>
        <w:t xml:space="preserve">a) </w:t>
      </w:r>
      <w:r w:rsidRPr="002A65BC">
        <w:rPr>
          <w:sz w:val="22"/>
          <w:szCs w:val="22"/>
        </w:rPr>
        <w:t>a házastárs, illetőleg</w:t>
      </w:r>
    </w:p>
    <w:p w14:paraId="1B4023AB" w14:textId="77777777" w:rsidR="002A65BC" w:rsidRPr="002A65BC" w:rsidRDefault="002A65BC" w:rsidP="002A65BC">
      <w:pPr>
        <w:pStyle w:val="Bekezds"/>
        <w:ind w:firstLine="204"/>
        <w:jc w:val="both"/>
        <w:rPr>
          <w:sz w:val="22"/>
          <w:szCs w:val="22"/>
        </w:rPr>
      </w:pPr>
      <w:r w:rsidRPr="002A65BC">
        <w:rPr>
          <w:i/>
          <w:iCs/>
          <w:sz w:val="22"/>
          <w:szCs w:val="22"/>
        </w:rPr>
        <w:t xml:space="preserve">b) </w:t>
      </w:r>
      <w:r w:rsidRPr="002A65BC">
        <w:rPr>
          <w:sz w:val="22"/>
          <w:szCs w:val="22"/>
        </w:rPr>
        <w:t>az egyenesági leszármazó</w:t>
      </w:r>
    </w:p>
    <w:p w14:paraId="06A52A85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>jogosult.</w:t>
      </w:r>
    </w:p>
    <w:p w14:paraId="095CEA2A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</w:p>
    <w:p w14:paraId="4C90096D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>Dr. Szilágyi Sándor egyensági leszármazói, gyermekei 2021. november 9-én nyilatkoztak arról, hogy nincs olyan, a praxisjog folytatására jogosult személy, aki megfelel a jogszabályban meghatározott feltételeknek.</w:t>
      </w:r>
    </w:p>
    <w:p w14:paraId="4CC66EF7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</w:p>
    <w:p w14:paraId="739BE7CC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 xml:space="preserve">Az </w:t>
      </w:r>
      <w:proofErr w:type="spellStart"/>
      <w:r w:rsidRPr="002A65BC">
        <w:rPr>
          <w:rFonts w:cs="Times New Roman"/>
          <w:sz w:val="22"/>
          <w:szCs w:val="22"/>
        </w:rPr>
        <w:t>Öotv</w:t>
      </w:r>
      <w:proofErr w:type="spellEnd"/>
      <w:r w:rsidRPr="002A65BC">
        <w:rPr>
          <w:rFonts w:cs="Times New Roman"/>
          <w:sz w:val="22"/>
          <w:szCs w:val="22"/>
        </w:rPr>
        <w:t>. 2.§ (6)-(7) bekezdései szerint, ha a praxisjog folytatására jogosult személy nem felel meg a jogszabályban meghatározott feltételeknek a praxisjogot a korábbi jogosult halálától számított 1 éven belül ingyenesen vagy visszterhesen elidegenítheti. Ha a praxisjog elidegenítésére jogosult személy e jogával a megjelölt határidőn belül nem él, a praxisjog megszűnik.</w:t>
      </w:r>
    </w:p>
    <w:p w14:paraId="3F1876CB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</w:p>
    <w:p w14:paraId="289222FD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>A Betéti Társaság egyedüli kültagja, Szilágyi Miklós – aki a Polgári Törvénykönyvről szóló 2013. évi V. törvény 3:158. § (2) bekezdése alapján a Betéti Társaság vezető tisztségviselőjének minősül a társasági szerződés módosításáig, vagy az átalakulás, egyesülés megtörténtéig, a jogutód nélküli megszűnésig, ezek hiányában a felszámoló kirendeléséig – kérte a Betéti Társaság és Kiskőrös Város Önkormányzata között 2002. január 29. napján, a 3. számú felnőtt fogorvosi körzet területi ellátási kötelezettséggel történő működtetésére létrejött és többször módosított 1347-2/2002. számú megbízási szerződés közös megegyezéssel, 2021.november 30. napjával történő megszüntetését. A fenti okok miatt a Betéti Társaság a kiskőrösi 3. számú felnőtt fogorvosi körzet fogászati feladatait biztosítani nem tudja.</w:t>
      </w:r>
    </w:p>
    <w:p w14:paraId="09550434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</w:p>
    <w:p w14:paraId="1D8EEC86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>Az egészségügyi alapellátásról szóló 2015. évi CXXIII. törvény 5. § (1) bekezdés b) pontja szerint a települési önkormányzat az egészségügyi alapellátás körében gondoskodik a fogorvosi alapellátásról, ezért az Önkormányzatnak a 3. számú felnőtt fogorvosi körzet feladat-ellátását a praxisjog elidegenítéséig, illetve a praxis betöltéséig helyettesítéssel kell megoldania.</w:t>
      </w:r>
    </w:p>
    <w:p w14:paraId="0F149BE9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>Dr. Herczeg László az 1. számú felnőtt fogorvosi körzet fogorvosa vállalta, hogy helyettesítéssel ellátják a 3. számú felnőtt fogorvosi körzetben a fogászati alapellátást.</w:t>
      </w:r>
    </w:p>
    <w:p w14:paraId="24ADFB35" w14:textId="461DCE87" w:rsidR="002A65BC" w:rsidRPr="002A65BC" w:rsidRDefault="002A65BC" w:rsidP="002A65BC">
      <w:pPr>
        <w:autoSpaceDE w:val="0"/>
        <w:autoSpaceDN w:val="0"/>
        <w:adjustRightInd w:val="0"/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sz w:val="22"/>
          <w:szCs w:val="22"/>
        </w:rPr>
        <w:t xml:space="preserve">A fentiek alapján javaslom, hogy a Képviselő-testület a határozat-tervezet szerint döntsön. </w:t>
      </w:r>
    </w:p>
    <w:p w14:paraId="5AEB329A" w14:textId="77777777" w:rsidR="002A65BC" w:rsidRPr="002A65BC" w:rsidRDefault="002A65BC" w:rsidP="002A65BC">
      <w:pPr>
        <w:pStyle w:val="Szvegtrzsbehzssal"/>
        <w:spacing w:after="0"/>
        <w:ind w:left="0"/>
        <w:jc w:val="both"/>
        <w:rPr>
          <w:bCs/>
          <w:sz w:val="22"/>
          <w:szCs w:val="22"/>
        </w:rPr>
      </w:pPr>
    </w:p>
    <w:p w14:paraId="42F8D414" w14:textId="32910881" w:rsidR="002A65BC" w:rsidRDefault="002A65BC" w:rsidP="002A65BC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november 16. </w:t>
      </w:r>
    </w:p>
    <w:p w14:paraId="5EECE8B8" w14:textId="77777777" w:rsidR="002A65BC" w:rsidRPr="007C01B5" w:rsidRDefault="002A65BC" w:rsidP="002A65BC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41A8B26F" w14:textId="77777777" w:rsidR="002A65BC" w:rsidRPr="007C01B5" w:rsidRDefault="002A65BC" w:rsidP="002A65BC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7FD2331F" w14:textId="77777777" w:rsidR="002A65BC" w:rsidRDefault="002A65BC" w:rsidP="002A65BC">
      <w:pPr>
        <w:tabs>
          <w:tab w:val="left" w:pos="567"/>
          <w:tab w:val="right" w:pos="8789"/>
          <w:tab w:val="left" w:pos="9072"/>
        </w:tabs>
        <w:jc w:val="both"/>
        <w:rPr>
          <w:rFonts w:cs="Times New Roman"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7C01B5">
        <w:rPr>
          <w:b/>
          <w:sz w:val="22"/>
          <w:szCs w:val="22"/>
        </w:rPr>
        <w:t xml:space="preserve">  polgármester</w:t>
      </w:r>
    </w:p>
    <w:p w14:paraId="2A4BDD5F" w14:textId="77777777" w:rsidR="002A65BC" w:rsidRPr="00EA3A11" w:rsidRDefault="002A65BC" w:rsidP="002A65BC">
      <w:pPr>
        <w:jc w:val="center"/>
        <w:rPr>
          <w:b/>
          <w:bCs/>
          <w:sz w:val="22"/>
          <w:szCs w:val="22"/>
        </w:rPr>
      </w:pPr>
      <w:r w:rsidRPr="00EA3A11">
        <w:rPr>
          <w:b/>
          <w:bCs/>
          <w:sz w:val="22"/>
          <w:szCs w:val="22"/>
        </w:rPr>
        <w:lastRenderedPageBreak/>
        <w:t>HATÁROZAT-TERVEZET</w:t>
      </w:r>
    </w:p>
    <w:p w14:paraId="159F855A" w14:textId="77777777" w:rsidR="002A65BC" w:rsidRPr="002A65BC" w:rsidRDefault="002A65BC" w:rsidP="002A65BC">
      <w:pPr>
        <w:jc w:val="both"/>
        <w:rPr>
          <w:rFonts w:cs="Times New Roman"/>
          <w:b/>
          <w:bCs/>
          <w:sz w:val="22"/>
          <w:szCs w:val="22"/>
          <w:u w:val="single"/>
        </w:rPr>
      </w:pPr>
    </w:p>
    <w:p w14:paraId="23CB93FB" w14:textId="77777777" w:rsidR="002A65BC" w:rsidRPr="002A65BC" w:rsidRDefault="002A65BC" w:rsidP="002A65BC">
      <w:pPr>
        <w:jc w:val="both"/>
        <w:rPr>
          <w:rFonts w:cs="Times New Roman"/>
          <w:b/>
          <w:bCs/>
          <w:sz w:val="22"/>
          <w:szCs w:val="22"/>
          <w:u w:val="single"/>
        </w:rPr>
      </w:pPr>
    </w:p>
    <w:p w14:paraId="53F8C632" w14:textId="77777777" w:rsidR="002A65BC" w:rsidRPr="002A65BC" w:rsidRDefault="002A65BC" w:rsidP="002A65BC">
      <w:pPr>
        <w:jc w:val="both"/>
        <w:rPr>
          <w:rFonts w:cs="Times New Roman"/>
          <w:bCs/>
          <w:sz w:val="22"/>
          <w:szCs w:val="22"/>
        </w:rPr>
      </w:pPr>
      <w:r w:rsidRPr="002A65BC">
        <w:rPr>
          <w:rFonts w:cs="Times New Roman"/>
          <w:bCs/>
          <w:sz w:val="22"/>
          <w:szCs w:val="22"/>
        </w:rPr>
        <w:t xml:space="preserve">A Képviselő-testület </w:t>
      </w:r>
    </w:p>
    <w:p w14:paraId="09D846FB" w14:textId="77777777" w:rsidR="002A65BC" w:rsidRPr="002A65BC" w:rsidRDefault="002A65BC" w:rsidP="002A65BC">
      <w:pPr>
        <w:jc w:val="both"/>
        <w:rPr>
          <w:rFonts w:cs="Times New Roman"/>
          <w:bCs/>
          <w:sz w:val="22"/>
          <w:szCs w:val="22"/>
        </w:rPr>
      </w:pPr>
    </w:p>
    <w:p w14:paraId="4927C45B" w14:textId="3A24FD98" w:rsidR="002A65BC" w:rsidRPr="002A65BC" w:rsidRDefault="002A65BC" w:rsidP="002A65BC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  <w:u w:val="single"/>
        </w:rPr>
      </w:pPr>
      <w:r w:rsidRPr="002A65BC">
        <w:rPr>
          <w:bCs/>
          <w:sz w:val="22"/>
          <w:szCs w:val="22"/>
        </w:rPr>
        <w:t>egyetért azzal, hogy Kiskőrös Város Önkormányzata és a Dr. Szilágyi Fogorvosi és Egészségügyi Betéti Társasággal (székhelye: 6200 Kiskőrös, Kodály Zoltán u.4.), között 2002. január 29. napján létrejött, 1347-2/2002. számú megbízási szerződés 2021. november 30. napjával, közös megegyezéssel megszüntetésre kerüljön.</w:t>
      </w:r>
    </w:p>
    <w:p w14:paraId="3821948C" w14:textId="77777777" w:rsidR="002A65BC" w:rsidRPr="002A65BC" w:rsidRDefault="002A65BC" w:rsidP="002A65BC">
      <w:pPr>
        <w:pStyle w:val="Listaszerbekezds"/>
        <w:jc w:val="both"/>
        <w:rPr>
          <w:bCs/>
          <w:sz w:val="22"/>
          <w:szCs w:val="22"/>
          <w:u w:val="single"/>
        </w:rPr>
      </w:pPr>
    </w:p>
    <w:p w14:paraId="15A4A13E" w14:textId="68A538B6" w:rsidR="002A65BC" w:rsidRPr="002A65BC" w:rsidRDefault="002A65BC" w:rsidP="002A65BC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2A65BC">
        <w:rPr>
          <w:bCs/>
          <w:sz w:val="22"/>
          <w:szCs w:val="22"/>
        </w:rPr>
        <w:t>felhatalmazza a polgármestert a határozat melléklete szerinti szerződés aláírására.</w:t>
      </w:r>
    </w:p>
    <w:p w14:paraId="67CA7441" w14:textId="77777777" w:rsidR="002A65BC" w:rsidRPr="002A65BC" w:rsidRDefault="002A65BC" w:rsidP="002A65BC">
      <w:pPr>
        <w:pStyle w:val="Listaszerbekezds"/>
        <w:jc w:val="both"/>
        <w:rPr>
          <w:bCs/>
          <w:sz w:val="22"/>
          <w:szCs w:val="22"/>
        </w:rPr>
      </w:pPr>
    </w:p>
    <w:p w14:paraId="14D3960E" w14:textId="14306457" w:rsidR="002A65BC" w:rsidRDefault="002A65BC" w:rsidP="002A65BC">
      <w:pPr>
        <w:jc w:val="both"/>
        <w:rPr>
          <w:bCs/>
          <w:sz w:val="22"/>
          <w:szCs w:val="22"/>
        </w:rPr>
      </w:pPr>
      <w:r w:rsidRPr="002A65BC">
        <w:rPr>
          <w:b/>
          <w:sz w:val="22"/>
          <w:szCs w:val="22"/>
          <w:u w:val="single"/>
        </w:rPr>
        <w:t>Felelős:</w:t>
      </w:r>
      <w:r w:rsidRPr="002A65B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ab/>
      </w:r>
      <w:r w:rsidRPr="002A65BC">
        <w:rPr>
          <w:bCs/>
          <w:sz w:val="22"/>
          <w:szCs w:val="22"/>
        </w:rPr>
        <w:t>polgármester</w:t>
      </w:r>
    </w:p>
    <w:p w14:paraId="50DCE5B7" w14:textId="1F861B80" w:rsidR="002A65BC" w:rsidRPr="002A65BC" w:rsidRDefault="002A65BC" w:rsidP="002A65BC">
      <w:pPr>
        <w:jc w:val="both"/>
        <w:rPr>
          <w:bCs/>
          <w:sz w:val="22"/>
          <w:szCs w:val="22"/>
        </w:rPr>
      </w:pPr>
      <w:r w:rsidRPr="002A65BC">
        <w:rPr>
          <w:rFonts w:cs="Times New Roman"/>
          <w:b/>
          <w:sz w:val="22"/>
          <w:szCs w:val="22"/>
          <w:u w:val="single"/>
        </w:rPr>
        <w:t>Határidő</w:t>
      </w:r>
      <w:r w:rsidRPr="002A65BC">
        <w:rPr>
          <w:rFonts w:cs="Times New Roman"/>
          <w:bCs/>
          <w:sz w:val="22"/>
          <w:szCs w:val="22"/>
          <w:u w:val="single"/>
        </w:rPr>
        <w:t>:</w:t>
      </w:r>
      <w:r w:rsidRPr="002A65BC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ab/>
      </w:r>
      <w:r w:rsidRPr="002A65BC">
        <w:rPr>
          <w:rFonts w:cs="Times New Roman"/>
          <w:bCs/>
          <w:sz w:val="22"/>
          <w:szCs w:val="22"/>
        </w:rPr>
        <w:t>azonnal</w:t>
      </w:r>
    </w:p>
    <w:p w14:paraId="4565705A" w14:textId="77777777" w:rsidR="002A65BC" w:rsidRPr="002A65BC" w:rsidRDefault="002A65BC" w:rsidP="002A65BC">
      <w:pPr>
        <w:jc w:val="both"/>
        <w:rPr>
          <w:rFonts w:cs="Times New Roman"/>
          <w:bCs/>
          <w:sz w:val="22"/>
          <w:szCs w:val="22"/>
        </w:rPr>
      </w:pPr>
    </w:p>
    <w:p w14:paraId="4C304E6D" w14:textId="77777777" w:rsidR="002A65BC" w:rsidRPr="002A65BC" w:rsidRDefault="002A65BC" w:rsidP="002A65BC">
      <w:pPr>
        <w:pStyle w:val="Listaszerbekezds"/>
        <w:numPr>
          <w:ilvl w:val="0"/>
          <w:numId w:val="6"/>
        </w:numPr>
        <w:jc w:val="both"/>
        <w:rPr>
          <w:b/>
          <w:bCs/>
          <w:sz w:val="22"/>
          <w:szCs w:val="22"/>
          <w:u w:val="single"/>
        </w:rPr>
      </w:pPr>
      <w:r w:rsidRPr="002A65BC">
        <w:rPr>
          <w:bCs/>
          <w:sz w:val="22"/>
          <w:szCs w:val="22"/>
        </w:rPr>
        <w:t>egyetért azzal, hogy 2021. december 1. napjától a 3. számú felnőtt fogorvosi körzetet – legfeljebb a 3</w:t>
      </w:r>
      <w:r w:rsidRPr="002A65BC">
        <w:rPr>
          <w:sz w:val="22"/>
          <w:szCs w:val="22"/>
        </w:rPr>
        <w:t>. számú felnőtt fogorvosi körzet működtetéséhez szükséges praxisjogot engedélyező határozat véglegessé válásáig</w:t>
      </w:r>
      <w:r w:rsidRPr="002A65BC">
        <w:rPr>
          <w:bCs/>
          <w:sz w:val="22"/>
          <w:szCs w:val="22"/>
        </w:rPr>
        <w:t xml:space="preserve"> - az Egészségügyi, Gyermekjóléti és Szociális Intézmény (6200 Kiskőrös, Árpád u. 8.) működtesse.</w:t>
      </w:r>
    </w:p>
    <w:p w14:paraId="743D7D57" w14:textId="77777777" w:rsidR="002A65BC" w:rsidRPr="002A65BC" w:rsidRDefault="002A65BC" w:rsidP="002A65BC">
      <w:pPr>
        <w:jc w:val="both"/>
        <w:rPr>
          <w:rFonts w:cs="Times New Roman"/>
          <w:bCs/>
          <w:sz w:val="22"/>
          <w:szCs w:val="22"/>
        </w:rPr>
      </w:pPr>
    </w:p>
    <w:p w14:paraId="75FE7953" w14:textId="77777777" w:rsidR="002A65BC" w:rsidRPr="002A65BC" w:rsidRDefault="002A65BC" w:rsidP="002A65BC">
      <w:pPr>
        <w:numPr>
          <w:ilvl w:val="0"/>
          <w:numId w:val="6"/>
        </w:numPr>
        <w:suppressAutoHyphens w:val="0"/>
        <w:jc w:val="both"/>
        <w:rPr>
          <w:rFonts w:cs="Times New Roman"/>
          <w:bCs/>
          <w:sz w:val="22"/>
          <w:szCs w:val="22"/>
        </w:rPr>
      </w:pPr>
      <w:r w:rsidRPr="002A65BC">
        <w:rPr>
          <w:rFonts w:cs="Times New Roman"/>
          <w:bCs/>
          <w:sz w:val="22"/>
          <w:szCs w:val="22"/>
        </w:rPr>
        <w:t>felkéri az Egészségügyi, Gyermekjóléti és Szociális Intézmény vezetőjét, hogy a 3. számú felnőtt fogorvosi körzet helyettesítéssel történő működtetéséhez a szükséges engedélyeket szerezze be és a helyettesítést ellátó fogorvossal – Dr. Herczeg László fogorvossal - a feladat ellátása tárgyában a feladat-ellátási megállapodást kösse meg.</w:t>
      </w:r>
    </w:p>
    <w:p w14:paraId="47CC9A48" w14:textId="77777777" w:rsidR="002A65BC" w:rsidRPr="002A65BC" w:rsidRDefault="002A65BC" w:rsidP="002A65BC">
      <w:pPr>
        <w:jc w:val="both"/>
        <w:rPr>
          <w:rFonts w:cs="Times New Roman"/>
          <w:bCs/>
          <w:sz w:val="22"/>
          <w:szCs w:val="22"/>
        </w:rPr>
      </w:pPr>
    </w:p>
    <w:p w14:paraId="43A0E704" w14:textId="77777777" w:rsid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b/>
          <w:bCs/>
          <w:sz w:val="22"/>
          <w:szCs w:val="22"/>
          <w:u w:val="single"/>
        </w:rPr>
        <w:t>Felelős:</w:t>
      </w:r>
      <w:r w:rsidRPr="002A65BC"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ab/>
      </w:r>
      <w:r w:rsidRPr="002A65BC">
        <w:rPr>
          <w:rFonts w:cs="Times New Roman"/>
          <w:sz w:val="22"/>
          <w:szCs w:val="22"/>
        </w:rPr>
        <w:t>polgármester, Egészségügyi, Gyermekjóléti és Szociális Intézmény vezetője</w:t>
      </w:r>
    </w:p>
    <w:p w14:paraId="34298E19" w14:textId="0ECB5228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  <w:r w:rsidRPr="002A65BC">
        <w:rPr>
          <w:rFonts w:cs="Times New Roman"/>
          <w:b/>
          <w:bCs/>
          <w:sz w:val="22"/>
          <w:szCs w:val="22"/>
          <w:u w:val="single"/>
        </w:rPr>
        <w:t>Határidő:</w:t>
      </w:r>
      <w:r w:rsidRPr="002A65BC">
        <w:rPr>
          <w:rFonts w:cs="Times New Roman"/>
          <w:b/>
          <w:bCs/>
          <w:sz w:val="22"/>
          <w:szCs w:val="22"/>
        </w:rPr>
        <w:t xml:space="preserve"> </w:t>
      </w:r>
      <w:r>
        <w:rPr>
          <w:rFonts w:cs="Times New Roman"/>
          <w:b/>
          <w:bCs/>
          <w:sz w:val="22"/>
          <w:szCs w:val="22"/>
        </w:rPr>
        <w:tab/>
      </w:r>
      <w:r w:rsidRPr="002A65BC">
        <w:rPr>
          <w:rFonts w:cs="Times New Roman"/>
          <w:sz w:val="22"/>
          <w:szCs w:val="22"/>
        </w:rPr>
        <w:t>2021. november 30.</w:t>
      </w:r>
    </w:p>
    <w:p w14:paraId="393D1572" w14:textId="77777777" w:rsidR="002A65BC" w:rsidRPr="002A65BC" w:rsidRDefault="002A65BC" w:rsidP="002A65BC">
      <w:pPr>
        <w:ind w:left="360"/>
        <w:jc w:val="both"/>
        <w:rPr>
          <w:rFonts w:cs="Times New Roman"/>
          <w:bCs/>
          <w:sz w:val="22"/>
          <w:szCs w:val="22"/>
        </w:rPr>
      </w:pPr>
    </w:p>
    <w:p w14:paraId="776C9160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</w:p>
    <w:p w14:paraId="1B11FD59" w14:textId="77777777" w:rsidR="002A65BC" w:rsidRPr="002A65BC" w:rsidRDefault="002A65BC" w:rsidP="002A65BC">
      <w:pPr>
        <w:jc w:val="both"/>
        <w:rPr>
          <w:rFonts w:cs="Times New Roman"/>
          <w:sz w:val="22"/>
          <w:szCs w:val="22"/>
        </w:rPr>
      </w:pPr>
    </w:p>
    <w:p w14:paraId="1160A09A" w14:textId="77777777" w:rsidR="002A65BC" w:rsidRPr="002A65BC" w:rsidRDefault="002A65BC" w:rsidP="002A65BC">
      <w:pPr>
        <w:pStyle w:val="Szvegtrzs"/>
        <w:spacing w:after="0" w:line="240" w:lineRule="auto"/>
        <w:jc w:val="both"/>
        <w:rPr>
          <w:rFonts w:cs="Times New Roman"/>
          <w:sz w:val="22"/>
          <w:szCs w:val="22"/>
        </w:rPr>
      </w:pPr>
    </w:p>
    <w:sectPr w:rsidR="002A65BC" w:rsidRPr="002A65BC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AB74A" w14:textId="77777777" w:rsidR="006E6678" w:rsidRDefault="006E6678">
      <w:r>
        <w:separator/>
      </w:r>
    </w:p>
  </w:endnote>
  <w:endnote w:type="continuationSeparator" w:id="0">
    <w:p w14:paraId="287D40B4" w14:textId="77777777" w:rsidR="006E6678" w:rsidRDefault="006E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34D6" w14:textId="77777777" w:rsidR="0067376A" w:rsidRDefault="006E6678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63AB26" w14:textId="77777777" w:rsidR="006E6678" w:rsidRDefault="006E6678">
      <w:r>
        <w:separator/>
      </w:r>
    </w:p>
  </w:footnote>
  <w:footnote w:type="continuationSeparator" w:id="0">
    <w:p w14:paraId="7D5CBB90" w14:textId="77777777" w:rsidR="006E6678" w:rsidRDefault="006E6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25F74"/>
    <w:multiLevelType w:val="hybridMultilevel"/>
    <w:tmpl w:val="61F435C8"/>
    <w:lvl w:ilvl="0" w:tplc="82D46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4" w15:restartNumberingAfterBreak="0">
    <w:nsid w:val="5F63175A"/>
    <w:multiLevelType w:val="multilevel"/>
    <w:tmpl w:val="F50A3FA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76A"/>
    <w:rsid w:val="00125FAE"/>
    <w:rsid w:val="00157AD1"/>
    <w:rsid w:val="002A65BC"/>
    <w:rsid w:val="00356043"/>
    <w:rsid w:val="004F606E"/>
    <w:rsid w:val="0067376A"/>
    <w:rsid w:val="006E6678"/>
    <w:rsid w:val="00951635"/>
    <w:rsid w:val="00B77D02"/>
    <w:rsid w:val="00BE295F"/>
    <w:rsid w:val="00EA3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7F727"/>
  <w15:docId w15:val="{4571AF9C-AC27-4457-ADE5-A5DAE22F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tabs>
        <w:tab w:val="clear" w:pos="0"/>
        <w:tab w:val="num" w:pos="2880"/>
      </w:tabs>
      <w:spacing w:before="120"/>
      <w:ind w:left="2880" w:hanging="36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istaszerbekezds">
    <w:name w:val="List Paragraph"/>
    <w:basedOn w:val="Norml"/>
    <w:uiPriority w:val="34"/>
    <w:qFormat/>
    <w:rsid w:val="00EA3A11"/>
    <w:pPr>
      <w:suppressAutoHyphens w:val="0"/>
      <w:ind w:left="720"/>
      <w:contextualSpacing/>
    </w:pPr>
    <w:rPr>
      <w:rFonts w:eastAsia="Times New Roman" w:cs="Times New Roman"/>
      <w:kern w:val="0"/>
      <w:sz w:val="20"/>
      <w:szCs w:val="20"/>
      <w:lang w:eastAsia="hu-HU" w:bidi="ar-SA"/>
    </w:rPr>
  </w:style>
  <w:style w:type="paragraph" w:customStyle="1" w:styleId="Bekezds">
    <w:name w:val="Bekezdés"/>
    <w:uiPriority w:val="99"/>
    <w:rsid w:val="00EA3A11"/>
    <w:pPr>
      <w:widowControl w:val="0"/>
      <w:suppressAutoHyphens w:val="0"/>
      <w:autoSpaceDE w:val="0"/>
      <w:autoSpaceDN w:val="0"/>
      <w:adjustRightInd w:val="0"/>
      <w:ind w:firstLine="202"/>
    </w:pPr>
    <w:rPr>
      <w:rFonts w:ascii="Times New Roman" w:eastAsiaTheme="minorEastAsia" w:hAnsi="Times New Roman" w:cs="Times New Roman"/>
      <w:kern w:val="0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BE295F"/>
    <w:pPr>
      <w:suppressAutoHyphens w:val="0"/>
      <w:spacing w:after="120"/>
      <w:ind w:left="283"/>
    </w:pPr>
    <w:rPr>
      <w:rFonts w:eastAsia="Times New Roman" w:cs="Times New Roman"/>
      <w:kern w:val="0"/>
      <w:lang w:eastAsia="hu-HU" w:bidi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BE295F"/>
    <w:rPr>
      <w:rFonts w:ascii="Times New Roman" w:eastAsia="Times New Roman" w:hAnsi="Times New Roman" w:cs="Times New Roman"/>
      <w:kern w:val="0"/>
      <w:lang w:val="hu-HU" w:eastAsia="hu-H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0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596</Words>
  <Characters>4119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cp:lastPrinted>2021-10-12T09:23:00Z</cp:lastPrinted>
  <dcterms:created xsi:type="dcterms:W3CDTF">2021-11-15T15:06:00Z</dcterms:created>
  <dcterms:modified xsi:type="dcterms:W3CDTF">2021-11-15T15:06:00Z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