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BC5B4" w14:textId="77777777" w:rsidR="00F9787F" w:rsidRPr="000D29DE" w:rsidRDefault="00B449CB" w:rsidP="00F9787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Javaslat </w:t>
      </w:r>
      <w:r w:rsidR="000D29DE" w:rsidRPr="000D29DE">
        <w:rPr>
          <w:rFonts w:ascii="Times New Roman" w:hAnsi="Times New Roman" w:cs="Times New Roman"/>
          <w:b/>
          <w:sz w:val="44"/>
          <w:szCs w:val="44"/>
        </w:rPr>
        <w:t xml:space="preserve">a Szűcs József </w:t>
      </w:r>
      <w:r w:rsidR="000D29DE">
        <w:rPr>
          <w:rFonts w:ascii="Times New Roman" w:hAnsi="Times New Roman" w:cs="Times New Roman"/>
          <w:b/>
          <w:sz w:val="44"/>
          <w:szCs w:val="44"/>
        </w:rPr>
        <w:t>u</w:t>
      </w:r>
      <w:r w:rsidR="00F9787F" w:rsidRPr="000D29DE">
        <w:rPr>
          <w:rFonts w:ascii="Times New Roman" w:hAnsi="Times New Roman" w:cs="Times New Roman"/>
          <w:b/>
          <w:sz w:val="44"/>
          <w:szCs w:val="44"/>
        </w:rPr>
        <w:t>tcan</w:t>
      </w:r>
      <w:r>
        <w:rPr>
          <w:rFonts w:ascii="Times New Roman" w:hAnsi="Times New Roman" w:cs="Times New Roman"/>
          <w:b/>
          <w:sz w:val="44"/>
          <w:szCs w:val="44"/>
        </w:rPr>
        <w:t>év</w:t>
      </w:r>
      <w:r w:rsidR="00F9787F" w:rsidRPr="000D29D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50589" w:rsidRPr="000D29DE">
        <w:rPr>
          <w:rFonts w:ascii="Times New Roman" w:hAnsi="Times New Roman" w:cs="Times New Roman"/>
          <w:b/>
          <w:sz w:val="44"/>
          <w:szCs w:val="44"/>
        </w:rPr>
        <w:t>meg</w:t>
      </w:r>
      <w:r w:rsidR="000D29DE">
        <w:rPr>
          <w:rFonts w:ascii="Times New Roman" w:hAnsi="Times New Roman" w:cs="Times New Roman"/>
          <w:b/>
          <w:sz w:val="44"/>
          <w:szCs w:val="44"/>
        </w:rPr>
        <w:t>változtatásához</w:t>
      </w:r>
    </w:p>
    <w:p w14:paraId="0D9C5C37" w14:textId="77777777" w:rsidR="00F9787F" w:rsidRPr="00F9787F" w:rsidRDefault="00F9787F" w:rsidP="00F978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8A6AF2" w14:textId="77777777" w:rsidR="00A3443E" w:rsidRDefault="00C346E5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C346E5">
        <w:rPr>
          <w:rFonts w:ascii="Times New Roman" w:hAnsi="Times New Roman" w:cs="Times New Roman"/>
          <w:sz w:val="28"/>
          <w:szCs w:val="24"/>
        </w:rPr>
        <w:t>Kiskőrös</w:t>
      </w:r>
      <w:r>
        <w:rPr>
          <w:rFonts w:ascii="Times New Roman" w:hAnsi="Times New Roman" w:cs="Times New Roman"/>
          <w:sz w:val="28"/>
          <w:szCs w:val="24"/>
        </w:rPr>
        <w:t>ö</w:t>
      </w:r>
      <w:r w:rsidR="00E22170">
        <w:rPr>
          <w:rFonts w:ascii="Times New Roman" w:hAnsi="Times New Roman" w:cs="Times New Roman"/>
          <w:sz w:val="28"/>
          <w:szCs w:val="24"/>
        </w:rPr>
        <w:t xml:space="preserve">n néhány kivételtől eltekintve szokatlanul hosszú ideig nem léteztek utcanevek. 1894-ben, halálának évében kapta meg a "Vásári/Vasúti" </w:t>
      </w:r>
      <w:r w:rsidR="00EF6814">
        <w:rPr>
          <w:rFonts w:ascii="Times New Roman" w:hAnsi="Times New Roman" w:cs="Times New Roman"/>
          <w:sz w:val="28"/>
          <w:szCs w:val="24"/>
        </w:rPr>
        <w:t>-</w:t>
      </w:r>
      <w:r w:rsidR="00E22170">
        <w:rPr>
          <w:rFonts w:ascii="Times New Roman" w:hAnsi="Times New Roman" w:cs="Times New Roman"/>
          <w:sz w:val="28"/>
          <w:szCs w:val="24"/>
        </w:rPr>
        <w:t xml:space="preserve">ként emlegetett </w:t>
      </w:r>
      <w:r w:rsidR="00EF6814">
        <w:rPr>
          <w:rFonts w:ascii="Times New Roman" w:hAnsi="Times New Roman" w:cs="Times New Roman"/>
          <w:sz w:val="28"/>
          <w:szCs w:val="24"/>
        </w:rPr>
        <w:t xml:space="preserve">korabeli </w:t>
      </w:r>
      <w:r w:rsidR="00E22170">
        <w:rPr>
          <w:rFonts w:ascii="Times New Roman" w:hAnsi="Times New Roman" w:cs="Times New Roman"/>
          <w:sz w:val="28"/>
          <w:szCs w:val="24"/>
        </w:rPr>
        <w:t>fő</w:t>
      </w:r>
      <w:r w:rsidR="00EF6814">
        <w:rPr>
          <w:rFonts w:ascii="Times New Roman" w:hAnsi="Times New Roman" w:cs="Times New Roman"/>
          <w:sz w:val="28"/>
          <w:szCs w:val="24"/>
        </w:rPr>
        <w:t xml:space="preserve">utca Kossuth Lajos nevét, valamint </w:t>
      </w:r>
      <w:r w:rsidR="00356071">
        <w:rPr>
          <w:rFonts w:ascii="Times New Roman" w:hAnsi="Times New Roman" w:cs="Times New Roman"/>
          <w:sz w:val="28"/>
          <w:szCs w:val="24"/>
        </w:rPr>
        <w:t>ugyanekkor lett</w:t>
      </w:r>
      <w:r w:rsidR="00DD791F">
        <w:rPr>
          <w:rFonts w:ascii="Times New Roman" w:hAnsi="Times New Roman" w:cs="Times New Roman"/>
          <w:sz w:val="28"/>
          <w:szCs w:val="24"/>
        </w:rPr>
        <w:t xml:space="preserve"> </w:t>
      </w:r>
      <w:r w:rsidR="00EF6814">
        <w:rPr>
          <w:rFonts w:ascii="Times New Roman" w:hAnsi="Times New Roman" w:cs="Times New Roman"/>
          <w:sz w:val="28"/>
          <w:szCs w:val="24"/>
        </w:rPr>
        <w:t>a "Nagy utcaként" elnevezett másik főbb útvonal Petőfi Sándor</w:t>
      </w:r>
      <w:r w:rsidR="00DD791F">
        <w:rPr>
          <w:rFonts w:ascii="Times New Roman" w:hAnsi="Times New Roman" w:cs="Times New Roman"/>
          <w:sz w:val="28"/>
          <w:szCs w:val="24"/>
        </w:rPr>
        <w:t>ról elnevezve</w:t>
      </w:r>
      <w:r w:rsidR="00EF6814">
        <w:rPr>
          <w:rFonts w:ascii="Times New Roman" w:hAnsi="Times New Roman" w:cs="Times New Roman"/>
          <w:sz w:val="28"/>
          <w:szCs w:val="24"/>
        </w:rPr>
        <w:t>.</w:t>
      </w:r>
      <w:r w:rsidRPr="00C346E5">
        <w:rPr>
          <w:rFonts w:ascii="Times New Roman" w:hAnsi="Times New Roman" w:cs="Times New Roman"/>
          <w:sz w:val="28"/>
          <w:szCs w:val="24"/>
        </w:rPr>
        <w:t xml:space="preserve"> </w:t>
      </w:r>
      <w:r w:rsidR="00EF6814">
        <w:rPr>
          <w:rFonts w:ascii="Times New Roman" w:hAnsi="Times New Roman" w:cs="Times New Roman"/>
          <w:sz w:val="28"/>
          <w:szCs w:val="24"/>
        </w:rPr>
        <w:t>Ezek után csupán egy jelentősebb változtatásról tudunk, 1906-ban</w:t>
      </w:r>
      <w:r w:rsidR="00DD791F">
        <w:rPr>
          <w:rFonts w:ascii="Times New Roman" w:hAnsi="Times New Roman" w:cs="Times New Roman"/>
          <w:sz w:val="28"/>
          <w:szCs w:val="24"/>
        </w:rPr>
        <w:t>, a II. Rákóczi Ferenc</w:t>
      </w:r>
      <w:r w:rsidR="00EF6814">
        <w:rPr>
          <w:rFonts w:ascii="Times New Roman" w:hAnsi="Times New Roman" w:cs="Times New Roman"/>
          <w:sz w:val="28"/>
          <w:szCs w:val="24"/>
        </w:rPr>
        <w:t xml:space="preserve"> emlékévében tiszteletből a korábbi Fölszegi utcát </w:t>
      </w:r>
      <w:r w:rsidR="00DD791F">
        <w:rPr>
          <w:rFonts w:ascii="Times New Roman" w:hAnsi="Times New Roman" w:cs="Times New Roman"/>
          <w:sz w:val="28"/>
          <w:szCs w:val="24"/>
        </w:rPr>
        <w:t>a fejedelemről nevezték el. A többi utca elnevezése ezek után más-más okokból, de elmaradt. Ám 1928-ra</w:t>
      </w:r>
      <w:r w:rsidR="00711784">
        <w:rPr>
          <w:rFonts w:ascii="Times New Roman" w:hAnsi="Times New Roman" w:cs="Times New Roman"/>
          <w:sz w:val="28"/>
          <w:szCs w:val="24"/>
        </w:rPr>
        <w:t xml:space="preserve"> ez a helyzet, továbbá az,</w:t>
      </w:r>
      <w:r w:rsidR="00DD791F">
        <w:rPr>
          <w:rFonts w:ascii="Times New Roman" w:hAnsi="Times New Roman" w:cs="Times New Roman"/>
          <w:sz w:val="28"/>
          <w:szCs w:val="24"/>
        </w:rPr>
        <w:t xml:space="preserve"> hogy mai értelemben vett házszámok sem léteztek</w:t>
      </w:r>
      <w:r w:rsidR="00711784">
        <w:rPr>
          <w:rFonts w:ascii="Times New Roman" w:hAnsi="Times New Roman" w:cs="Times New Roman"/>
          <w:sz w:val="28"/>
          <w:szCs w:val="24"/>
        </w:rPr>
        <w:t>, nem volt tovább tartható, ezért az elöljáróság és a képviselőtestület kénytelen volt nevet adni nekik.</w:t>
      </w:r>
    </w:p>
    <w:p w14:paraId="53358BE5" w14:textId="77777777" w:rsidR="001F7C25" w:rsidRDefault="00A3443E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A Szabolcs testvérek által nyomtatott várostérkép azonban csak a második világháború végéig ’maradt érvényben’. A háborút követően előbb </w:t>
      </w:r>
      <w:r w:rsidR="00711784">
        <w:rPr>
          <w:rFonts w:ascii="Times New Roman" w:hAnsi="Times New Roman" w:cs="Times New Roman"/>
          <w:sz w:val="28"/>
          <w:szCs w:val="24"/>
        </w:rPr>
        <w:t xml:space="preserve">1945-46-ban, majd 1949 után is történtek névváltoztatások. </w:t>
      </w:r>
      <w:r w:rsidR="00350A7E">
        <w:rPr>
          <w:rFonts w:ascii="Times New Roman" w:hAnsi="Times New Roman" w:cs="Times New Roman"/>
          <w:sz w:val="28"/>
          <w:szCs w:val="24"/>
        </w:rPr>
        <w:t>Néhány példa ebből az időszakból: a Horthy Miklós kormányzó nevét viselő utca Dózsa György nevét vette fel, a gróf Bethlen utca Mészáros Lőrincét, a gróf Teleki utca elő</w:t>
      </w:r>
      <w:r w:rsidR="00350589">
        <w:rPr>
          <w:rFonts w:ascii="Times New Roman" w:hAnsi="Times New Roman" w:cs="Times New Roman"/>
          <w:sz w:val="28"/>
          <w:szCs w:val="24"/>
        </w:rPr>
        <w:t>bb Rákosi Mátyásét, majd Bajcsy-</w:t>
      </w:r>
      <w:r w:rsidR="00350A7E">
        <w:rPr>
          <w:rFonts w:ascii="Times New Roman" w:hAnsi="Times New Roman" w:cs="Times New Roman"/>
          <w:sz w:val="28"/>
          <w:szCs w:val="24"/>
        </w:rPr>
        <w:t xml:space="preserve">Zsilinszky Endréét. Sajnos a névváltoztatásnak esett áldozatul a Kiskőröst </w:t>
      </w:r>
      <w:proofErr w:type="spellStart"/>
      <w:r w:rsidR="00350A7E">
        <w:rPr>
          <w:rFonts w:ascii="Times New Roman" w:hAnsi="Times New Roman" w:cs="Times New Roman"/>
          <w:sz w:val="28"/>
          <w:szCs w:val="24"/>
        </w:rPr>
        <w:t>újratelepítő</w:t>
      </w:r>
      <w:proofErr w:type="spellEnd"/>
      <w:r w:rsidR="00350A7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350A7E">
        <w:rPr>
          <w:rFonts w:ascii="Times New Roman" w:hAnsi="Times New Roman" w:cs="Times New Roman"/>
          <w:sz w:val="28"/>
          <w:szCs w:val="24"/>
        </w:rPr>
        <w:t>Wattay</w:t>
      </w:r>
      <w:proofErr w:type="spellEnd"/>
      <w:r w:rsidR="00350A7E">
        <w:rPr>
          <w:rFonts w:ascii="Times New Roman" w:hAnsi="Times New Roman" w:cs="Times New Roman"/>
          <w:sz w:val="28"/>
          <w:szCs w:val="24"/>
        </w:rPr>
        <w:t xml:space="preserve"> család utcaneve is, ma Klapka György utca néven </w:t>
      </w:r>
      <w:r w:rsidR="001F7C25">
        <w:rPr>
          <w:rFonts w:ascii="Times New Roman" w:hAnsi="Times New Roman" w:cs="Times New Roman"/>
          <w:sz w:val="28"/>
          <w:szCs w:val="24"/>
        </w:rPr>
        <w:t xml:space="preserve">ismerjük. Az </w:t>
      </w:r>
      <w:proofErr w:type="spellStart"/>
      <w:r w:rsidR="001F7C25">
        <w:rPr>
          <w:rFonts w:ascii="Times New Roman" w:hAnsi="Times New Roman" w:cs="Times New Roman"/>
          <w:sz w:val="28"/>
          <w:szCs w:val="24"/>
        </w:rPr>
        <w:t>Okolicsányi</w:t>
      </w:r>
      <w:proofErr w:type="spellEnd"/>
      <w:r w:rsidR="001F7C25">
        <w:rPr>
          <w:rFonts w:ascii="Times New Roman" w:hAnsi="Times New Roman" w:cs="Times New Roman"/>
          <w:sz w:val="28"/>
          <w:szCs w:val="24"/>
        </w:rPr>
        <w:t xml:space="preserve"> földesúri család nevét viselő utca Lenin nevét vette fel, a </w:t>
      </w:r>
      <w:proofErr w:type="spellStart"/>
      <w:r w:rsidR="001F7C25">
        <w:rPr>
          <w:rFonts w:ascii="Times New Roman" w:hAnsi="Times New Roman" w:cs="Times New Roman"/>
          <w:sz w:val="28"/>
          <w:szCs w:val="24"/>
        </w:rPr>
        <w:t>Kubinyi</w:t>
      </w:r>
      <w:proofErr w:type="spellEnd"/>
      <w:r w:rsidR="001F7C25">
        <w:rPr>
          <w:rFonts w:ascii="Times New Roman" w:hAnsi="Times New Roman" w:cs="Times New Roman"/>
          <w:sz w:val="28"/>
          <w:szCs w:val="24"/>
        </w:rPr>
        <w:t xml:space="preserve"> család utcája Alkotmány utca lett. </w:t>
      </w:r>
    </w:p>
    <w:p w14:paraId="4844C30E" w14:textId="77777777" w:rsidR="00186DEC" w:rsidRDefault="001F7C25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Az államszocializmus időszaká</w:t>
      </w:r>
      <w:r w:rsidR="00350589">
        <w:rPr>
          <w:rFonts w:ascii="Times New Roman" w:hAnsi="Times New Roman" w:cs="Times New Roman"/>
          <w:sz w:val="28"/>
          <w:szCs w:val="24"/>
        </w:rPr>
        <w:t>nak második felében került sor Kiskőrös</w:t>
      </w:r>
      <w:r>
        <w:rPr>
          <w:rFonts w:ascii="Times New Roman" w:hAnsi="Times New Roman" w:cs="Times New Roman"/>
          <w:sz w:val="28"/>
          <w:szCs w:val="24"/>
        </w:rPr>
        <w:t xml:space="preserve"> várossá fejlesztés</w:t>
      </w:r>
      <w:r w:rsidR="00350589">
        <w:rPr>
          <w:rFonts w:ascii="Times New Roman" w:hAnsi="Times New Roman" w:cs="Times New Roman"/>
          <w:sz w:val="28"/>
          <w:szCs w:val="24"/>
        </w:rPr>
        <w:t>é</w:t>
      </w:r>
      <w:r>
        <w:rPr>
          <w:rFonts w:ascii="Times New Roman" w:hAnsi="Times New Roman" w:cs="Times New Roman"/>
          <w:sz w:val="28"/>
          <w:szCs w:val="24"/>
        </w:rPr>
        <w:t>re, amelynek során a korábbi fal</w:t>
      </w:r>
      <w:r w:rsidR="00D948C7">
        <w:rPr>
          <w:rFonts w:ascii="Times New Roman" w:hAnsi="Times New Roman" w:cs="Times New Roman"/>
          <w:sz w:val="28"/>
          <w:szCs w:val="24"/>
        </w:rPr>
        <w:t xml:space="preserve">usias településkép helyét végül egy szocialista kisváros képe vette át. Ebben a korban számos új utca nyílt, sok esetben a kor ideológiájához kapcsolható elnevezésekkel. </w:t>
      </w:r>
      <w:r w:rsidR="00395C82">
        <w:rPr>
          <w:rFonts w:ascii="Times New Roman" w:hAnsi="Times New Roman" w:cs="Times New Roman"/>
          <w:sz w:val="28"/>
          <w:szCs w:val="24"/>
        </w:rPr>
        <w:t>A rendszerváltást követő első képviselőtestületre hárult az a feladat, f</w:t>
      </w:r>
      <w:r w:rsidR="00D948C7">
        <w:rPr>
          <w:rFonts w:ascii="Times New Roman" w:hAnsi="Times New Roman" w:cs="Times New Roman"/>
          <w:sz w:val="28"/>
          <w:szCs w:val="24"/>
        </w:rPr>
        <w:t>őleg a személynevekkel kapcsolatosan</w:t>
      </w:r>
      <w:r w:rsidR="00395C82">
        <w:rPr>
          <w:rFonts w:ascii="Times New Roman" w:hAnsi="Times New Roman" w:cs="Times New Roman"/>
          <w:sz w:val="28"/>
          <w:szCs w:val="24"/>
        </w:rPr>
        <w:t xml:space="preserve">, úgymond "igazságot tegyen". Ez a folyamat természetesen egyáltalán nem volt konfliktusoktól mentes: néhány régi utca visszakapta eredeti nevét (például az </w:t>
      </w:r>
      <w:proofErr w:type="spellStart"/>
      <w:r w:rsidR="00395C82">
        <w:rPr>
          <w:rFonts w:ascii="Times New Roman" w:hAnsi="Times New Roman" w:cs="Times New Roman"/>
          <w:sz w:val="28"/>
          <w:szCs w:val="24"/>
        </w:rPr>
        <w:t>Okolicsányi</w:t>
      </w:r>
      <w:proofErr w:type="spellEnd"/>
      <w:r w:rsidR="00395C82">
        <w:rPr>
          <w:rFonts w:ascii="Times New Roman" w:hAnsi="Times New Roman" w:cs="Times New Roman"/>
          <w:sz w:val="28"/>
          <w:szCs w:val="24"/>
        </w:rPr>
        <w:t xml:space="preserve"> utca, </w:t>
      </w:r>
      <w:proofErr w:type="spellStart"/>
      <w:r w:rsidR="00395C82">
        <w:rPr>
          <w:rFonts w:ascii="Times New Roman" w:hAnsi="Times New Roman" w:cs="Times New Roman"/>
          <w:sz w:val="28"/>
          <w:szCs w:val="24"/>
        </w:rPr>
        <w:t>Safáry</w:t>
      </w:r>
      <w:proofErr w:type="spellEnd"/>
      <w:r w:rsidR="00395C82">
        <w:rPr>
          <w:rFonts w:ascii="Times New Roman" w:hAnsi="Times New Roman" w:cs="Times New Roman"/>
          <w:sz w:val="28"/>
          <w:szCs w:val="24"/>
        </w:rPr>
        <w:t xml:space="preserve"> utca), </w:t>
      </w:r>
      <w:r w:rsidR="00186DEC">
        <w:rPr>
          <w:rFonts w:ascii="Times New Roman" w:hAnsi="Times New Roman" w:cs="Times New Roman"/>
          <w:sz w:val="28"/>
          <w:szCs w:val="24"/>
        </w:rPr>
        <w:t>másokat meghagytak, így</w:t>
      </w:r>
      <w:r w:rsidR="00395C82">
        <w:rPr>
          <w:rFonts w:ascii="Times New Roman" w:hAnsi="Times New Roman" w:cs="Times New Roman"/>
          <w:sz w:val="28"/>
          <w:szCs w:val="24"/>
        </w:rPr>
        <w:t xml:space="preserve"> a Klap</w:t>
      </w:r>
      <w:r w:rsidR="004B228A">
        <w:rPr>
          <w:rFonts w:ascii="Times New Roman" w:hAnsi="Times New Roman" w:cs="Times New Roman"/>
          <w:sz w:val="28"/>
          <w:szCs w:val="24"/>
        </w:rPr>
        <w:t xml:space="preserve">ka és az Alkotmány </w:t>
      </w:r>
      <w:r w:rsidR="00186DEC">
        <w:rPr>
          <w:rFonts w:ascii="Times New Roman" w:hAnsi="Times New Roman" w:cs="Times New Roman"/>
          <w:sz w:val="28"/>
          <w:szCs w:val="24"/>
        </w:rPr>
        <w:t xml:space="preserve">utca </w:t>
      </w:r>
      <w:r w:rsidR="004B228A">
        <w:rPr>
          <w:rFonts w:ascii="Times New Roman" w:hAnsi="Times New Roman" w:cs="Times New Roman"/>
          <w:sz w:val="28"/>
          <w:szCs w:val="24"/>
        </w:rPr>
        <w:t>megmaradt ebben az alakban. Bevett megoldás volt a szocialista személynevek egy részének elhagyása: Ligeti Károly utcából Liget utca, Mező Imre utcából</w:t>
      </w:r>
      <w:r w:rsidR="00D948C7">
        <w:rPr>
          <w:rFonts w:ascii="Times New Roman" w:hAnsi="Times New Roman" w:cs="Times New Roman"/>
          <w:sz w:val="28"/>
          <w:szCs w:val="24"/>
        </w:rPr>
        <w:t xml:space="preserve"> </w:t>
      </w:r>
      <w:r w:rsidR="004B228A">
        <w:rPr>
          <w:rFonts w:ascii="Times New Roman" w:hAnsi="Times New Roman" w:cs="Times New Roman"/>
          <w:sz w:val="28"/>
          <w:szCs w:val="24"/>
        </w:rPr>
        <w:t xml:space="preserve">Mező utca, Korvin Ottó utcából Korvin utca (ebben az esetben ráadásul visszakapta az utca az eredeti elnevezést). </w:t>
      </w:r>
    </w:p>
    <w:p w14:paraId="10FBDB63" w14:textId="77777777" w:rsidR="00190C55" w:rsidRDefault="00186DEC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Sajnos egy régi adósságát Kiskőrös </w:t>
      </w:r>
      <w:r w:rsidR="00C346E5" w:rsidRPr="00C346E5">
        <w:rPr>
          <w:rFonts w:ascii="Times New Roman" w:hAnsi="Times New Roman" w:cs="Times New Roman"/>
          <w:sz w:val="28"/>
          <w:szCs w:val="24"/>
        </w:rPr>
        <w:t>városán</w:t>
      </w:r>
      <w:r>
        <w:rPr>
          <w:rFonts w:ascii="Times New Roman" w:hAnsi="Times New Roman" w:cs="Times New Roman"/>
          <w:sz w:val="28"/>
          <w:szCs w:val="24"/>
        </w:rPr>
        <w:t>ak nem sikerült megoldani, e</w:t>
      </w:r>
      <w:r w:rsidR="009F2808">
        <w:rPr>
          <w:rFonts w:ascii="Times New Roman" w:hAnsi="Times New Roman" w:cs="Times New Roman"/>
          <w:sz w:val="28"/>
          <w:szCs w:val="24"/>
        </w:rPr>
        <w:t>z pedig a városért, közösségért, fejlődésért sokat tevő helyi múltbeli személyiségek bevonása az utca elnevezésekbe.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91C1CA3" w14:textId="77777777" w:rsidR="00C346E5" w:rsidRDefault="00186DEC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Csupán szemléltetésképpen </w:t>
      </w:r>
      <w:r w:rsidR="009F2808">
        <w:rPr>
          <w:rFonts w:ascii="Times New Roman" w:hAnsi="Times New Roman" w:cs="Times New Roman"/>
          <w:sz w:val="28"/>
          <w:szCs w:val="24"/>
        </w:rPr>
        <w:t>szeretném jelezni</w:t>
      </w:r>
      <w:r>
        <w:rPr>
          <w:rFonts w:ascii="Times New Roman" w:hAnsi="Times New Roman" w:cs="Times New Roman"/>
          <w:sz w:val="28"/>
          <w:szCs w:val="24"/>
        </w:rPr>
        <w:t>, hogy jelenleg a településen</w:t>
      </w:r>
      <w:r w:rsidR="00C346E5" w:rsidRPr="00C346E5">
        <w:rPr>
          <w:rFonts w:ascii="Times New Roman" w:hAnsi="Times New Roman" w:cs="Times New Roman"/>
          <w:sz w:val="28"/>
          <w:szCs w:val="24"/>
        </w:rPr>
        <w:t xml:space="preserve"> </w:t>
      </w:r>
      <w:r w:rsidR="00356071">
        <w:rPr>
          <w:rFonts w:ascii="Times New Roman" w:hAnsi="Times New Roman" w:cs="Times New Roman"/>
          <w:sz w:val="28"/>
          <w:szCs w:val="24"/>
        </w:rPr>
        <w:t>több mint 150</w:t>
      </w:r>
      <w:r w:rsidR="00C346E5" w:rsidRPr="00C346E5">
        <w:rPr>
          <w:rFonts w:ascii="Times New Roman" w:hAnsi="Times New Roman" w:cs="Times New Roman"/>
          <w:sz w:val="28"/>
          <w:szCs w:val="24"/>
        </w:rPr>
        <w:t xml:space="preserve"> </w:t>
      </w:r>
      <w:r w:rsidR="00216BA1">
        <w:rPr>
          <w:rFonts w:ascii="Times New Roman" w:hAnsi="Times New Roman" w:cs="Times New Roman"/>
          <w:sz w:val="28"/>
          <w:szCs w:val="24"/>
        </w:rPr>
        <w:t>darab utcanév található</w:t>
      </w:r>
      <w:r w:rsidR="00E932A9">
        <w:rPr>
          <w:rFonts w:ascii="Times New Roman" w:hAnsi="Times New Roman" w:cs="Times New Roman"/>
          <w:sz w:val="28"/>
          <w:szCs w:val="24"/>
        </w:rPr>
        <w:t xml:space="preserve"> (a külterületi elnevezések közül nem mind került beszámításra)</w:t>
      </w:r>
      <w:r w:rsidR="00216BA1">
        <w:rPr>
          <w:rFonts w:ascii="Times New Roman" w:hAnsi="Times New Roman" w:cs="Times New Roman"/>
          <w:sz w:val="28"/>
          <w:szCs w:val="24"/>
        </w:rPr>
        <w:t xml:space="preserve">. </w:t>
      </w:r>
      <w:r w:rsidR="00356071">
        <w:rPr>
          <w:rFonts w:ascii="Times New Roman" w:hAnsi="Times New Roman" w:cs="Times New Roman"/>
          <w:sz w:val="28"/>
          <w:szCs w:val="24"/>
        </w:rPr>
        <w:t>A teljesség igénye nélkül e</w:t>
      </w:r>
      <w:r w:rsidR="00216BA1">
        <w:rPr>
          <w:rFonts w:ascii="Times New Roman" w:hAnsi="Times New Roman" w:cs="Times New Roman"/>
          <w:sz w:val="28"/>
          <w:szCs w:val="24"/>
        </w:rPr>
        <w:t>bből</w:t>
      </w:r>
      <w:r w:rsidR="00190C55">
        <w:rPr>
          <w:rFonts w:ascii="Times New Roman" w:hAnsi="Times New Roman" w:cs="Times New Roman"/>
          <w:sz w:val="28"/>
          <w:szCs w:val="24"/>
        </w:rPr>
        <w:t>:</w:t>
      </w:r>
    </w:p>
    <w:p w14:paraId="3683717B" w14:textId="77777777" w:rsidR="00216BA1" w:rsidRDefault="00216BA1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7"/>
        <w:gridCol w:w="4515"/>
      </w:tblGrid>
      <w:tr w:rsidR="00216BA1" w14:paraId="4FE8D69D" w14:textId="77777777" w:rsidTr="00216BA1">
        <w:tc>
          <w:tcPr>
            <w:tcW w:w="4606" w:type="dxa"/>
          </w:tcPr>
          <w:p w14:paraId="6BA55479" w14:textId="77777777" w:rsidR="00216BA1" w:rsidRDefault="00216BA1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Történelmi, irodalmi személyről elnevezett</w:t>
            </w:r>
            <w:r w:rsidR="00190C55">
              <w:rPr>
                <w:rFonts w:ascii="Times New Roman" w:hAnsi="Times New Roman" w:cs="Times New Roman"/>
                <w:sz w:val="28"/>
                <w:szCs w:val="24"/>
              </w:rPr>
              <w:br/>
              <w:t>(beleértve Petőfi Sándort és családját)</w:t>
            </w:r>
          </w:p>
        </w:tc>
        <w:tc>
          <w:tcPr>
            <w:tcW w:w="4606" w:type="dxa"/>
          </w:tcPr>
          <w:p w14:paraId="40A6892A" w14:textId="77777777" w:rsidR="00216BA1" w:rsidRDefault="00216BA1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88</w:t>
            </w:r>
          </w:p>
        </w:tc>
      </w:tr>
      <w:tr w:rsidR="00216BA1" w14:paraId="21B6E15F" w14:textId="77777777" w:rsidTr="00216BA1">
        <w:tc>
          <w:tcPr>
            <w:tcW w:w="4606" w:type="dxa"/>
          </w:tcPr>
          <w:p w14:paraId="327E3461" w14:textId="77777777" w:rsidR="00216BA1" w:rsidRDefault="00216BA1" w:rsidP="002D7FC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Természeti kép, fogalom</w:t>
            </w:r>
            <w:r w:rsidR="002D7FCB">
              <w:rPr>
                <w:rFonts w:ascii="Times New Roman" w:hAnsi="Times New Roman" w:cs="Times New Roman"/>
                <w:sz w:val="28"/>
                <w:szCs w:val="24"/>
              </w:rPr>
              <w:t xml:space="preserve"> (pl. Róna, Diófa utca)</w:t>
            </w:r>
          </w:p>
        </w:tc>
        <w:tc>
          <w:tcPr>
            <w:tcW w:w="4606" w:type="dxa"/>
          </w:tcPr>
          <w:p w14:paraId="2EAC43EF" w14:textId="77777777" w:rsidR="00216BA1" w:rsidRDefault="00216BA1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23</w:t>
            </w:r>
          </w:p>
        </w:tc>
      </w:tr>
      <w:tr w:rsidR="00216BA1" w14:paraId="41B00CAE" w14:textId="77777777" w:rsidTr="00216BA1">
        <w:tc>
          <w:tcPr>
            <w:tcW w:w="4606" w:type="dxa"/>
          </w:tcPr>
          <w:p w14:paraId="7FF0C02A" w14:textId="77777777" w:rsidR="00216BA1" w:rsidRDefault="00216BA1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Helynévvel</w:t>
            </w:r>
            <w:r w:rsidR="00190C55">
              <w:rPr>
                <w:rFonts w:ascii="Times New Roman" w:hAnsi="Times New Roman" w:cs="Times New Roman"/>
                <w:sz w:val="28"/>
                <w:szCs w:val="24"/>
              </w:rPr>
              <w:t>, helységnévvel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kapcsolatos</w:t>
            </w:r>
            <w:r w:rsidR="002D7FCB">
              <w:rPr>
                <w:rFonts w:ascii="Times New Roman" w:hAnsi="Times New Roman" w:cs="Times New Roman"/>
                <w:sz w:val="28"/>
                <w:szCs w:val="24"/>
              </w:rPr>
              <w:t xml:space="preserve"> (pl. Kassai, Szücsi dűlő)</w:t>
            </w:r>
          </w:p>
        </w:tc>
        <w:tc>
          <w:tcPr>
            <w:tcW w:w="4606" w:type="dxa"/>
          </w:tcPr>
          <w:p w14:paraId="52091679" w14:textId="77777777" w:rsidR="00216BA1" w:rsidRDefault="002D7FCB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</w:tr>
      <w:tr w:rsidR="00216BA1" w14:paraId="4C076FAE" w14:textId="77777777" w:rsidTr="00216BA1">
        <w:tc>
          <w:tcPr>
            <w:tcW w:w="4606" w:type="dxa"/>
          </w:tcPr>
          <w:p w14:paraId="19E33832" w14:textId="77777777" w:rsidR="00216BA1" w:rsidRDefault="00216BA1" w:rsidP="0035607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Fogalom, </w:t>
            </w:r>
            <w:r w:rsidR="00356071">
              <w:rPr>
                <w:rFonts w:ascii="Times New Roman" w:hAnsi="Times New Roman" w:cs="Times New Roman"/>
                <w:sz w:val="28"/>
                <w:szCs w:val="24"/>
              </w:rPr>
              <w:t xml:space="preserve">jelző </w:t>
            </w:r>
            <w:r w:rsidR="002D7FCB">
              <w:rPr>
                <w:rFonts w:ascii="Times New Roman" w:hAnsi="Times New Roman" w:cs="Times New Roman"/>
                <w:sz w:val="28"/>
                <w:szCs w:val="24"/>
              </w:rPr>
              <w:t>(pl. Bajtárs,</w:t>
            </w:r>
            <w:r w:rsidR="00356071">
              <w:rPr>
                <w:rFonts w:ascii="Times New Roman" w:hAnsi="Times New Roman" w:cs="Times New Roman"/>
                <w:sz w:val="28"/>
                <w:szCs w:val="24"/>
              </w:rPr>
              <w:t xml:space="preserve"> Szép utca</w:t>
            </w:r>
            <w:r w:rsidR="002D7FCB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606" w:type="dxa"/>
          </w:tcPr>
          <w:p w14:paraId="3CEF867E" w14:textId="77777777" w:rsidR="00216BA1" w:rsidRDefault="00216BA1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</w:tr>
      <w:tr w:rsidR="00216BA1" w14:paraId="10615418" w14:textId="77777777" w:rsidTr="00216BA1">
        <w:tc>
          <w:tcPr>
            <w:tcW w:w="4606" w:type="dxa"/>
          </w:tcPr>
          <w:p w14:paraId="5454533B" w14:textId="77777777" w:rsidR="00216BA1" w:rsidRDefault="00190C55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Helyi személyiségek, családok</w:t>
            </w:r>
            <w:r w:rsidR="00356071">
              <w:rPr>
                <w:rFonts w:ascii="Times New Roman" w:hAnsi="Times New Roman" w:cs="Times New Roman"/>
                <w:sz w:val="28"/>
                <w:szCs w:val="24"/>
              </w:rPr>
              <w:t xml:space="preserve"> (pl. Holló János, Soós utca)</w:t>
            </w:r>
          </w:p>
        </w:tc>
        <w:tc>
          <w:tcPr>
            <w:tcW w:w="4606" w:type="dxa"/>
          </w:tcPr>
          <w:p w14:paraId="4209E34A" w14:textId="77777777" w:rsidR="00216BA1" w:rsidRDefault="00190C55" w:rsidP="00190C5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</w:tr>
    </w:tbl>
    <w:p w14:paraId="00E3D7C4" w14:textId="77777777" w:rsidR="00E932A9" w:rsidRPr="00B9176A" w:rsidRDefault="00E932A9" w:rsidP="00E932A9">
      <w:pPr>
        <w:pStyle w:val="Listaszerbekezds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B9176A">
        <w:rPr>
          <w:rFonts w:ascii="Times New Roman" w:hAnsi="Times New Roman" w:cs="Times New Roman"/>
          <w:i/>
          <w:sz w:val="24"/>
          <w:szCs w:val="24"/>
        </w:rPr>
        <w:t>számú táblázat: K</w:t>
      </w:r>
      <w:r w:rsidR="00B9176A" w:rsidRPr="00B9176A">
        <w:rPr>
          <w:rFonts w:ascii="Times New Roman" w:hAnsi="Times New Roman" w:cs="Times New Roman"/>
          <w:i/>
          <w:sz w:val="24"/>
          <w:szCs w:val="24"/>
        </w:rPr>
        <w:t>iskőrös utcaneveinek csoportosítása az elnevezések típusa szerint</w:t>
      </w:r>
    </w:p>
    <w:p w14:paraId="3FD932C6" w14:textId="77777777" w:rsidR="00E932A9" w:rsidRPr="00E932A9" w:rsidRDefault="00E932A9" w:rsidP="00E932A9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0A7DB518" w14:textId="77777777" w:rsidR="00356071" w:rsidRDefault="00356071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A táblázatból is jól látható, hogy a hely</w:t>
      </w:r>
      <w:r w:rsidR="0057571B">
        <w:rPr>
          <w:rFonts w:ascii="Times New Roman" w:hAnsi="Times New Roman" w:cs="Times New Roman"/>
          <w:sz w:val="28"/>
          <w:szCs w:val="24"/>
        </w:rPr>
        <w:t>i személyiségekről, családokról elnevezett utcák</w:t>
      </w:r>
      <w:r w:rsidR="00F9787F">
        <w:rPr>
          <w:rFonts w:ascii="Times New Roman" w:hAnsi="Times New Roman" w:cs="Times New Roman"/>
          <w:sz w:val="28"/>
          <w:szCs w:val="24"/>
        </w:rPr>
        <w:t>bó</w:t>
      </w:r>
      <w:r w:rsidR="0057571B">
        <w:rPr>
          <w:rFonts w:ascii="Times New Roman" w:hAnsi="Times New Roman" w:cs="Times New Roman"/>
          <w:sz w:val="28"/>
          <w:szCs w:val="24"/>
        </w:rPr>
        <w:t>l, közterületek</w:t>
      </w:r>
      <w:r w:rsidR="00F9787F">
        <w:rPr>
          <w:rFonts w:ascii="Times New Roman" w:hAnsi="Times New Roman" w:cs="Times New Roman"/>
          <w:sz w:val="28"/>
          <w:szCs w:val="24"/>
        </w:rPr>
        <w:t>bő</w:t>
      </w:r>
      <w:r w:rsidR="0057571B">
        <w:rPr>
          <w:rFonts w:ascii="Times New Roman" w:hAnsi="Times New Roman" w:cs="Times New Roman"/>
          <w:sz w:val="28"/>
          <w:szCs w:val="24"/>
        </w:rPr>
        <w:t>l igencsak híján van a település (a</w:t>
      </w:r>
      <w:r w:rsidR="003E7DFB">
        <w:rPr>
          <w:rFonts w:ascii="Times New Roman" w:hAnsi="Times New Roman" w:cs="Times New Roman"/>
          <w:sz w:val="28"/>
          <w:szCs w:val="24"/>
        </w:rPr>
        <w:t>z</w:t>
      </w:r>
      <w:r w:rsidR="0057571B">
        <w:rPr>
          <w:rFonts w:ascii="Times New Roman" w:hAnsi="Times New Roman" w:cs="Times New Roman"/>
          <w:sz w:val="28"/>
          <w:szCs w:val="24"/>
        </w:rPr>
        <w:t xml:space="preserve"> </w:t>
      </w:r>
      <w:r w:rsidR="003E7DFB">
        <w:rPr>
          <w:rFonts w:ascii="Times New Roman" w:hAnsi="Times New Roman" w:cs="Times New Roman"/>
          <w:sz w:val="28"/>
          <w:szCs w:val="24"/>
        </w:rPr>
        <w:t>egész</w:t>
      </w:r>
      <w:r w:rsidR="0057571B">
        <w:rPr>
          <w:rFonts w:ascii="Times New Roman" w:hAnsi="Times New Roman" w:cs="Times New Roman"/>
          <w:sz w:val="28"/>
          <w:szCs w:val="24"/>
        </w:rPr>
        <w:t xml:space="preserve"> lista</w:t>
      </w:r>
      <w:r w:rsidR="000D29DE">
        <w:rPr>
          <w:rFonts w:ascii="Times New Roman" w:hAnsi="Times New Roman" w:cs="Times New Roman"/>
          <w:sz w:val="28"/>
          <w:szCs w:val="24"/>
        </w:rPr>
        <w:t xml:space="preserve"> mindössze</w:t>
      </w:r>
      <w:r w:rsidR="0057571B">
        <w:rPr>
          <w:rFonts w:ascii="Times New Roman" w:hAnsi="Times New Roman" w:cs="Times New Roman"/>
          <w:sz w:val="28"/>
          <w:szCs w:val="24"/>
        </w:rPr>
        <w:t xml:space="preserve"> </w:t>
      </w:r>
      <w:r w:rsidR="003670E9">
        <w:rPr>
          <w:rFonts w:ascii="Times New Roman" w:hAnsi="Times New Roman" w:cs="Times New Roman"/>
          <w:sz w:val="28"/>
          <w:szCs w:val="24"/>
        </w:rPr>
        <w:t>6,4</w:t>
      </w:r>
      <w:r w:rsidR="003E7DFB">
        <w:rPr>
          <w:rFonts w:ascii="Times New Roman" w:hAnsi="Times New Roman" w:cs="Times New Roman"/>
          <w:sz w:val="28"/>
          <w:szCs w:val="24"/>
        </w:rPr>
        <w:t xml:space="preserve"> %-a</w:t>
      </w:r>
      <w:r w:rsidR="0057571B">
        <w:rPr>
          <w:rFonts w:ascii="Times New Roman" w:hAnsi="Times New Roman" w:cs="Times New Roman"/>
          <w:sz w:val="28"/>
          <w:szCs w:val="24"/>
        </w:rPr>
        <w:t>), holott semmi sem indokolja az ilyen szintű marginális jelenlétet.</w:t>
      </w:r>
    </w:p>
    <w:p w14:paraId="13990C86" w14:textId="77777777" w:rsidR="00F9787F" w:rsidRPr="000D29DE" w:rsidRDefault="0057571B" w:rsidP="000D29D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Mivel az </w:t>
      </w:r>
      <w:r w:rsidR="003E7DFB">
        <w:rPr>
          <w:rFonts w:ascii="Times New Roman" w:hAnsi="Times New Roman" w:cs="Times New Roman"/>
          <w:sz w:val="28"/>
          <w:szCs w:val="24"/>
        </w:rPr>
        <w:t>alábbi</w:t>
      </w:r>
      <w:r>
        <w:rPr>
          <w:rFonts w:ascii="Times New Roman" w:hAnsi="Times New Roman" w:cs="Times New Roman"/>
          <w:sz w:val="28"/>
          <w:szCs w:val="24"/>
        </w:rPr>
        <w:t xml:space="preserve"> oldal</w:t>
      </w:r>
      <w:r w:rsidR="003670E9">
        <w:rPr>
          <w:rFonts w:ascii="Times New Roman" w:hAnsi="Times New Roman" w:cs="Times New Roman"/>
          <w:sz w:val="28"/>
          <w:szCs w:val="24"/>
        </w:rPr>
        <w:t>ak</w:t>
      </w:r>
      <w:r>
        <w:rPr>
          <w:rFonts w:ascii="Times New Roman" w:hAnsi="Times New Roman" w:cs="Times New Roman"/>
          <w:sz w:val="28"/>
          <w:szCs w:val="24"/>
        </w:rPr>
        <w:t xml:space="preserve">on </w:t>
      </w:r>
      <w:r w:rsidR="003E7DFB">
        <w:rPr>
          <w:rFonts w:ascii="Times New Roman" w:hAnsi="Times New Roman" w:cs="Times New Roman"/>
          <w:sz w:val="28"/>
          <w:szCs w:val="24"/>
        </w:rPr>
        <w:t>bemutatott 4 darab utca esetében törvény kötelezi a képviselőtestületet a nevek megváltoztatására, javasoljuk, hogy</w:t>
      </w:r>
      <w:r w:rsidR="004C2EAB">
        <w:rPr>
          <w:rFonts w:ascii="Times New Roman" w:hAnsi="Times New Roman" w:cs="Times New Roman"/>
          <w:sz w:val="28"/>
          <w:szCs w:val="24"/>
        </w:rPr>
        <w:t xml:space="preserve"> az új elnevezés során</w:t>
      </w:r>
      <w:r w:rsidR="003E7DFB">
        <w:rPr>
          <w:rFonts w:ascii="Times New Roman" w:hAnsi="Times New Roman" w:cs="Times New Roman"/>
          <w:sz w:val="28"/>
          <w:szCs w:val="24"/>
        </w:rPr>
        <w:t xml:space="preserve"> mindenképpen helyi, a közössé</w:t>
      </w:r>
      <w:r w:rsidR="004C2EAB">
        <w:rPr>
          <w:rFonts w:ascii="Times New Roman" w:hAnsi="Times New Roman" w:cs="Times New Roman"/>
          <w:sz w:val="28"/>
          <w:szCs w:val="24"/>
        </w:rPr>
        <w:t xml:space="preserve">gért és a településért jelentős cselekedetet véghezvivő személyek neveit adományozza. </w:t>
      </w:r>
      <w:r w:rsidR="00CF3417">
        <w:rPr>
          <w:rFonts w:ascii="Times New Roman" w:hAnsi="Times New Roman" w:cs="Times New Roman"/>
          <w:sz w:val="28"/>
          <w:szCs w:val="24"/>
        </w:rPr>
        <w:t xml:space="preserve">Meg kell azonban jegyeznünk, hogy az utcanév megválasztása során a közösségteremtő, és nem pedig a megosztó jellegnek kell dominálnia, éppen ezért az alább javasolt személyek listáját is ennek szellemében állítottuk össze, röviden vázolva életművüket, alátámasztandó jelenlétük jogosságát. A lista természetesen </w:t>
      </w:r>
      <w:r w:rsidR="00877E04">
        <w:rPr>
          <w:rFonts w:ascii="Times New Roman" w:hAnsi="Times New Roman" w:cs="Times New Roman"/>
          <w:sz w:val="28"/>
          <w:szCs w:val="24"/>
        </w:rPr>
        <w:t>számos érv és ellenérv ütköztetése mellett született meg, rajtuk kívül még nagyon is sok felmenőnk, esetleg innen elszármazott egykori kiskőrösi ember érdemel akár utcanevet, akár</w:t>
      </w:r>
      <w:r w:rsidR="003670E9">
        <w:rPr>
          <w:rFonts w:ascii="Times New Roman" w:hAnsi="Times New Roman" w:cs="Times New Roman"/>
          <w:sz w:val="28"/>
          <w:szCs w:val="24"/>
        </w:rPr>
        <w:t xml:space="preserve"> épületnevet, vagy</w:t>
      </w:r>
      <w:r w:rsidR="00877E04">
        <w:rPr>
          <w:rFonts w:ascii="Times New Roman" w:hAnsi="Times New Roman" w:cs="Times New Roman"/>
          <w:sz w:val="28"/>
          <w:szCs w:val="24"/>
        </w:rPr>
        <w:t xml:space="preserve"> emléktáblát a városban. Ebből kifolyólag javasoljuk, hogy a közeli, vagy távoli jö</w:t>
      </w:r>
      <w:r w:rsidR="00650309">
        <w:rPr>
          <w:rFonts w:ascii="Times New Roman" w:hAnsi="Times New Roman" w:cs="Times New Roman"/>
          <w:sz w:val="28"/>
          <w:szCs w:val="24"/>
        </w:rPr>
        <w:t>vőben az új utcák megnyitásakor, amennyiben erre lehetőségük adódik, hasonló szellemben járjanak el, hogy a fenti táblázatban a mérleg nyelve, ha nem is kiegyenlítődjön, de legalábbis közelítsen a többi kategóriához.</w:t>
      </w:r>
      <w:r w:rsidR="00877E04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5BF4FEF9" w14:textId="77777777" w:rsidR="00D95A64" w:rsidRDefault="00D95A64" w:rsidP="006601D0">
      <w:pPr>
        <w:spacing w:after="0"/>
        <w:jc w:val="center"/>
        <w:rPr>
          <w:rFonts w:ascii="Times New Roman" w:hAnsi="Times New Roman" w:cs="Times New Roman"/>
          <w:b/>
          <w:sz w:val="40"/>
          <w:szCs w:val="24"/>
        </w:rPr>
      </w:pPr>
    </w:p>
    <w:p w14:paraId="718229FF" w14:textId="1B4FB58F" w:rsidR="00F9787F" w:rsidRPr="006601D0" w:rsidRDefault="006601D0" w:rsidP="006601D0">
      <w:pPr>
        <w:spacing w:after="0"/>
        <w:jc w:val="center"/>
        <w:rPr>
          <w:rFonts w:ascii="Times New Roman" w:hAnsi="Times New Roman" w:cs="Times New Roman"/>
          <w:b/>
          <w:sz w:val="40"/>
          <w:szCs w:val="24"/>
        </w:rPr>
      </w:pPr>
      <w:r w:rsidRPr="006601D0">
        <w:rPr>
          <w:rFonts w:ascii="Times New Roman" w:hAnsi="Times New Roman" w:cs="Times New Roman"/>
          <w:b/>
          <w:sz w:val="40"/>
          <w:szCs w:val="24"/>
        </w:rPr>
        <w:lastRenderedPageBreak/>
        <w:t>A törvény által névváltoztatásra kötelezett utca és az új javaslatok</w:t>
      </w:r>
    </w:p>
    <w:p w14:paraId="29921A1E" w14:textId="77777777" w:rsidR="0041411C" w:rsidRDefault="0041411C" w:rsidP="00F978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00BBC0" w14:textId="77777777" w:rsidR="0041411C" w:rsidRPr="0041411C" w:rsidRDefault="0041411C" w:rsidP="00F978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2FA032" w14:textId="77777777" w:rsidR="00F9787F" w:rsidRPr="0041411C" w:rsidRDefault="00F9787F" w:rsidP="00F978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411C">
        <w:rPr>
          <w:rFonts w:ascii="Times New Roman" w:hAnsi="Times New Roman" w:cs="Times New Roman"/>
          <w:sz w:val="28"/>
          <w:szCs w:val="28"/>
        </w:rPr>
        <w:t xml:space="preserve">Régi név: </w:t>
      </w:r>
      <w:r w:rsidRPr="0041411C">
        <w:rPr>
          <w:rFonts w:ascii="Times New Roman" w:hAnsi="Times New Roman" w:cs="Times New Roman"/>
          <w:b/>
          <w:sz w:val="28"/>
          <w:szCs w:val="28"/>
        </w:rPr>
        <w:t>Szűcs József utca</w:t>
      </w:r>
    </w:p>
    <w:p w14:paraId="06218A24" w14:textId="77777777" w:rsidR="00F9787F" w:rsidRPr="0041411C" w:rsidRDefault="00F9787F" w:rsidP="00F978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411C">
        <w:rPr>
          <w:rFonts w:ascii="Times New Roman" w:hAnsi="Times New Roman" w:cs="Times New Roman"/>
          <w:sz w:val="28"/>
          <w:szCs w:val="28"/>
        </w:rPr>
        <w:t>Új név:</w:t>
      </w:r>
    </w:p>
    <w:p w14:paraId="4FBD30BD" w14:textId="77777777" w:rsidR="00F9787F" w:rsidRPr="0041411C" w:rsidRDefault="00B43AE4" w:rsidP="00B43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411C">
        <w:rPr>
          <w:rFonts w:ascii="Times New Roman" w:hAnsi="Times New Roman" w:cs="Times New Roman"/>
          <w:b/>
          <w:i/>
          <w:sz w:val="28"/>
          <w:szCs w:val="28"/>
        </w:rPr>
        <w:t xml:space="preserve">a) </w:t>
      </w:r>
      <w:proofErr w:type="spellStart"/>
      <w:r w:rsidR="00F9787F" w:rsidRPr="0041411C">
        <w:rPr>
          <w:rFonts w:ascii="Times New Roman" w:hAnsi="Times New Roman" w:cs="Times New Roman"/>
          <w:b/>
          <w:i/>
          <w:sz w:val="28"/>
          <w:szCs w:val="28"/>
        </w:rPr>
        <w:t>Melczer</w:t>
      </w:r>
      <w:proofErr w:type="spellEnd"/>
      <w:r w:rsidR="00F9787F" w:rsidRPr="0041411C">
        <w:rPr>
          <w:rFonts w:ascii="Times New Roman" w:hAnsi="Times New Roman" w:cs="Times New Roman"/>
          <w:b/>
          <w:i/>
          <w:sz w:val="28"/>
          <w:szCs w:val="28"/>
        </w:rPr>
        <w:t xml:space="preserve"> Gyula utca</w:t>
      </w:r>
      <w:r w:rsidR="00F9787F" w:rsidRPr="0041411C">
        <w:rPr>
          <w:rFonts w:ascii="Times New Roman" w:hAnsi="Times New Roman" w:cs="Times New Roman"/>
          <w:sz w:val="28"/>
          <w:szCs w:val="28"/>
        </w:rPr>
        <w:t xml:space="preserve"> (1873-1936):</w:t>
      </w:r>
      <w:r w:rsidR="00C6655C" w:rsidRPr="0041411C">
        <w:rPr>
          <w:rFonts w:ascii="Times New Roman" w:hAnsi="Times New Roman" w:cs="Times New Roman"/>
          <w:sz w:val="28"/>
          <w:szCs w:val="28"/>
        </w:rPr>
        <w:t xml:space="preserve"> Az 1945 előtti világ közigazgatási modellje jelentősen különbözött a maitól. Mivel Kiskőrös akkoriban szegényebb településnek számított, bevételei nem tették lehetővé a polgármesteri tisztség fenntartását, így ugyan járásközpont volt, az állam képviseletét és a tulajdonképpeni irányítást a főszolgabíró látta el, akit a vármegye alispánja nevezett ki. Kiskőrös leghosszabb ideig szolgáló főszolgabírója a budapesti születésű </w:t>
      </w:r>
      <w:proofErr w:type="spellStart"/>
      <w:r w:rsidR="00C6655C" w:rsidRPr="0041411C">
        <w:rPr>
          <w:rFonts w:ascii="Times New Roman" w:hAnsi="Times New Roman" w:cs="Times New Roman"/>
          <w:sz w:val="28"/>
          <w:szCs w:val="28"/>
        </w:rPr>
        <w:t>Melczer</w:t>
      </w:r>
      <w:proofErr w:type="spellEnd"/>
      <w:r w:rsidR="00C6655C" w:rsidRPr="0041411C">
        <w:rPr>
          <w:rFonts w:ascii="Times New Roman" w:hAnsi="Times New Roman" w:cs="Times New Roman"/>
          <w:sz w:val="28"/>
          <w:szCs w:val="28"/>
        </w:rPr>
        <w:t xml:space="preserve"> Gyula volt.</w:t>
      </w:r>
      <w:r w:rsidR="000725BF" w:rsidRPr="0041411C">
        <w:rPr>
          <w:rFonts w:ascii="Times New Roman" w:hAnsi="Times New Roman" w:cs="Times New Roman"/>
          <w:sz w:val="28"/>
          <w:szCs w:val="28"/>
        </w:rPr>
        <w:t xml:space="preserve"> 1906-ban érkezett Kiskőrösre, ahol főbíróként nyugdíj</w:t>
      </w:r>
      <w:r w:rsidR="008805CE" w:rsidRPr="0041411C">
        <w:rPr>
          <w:rFonts w:ascii="Times New Roman" w:hAnsi="Times New Roman" w:cs="Times New Roman"/>
          <w:sz w:val="28"/>
          <w:szCs w:val="28"/>
        </w:rPr>
        <w:t>azásáig, 1933-ig tevékenykedett, emellett a helyi evangélikus egyházközség főfelügyelője volt hosszú éveken át.</w:t>
      </w:r>
      <w:r w:rsidR="000725BF" w:rsidRPr="0041411C">
        <w:rPr>
          <w:rFonts w:ascii="Times New Roman" w:hAnsi="Times New Roman" w:cs="Times New Roman"/>
          <w:sz w:val="28"/>
          <w:szCs w:val="28"/>
        </w:rPr>
        <w:t xml:space="preserve"> Az első világháborúban több harctéren is szolgált, kitüntetésekkel szerelt le. Hatalmas szerepe volt Kiskőrös fejlődésében, társadalmi életében. A forradalmak és a román megszállás után újra </w:t>
      </w:r>
      <w:r w:rsidR="007F2B8B" w:rsidRPr="0041411C">
        <w:rPr>
          <w:rFonts w:ascii="Times New Roman" w:hAnsi="Times New Roman" w:cs="Times New Roman"/>
          <w:sz w:val="28"/>
          <w:szCs w:val="28"/>
        </w:rPr>
        <w:t xml:space="preserve">visszavezette a </w:t>
      </w:r>
      <w:r w:rsidR="008805CE" w:rsidRPr="0041411C">
        <w:rPr>
          <w:rFonts w:ascii="Times New Roman" w:hAnsi="Times New Roman" w:cs="Times New Roman"/>
          <w:sz w:val="28"/>
          <w:szCs w:val="28"/>
        </w:rPr>
        <w:t xml:space="preserve">települést a stabilitás útjára. A Petőfi-kultusz lelkes támogatója, </w:t>
      </w:r>
      <w:r w:rsidR="007F2B8B" w:rsidRPr="0041411C">
        <w:rPr>
          <w:rFonts w:ascii="Times New Roman" w:hAnsi="Times New Roman" w:cs="Times New Roman"/>
          <w:sz w:val="28"/>
          <w:szCs w:val="28"/>
        </w:rPr>
        <w:t xml:space="preserve">legjelentősebb, ma is látható eredménye az ún. második Petőfi-szobor, amely a főtéren hirdeti a nagy költő emlékét 1927 óta. Ekkor már Kiskőrös díszpolgára volt. </w:t>
      </w:r>
      <w:r w:rsidR="008805CE" w:rsidRPr="0041411C">
        <w:rPr>
          <w:rFonts w:ascii="Times New Roman" w:hAnsi="Times New Roman" w:cs="Times New Roman"/>
          <w:sz w:val="28"/>
          <w:szCs w:val="28"/>
        </w:rPr>
        <w:t>A nagy világválságon még átvezette a községet, ám harmincas évek radikalizálódását már nem várta meg: 1933-ban kérte nyugdíjazását, majd pár évre rá, 1936-ban Budapesten elhunyt. Csengődön, felesége mellé temették el.</w:t>
      </w:r>
    </w:p>
    <w:p w14:paraId="28039C34" w14:textId="77777777" w:rsidR="00B43AE4" w:rsidRPr="0041411C" w:rsidRDefault="00B43AE4" w:rsidP="00B43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8C2CB1" w14:textId="77777777" w:rsidR="0041411C" w:rsidRDefault="00B43AE4" w:rsidP="00F978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411C">
        <w:rPr>
          <w:rFonts w:ascii="Times New Roman" w:hAnsi="Times New Roman" w:cs="Times New Roman"/>
          <w:b/>
          <w:i/>
          <w:sz w:val="28"/>
          <w:szCs w:val="28"/>
        </w:rPr>
        <w:t xml:space="preserve">b) </w:t>
      </w:r>
      <w:r w:rsidR="00F9787F" w:rsidRPr="0041411C">
        <w:rPr>
          <w:rFonts w:ascii="Times New Roman" w:hAnsi="Times New Roman" w:cs="Times New Roman"/>
          <w:b/>
          <w:i/>
          <w:sz w:val="28"/>
          <w:szCs w:val="28"/>
        </w:rPr>
        <w:t>Meskó György utca</w:t>
      </w:r>
      <w:r w:rsidR="00F9787F" w:rsidRPr="0041411C">
        <w:rPr>
          <w:rFonts w:ascii="Times New Roman" w:hAnsi="Times New Roman" w:cs="Times New Roman"/>
          <w:sz w:val="28"/>
          <w:szCs w:val="28"/>
        </w:rPr>
        <w:t xml:space="preserve"> (</w:t>
      </w:r>
      <w:r w:rsidR="00FB3C1C" w:rsidRPr="0041411C">
        <w:rPr>
          <w:rFonts w:ascii="Times New Roman" w:hAnsi="Times New Roman" w:cs="Times New Roman"/>
          <w:sz w:val="28"/>
          <w:szCs w:val="28"/>
        </w:rPr>
        <w:t>1893-1977</w:t>
      </w:r>
      <w:r w:rsidR="00F9787F" w:rsidRPr="0041411C">
        <w:rPr>
          <w:rFonts w:ascii="Times New Roman" w:hAnsi="Times New Roman" w:cs="Times New Roman"/>
          <w:sz w:val="28"/>
          <w:szCs w:val="28"/>
        </w:rPr>
        <w:t>):</w:t>
      </w:r>
      <w:r w:rsidR="00C05DF4" w:rsidRPr="0041411C">
        <w:rPr>
          <w:rFonts w:ascii="Times New Roman" w:hAnsi="Times New Roman" w:cs="Times New Roman"/>
          <w:sz w:val="28"/>
          <w:szCs w:val="28"/>
        </w:rPr>
        <w:t xml:space="preserve"> </w:t>
      </w:r>
      <w:r w:rsidR="00613329" w:rsidRPr="0041411C">
        <w:rPr>
          <w:rFonts w:ascii="Times New Roman" w:hAnsi="Times New Roman" w:cs="Times New Roman"/>
          <w:sz w:val="28"/>
          <w:szCs w:val="28"/>
        </w:rPr>
        <w:t>Meskó György köztiszteletben álló egykori kiskőrösi polgár 1893-ban született, majd iskolái elvégzése után 1913-ban került a kiskőrösi evangélikus népiskolába (ismertebb nevén Csöngős iskola) tanítóként. Kijelenthető, hogy egész életét itt, töltötte, oktatva az ifjúságot, s még az iskola 1948-as államosítása után is</w:t>
      </w:r>
      <w:r w:rsidR="003A0A8E" w:rsidRPr="0041411C">
        <w:rPr>
          <w:rFonts w:ascii="Times New Roman" w:hAnsi="Times New Roman" w:cs="Times New Roman"/>
          <w:sz w:val="28"/>
          <w:szCs w:val="28"/>
        </w:rPr>
        <w:t xml:space="preserve"> tanított, egészen nyugdíjazásáig, több mint 45 éven át. Emellett aktív szereplője volt a társadalmi életnek, több daloskörnek is tagja volt, a negyvenes években egy ideig a tűzoltó énekkart vezette, majd az ötvenes években csatlakozott Kiss Sándor szimfonikus zenekarához. </w:t>
      </w:r>
      <w:r w:rsidR="000C729D" w:rsidRPr="0041411C">
        <w:rPr>
          <w:rFonts w:ascii="Times New Roman" w:hAnsi="Times New Roman" w:cs="Times New Roman"/>
          <w:sz w:val="28"/>
          <w:szCs w:val="28"/>
        </w:rPr>
        <w:t>Azonban egy sokkal fonto</w:t>
      </w:r>
      <w:r w:rsidR="00D1731E" w:rsidRPr="0041411C">
        <w:rPr>
          <w:rFonts w:ascii="Times New Roman" w:hAnsi="Times New Roman" w:cs="Times New Roman"/>
          <w:sz w:val="28"/>
          <w:szCs w:val="28"/>
        </w:rPr>
        <w:t>sabb szerep is megadatott neki: 1928-tól tíz éven át parancsnok-helyettese volt az önkéntes tűzoltó testületnek, majd 1938-1959 között parancsnoka. Működése alatt került sor az 1941-es dunai jeges árvízre, amelynek során</w:t>
      </w:r>
      <w:r w:rsidR="00FA2FD4" w:rsidRPr="0041411C">
        <w:rPr>
          <w:rFonts w:ascii="Times New Roman" w:hAnsi="Times New Roman" w:cs="Times New Roman"/>
          <w:sz w:val="28"/>
          <w:szCs w:val="28"/>
        </w:rPr>
        <w:t xml:space="preserve"> a tűzoltók erő felett vették ki részüket a mentési munkálatokból, illetve a második világháború végén, a front átvonulása során ez a testület látta el rövid ideig a rend </w:t>
      </w:r>
      <w:r w:rsidR="00FA2FD4" w:rsidRPr="0041411C">
        <w:rPr>
          <w:rFonts w:ascii="Times New Roman" w:hAnsi="Times New Roman" w:cs="Times New Roman"/>
          <w:sz w:val="28"/>
          <w:szCs w:val="28"/>
        </w:rPr>
        <w:lastRenderedPageBreak/>
        <w:t xml:space="preserve">biztosítását. Meskó György számos generáció tanítója, </w:t>
      </w:r>
      <w:r w:rsidR="005351BE" w:rsidRPr="0041411C">
        <w:rPr>
          <w:rFonts w:ascii="Times New Roman" w:hAnsi="Times New Roman" w:cs="Times New Roman"/>
          <w:sz w:val="28"/>
          <w:szCs w:val="28"/>
        </w:rPr>
        <w:t xml:space="preserve">emellett pedig </w:t>
      </w:r>
      <w:r w:rsidR="00053C63" w:rsidRPr="0041411C">
        <w:rPr>
          <w:rFonts w:ascii="Times New Roman" w:hAnsi="Times New Roman" w:cs="Times New Roman"/>
          <w:sz w:val="28"/>
          <w:szCs w:val="28"/>
        </w:rPr>
        <w:t>az</w:t>
      </w:r>
      <w:r w:rsidR="005351BE" w:rsidRPr="0041411C">
        <w:rPr>
          <w:rFonts w:ascii="Times New Roman" w:hAnsi="Times New Roman" w:cs="Times New Roman"/>
          <w:sz w:val="28"/>
          <w:szCs w:val="28"/>
        </w:rPr>
        <w:t xml:space="preserve"> evangélikus gyülekezet kántora</w:t>
      </w:r>
      <w:r w:rsidR="00053C63" w:rsidRPr="0041411C">
        <w:rPr>
          <w:rFonts w:ascii="Times New Roman" w:hAnsi="Times New Roman" w:cs="Times New Roman"/>
          <w:sz w:val="28"/>
          <w:szCs w:val="28"/>
        </w:rPr>
        <w:t xml:space="preserve"> </w:t>
      </w:r>
      <w:r w:rsidR="00FA2FD4" w:rsidRPr="0041411C">
        <w:rPr>
          <w:rFonts w:ascii="Times New Roman" w:hAnsi="Times New Roman" w:cs="Times New Roman"/>
          <w:sz w:val="28"/>
          <w:szCs w:val="28"/>
        </w:rPr>
        <w:t xml:space="preserve">is volt. 1977-ben hunyt el, sírja a kiskőrösi </w:t>
      </w:r>
      <w:r w:rsidR="0041411C">
        <w:rPr>
          <w:rFonts w:ascii="Times New Roman" w:hAnsi="Times New Roman" w:cs="Times New Roman"/>
          <w:sz w:val="28"/>
          <w:szCs w:val="28"/>
        </w:rPr>
        <w:t>evangélikus temetőben található.</w:t>
      </w:r>
    </w:p>
    <w:p w14:paraId="759B45CF" w14:textId="77777777" w:rsidR="00F9787F" w:rsidRPr="00C346E5" w:rsidRDefault="00F9787F" w:rsidP="00C346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sectPr w:rsidR="00F9787F" w:rsidRPr="00C346E5" w:rsidSect="00B449CB">
      <w:headerReference w:type="first" r:id="rId8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219FC" w14:textId="77777777" w:rsidR="00A04B38" w:rsidRDefault="00A04B38" w:rsidP="00053C63">
      <w:pPr>
        <w:spacing w:after="0" w:line="240" w:lineRule="auto"/>
      </w:pPr>
      <w:r>
        <w:separator/>
      </w:r>
    </w:p>
  </w:endnote>
  <w:endnote w:type="continuationSeparator" w:id="0">
    <w:p w14:paraId="2CAB3AD2" w14:textId="77777777" w:rsidR="00A04B38" w:rsidRDefault="00A04B38" w:rsidP="0005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ABF0C" w14:textId="77777777" w:rsidR="00A04B38" w:rsidRDefault="00A04B38" w:rsidP="00053C63">
      <w:pPr>
        <w:spacing w:after="0" w:line="240" w:lineRule="auto"/>
      </w:pPr>
      <w:r>
        <w:separator/>
      </w:r>
    </w:p>
  </w:footnote>
  <w:footnote w:type="continuationSeparator" w:id="0">
    <w:p w14:paraId="2AAFED08" w14:textId="77777777" w:rsidR="00A04B38" w:rsidRDefault="00A04B38" w:rsidP="00053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C3278" w14:textId="1A57DB01" w:rsidR="00B449CB" w:rsidRDefault="00685C20" w:rsidP="00685C20">
    <w:pPr>
      <w:pStyle w:val="lfej"/>
      <w:ind w:left="720"/>
      <w:jc w:val="right"/>
    </w:pPr>
    <w:r>
      <w:t xml:space="preserve">Az előterjesztés 1. </w:t>
    </w:r>
    <w:r w:rsidR="00B449CB">
      <w:t>számú melléklet</w:t>
    </w:r>
    <w: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5360D"/>
    <w:multiLevelType w:val="hybridMultilevel"/>
    <w:tmpl w:val="B6B4CF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34BFA"/>
    <w:multiLevelType w:val="hybridMultilevel"/>
    <w:tmpl w:val="17068F0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B5D37"/>
    <w:multiLevelType w:val="hybridMultilevel"/>
    <w:tmpl w:val="9C5E5CCE"/>
    <w:lvl w:ilvl="0" w:tplc="55C85F2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817F4"/>
    <w:multiLevelType w:val="hybridMultilevel"/>
    <w:tmpl w:val="D52EE40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E0021C"/>
    <w:multiLevelType w:val="hybridMultilevel"/>
    <w:tmpl w:val="DE947674"/>
    <w:lvl w:ilvl="0" w:tplc="3E5EEEF6">
      <w:start w:val="1"/>
      <w:numFmt w:val="lowerLetter"/>
      <w:lvlText w:val="%1)"/>
      <w:lvlJc w:val="left"/>
      <w:pPr>
        <w:ind w:left="840" w:hanging="48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94FB8"/>
    <w:multiLevelType w:val="hybridMultilevel"/>
    <w:tmpl w:val="17068F0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B00F1"/>
    <w:multiLevelType w:val="hybridMultilevel"/>
    <w:tmpl w:val="E85A5B70"/>
    <w:lvl w:ilvl="0" w:tplc="F70C07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F3A42"/>
    <w:multiLevelType w:val="hybridMultilevel"/>
    <w:tmpl w:val="83CEEC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76B7E"/>
    <w:multiLevelType w:val="hybridMultilevel"/>
    <w:tmpl w:val="2ACAFF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1439E"/>
    <w:multiLevelType w:val="hybridMultilevel"/>
    <w:tmpl w:val="A498E7A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E83"/>
    <w:rsid w:val="00043CE4"/>
    <w:rsid w:val="00053C63"/>
    <w:rsid w:val="000725BF"/>
    <w:rsid w:val="000758AE"/>
    <w:rsid w:val="00080300"/>
    <w:rsid w:val="000C729D"/>
    <w:rsid w:val="000D0D77"/>
    <w:rsid w:val="000D29DE"/>
    <w:rsid w:val="0011020D"/>
    <w:rsid w:val="00120A3C"/>
    <w:rsid w:val="001315DE"/>
    <w:rsid w:val="00132C29"/>
    <w:rsid w:val="00186DEC"/>
    <w:rsid w:val="00190C55"/>
    <w:rsid w:val="00190F46"/>
    <w:rsid w:val="001A44B4"/>
    <w:rsid w:val="001E2ED4"/>
    <w:rsid w:val="001F7C25"/>
    <w:rsid w:val="00207CF1"/>
    <w:rsid w:val="00210975"/>
    <w:rsid w:val="002140FC"/>
    <w:rsid w:val="00216BA1"/>
    <w:rsid w:val="002368F2"/>
    <w:rsid w:val="002509E6"/>
    <w:rsid w:val="00254BBB"/>
    <w:rsid w:val="00254D20"/>
    <w:rsid w:val="00254F5F"/>
    <w:rsid w:val="00265519"/>
    <w:rsid w:val="0026607F"/>
    <w:rsid w:val="00267BA9"/>
    <w:rsid w:val="002733C4"/>
    <w:rsid w:val="002843B3"/>
    <w:rsid w:val="0029364E"/>
    <w:rsid w:val="002D5B60"/>
    <w:rsid w:val="002D737E"/>
    <w:rsid w:val="002D7FCB"/>
    <w:rsid w:val="00300B1D"/>
    <w:rsid w:val="00303AB1"/>
    <w:rsid w:val="00350589"/>
    <w:rsid w:val="00350A7E"/>
    <w:rsid w:val="00356071"/>
    <w:rsid w:val="00357363"/>
    <w:rsid w:val="003670E9"/>
    <w:rsid w:val="00370E8D"/>
    <w:rsid w:val="00380C7D"/>
    <w:rsid w:val="00386897"/>
    <w:rsid w:val="00395C82"/>
    <w:rsid w:val="003A0A8E"/>
    <w:rsid w:val="003A3991"/>
    <w:rsid w:val="003B0E37"/>
    <w:rsid w:val="003D296E"/>
    <w:rsid w:val="003E7DFB"/>
    <w:rsid w:val="004117A3"/>
    <w:rsid w:val="0041411C"/>
    <w:rsid w:val="0043018D"/>
    <w:rsid w:val="0044169E"/>
    <w:rsid w:val="00446D36"/>
    <w:rsid w:val="0044735E"/>
    <w:rsid w:val="00486C02"/>
    <w:rsid w:val="004B228A"/>
    <w:rsid w:val="004C2EAB"/>
    <w:rsid w:val="004E0C93"/>
    <w:rsid w:val="00510BCB"/>
    <w:rsid w:val="005151EF"/>
    <w:rsid w:val="00523C79"/>
    <w:rsid w:val="005351BE"/>
    <w:rsid w:val="0054608A"/>
    <w:rsid w:val="00573DE6"/>
    <w:rsid w:val="0057571B"/>
    <w:rsid w:val="00586A33"/>
    <w:rsid w:val="00590D7B"/>
    <w:rsid w:val="005A563E"/>
    <w:rsid w:val="005B0154"/>
    <w:rsid w:val="005B0BA8"/>
    <w:rsid w:val="005C46EC"/>
    <w:rsid w:val="005C68F9"/>
    <w:rsid w:val="00605D5F"/>
    <w:rsid w:val="00613329"/>
    <w:rsid w:val="00641A0D"/>
    <w:rsid w:val="00642E8E"/>
    <w:rsid w:val="00650309"/>
    <w:rsid w:val="006601D0"/>
    <w:rsid w:val="00685C20"/>
    <w:rsid w:val="006B52D0"/>
    <w:rsid w:val="006C3C97"/>
    <w:rsid w:val="006F3FE7"/>
    <w:rsid w:val="00711784"/>
    <w:rsid w:val="00747797"/>
    <w:rsid w:val="00767349"/>
    <w:rsid w:val="00772933"/>
    <w:rsid w:val="0077685B"/>
    <w:rsid w:val="00776ED1"/>
    <w:rsid w:val="00783849"/>
    <w:rsid w:val="007A45D1"/>
    <w:rsid w:val="007E45CC"/>
    <w:rsid w:val="007F2B8B"/>
    <w:rsid w:val="00811760"/>
    <w:rsid w:val="00823000"/>
    <w:rsid w:val="008234A6"/>
    <w:rsid w:val="00845B6A"/>
    <w:rsid w:val="008521F6"/>
    <w:rsid w:val="00862753"/>
    <w:rsid w:val="00877E04"/>
    <w:rsid w:val="008805CE"/>
    <w:rsid w:val="00897B18"/>
    <w:rsid w:val="008A1321"/>
    <w:rsid w:val="008C23FD"/>
    <w:rsid w:val="008D3330"/>
    <w:rsid w:val="008E070E"/>
    <w:rsid w:val="00940CD0"/>
    <w:rsid w:val="009C7A77"/>
    <w:rsid w:val="009F2808"/>
    <w:rsid w:val="00A04B38"/>
    <w:rsid w:val="00A3443E"/>
    <w:rsid w:val="00A34F6C"/>
    <w:rsid w:val="00A369AE"/>
    <w:rsid w:val="00A734D7"/>
    <w:rsid w:val="00A77F66"/>
    <w:rsid w:val="00A859CE"/>
    <w:rsid w:val="00AA289A"/>
    <w:rsid w:val="00AB69C0"/>
    <w:rsid w:val="00AC0312"/>
    <w:rsid w:val="00AE3944"/>
    <w:rsid w:val="00AE6557"/>
    <w:rsid w:val="00AF224D"/>
    <w:rsid w:val="00B054F4"/>
    <w:rsid w:val="00B43AE4"/>
    <w:rsid w:val="00B449CB"/>
    <w:rsid w:val="00B459F6"/>
    <w:rsid w:val="00B572D6"/>
    <w:rsid w:val="00B9176A"/>
    <w:rsid w:val="00BA7029"/>
    <w:rsid w:val="00BF040D"/>
    <w:rsid w:val="00BF6E49"/>
    <w:rsid w:val="00C05DF4"/>
    <w:rsid w:val="00C31348"/>
    <w:rsid w:val="00C346E5"/>
    <w:rsid w:val="00C34F2E"/>
    <w:rsid w:val="00C47497"/>
    <w:rsid w:val="00C530D6"/>
    <w:rsid w:val="00C6655C"/>
    <w:rsid w:val="00C66BB4"/>
    <w:rsid w:val="00C677FF"/>
    <w:rsid w:val="00C824F8"/>
    <w:rsid w:val="00CF3417"/>
    <w:rsid w:val="00D1731E"/>
    <w:rsid w:val="00D60E83"/>
    <w:rsid w:val="00D948C7"/>
    <w:rsid w:val="00D95A64"/>
    <w:rsid w:val="00DA1FC2"/>
    <w:rsid w:val="00DA26BF"/>
    <w:rsid w:val="00DD791F"/>
    <w:rsid w:val="00DF73C4"/>
    <w:rsid w:val="00E06142"/>
    <w:rsid w:val="00E22170"/>
    <w:rsid w:val="00E25298"/>
    <w:rsid w:val="00E3013C"/>
    <w:rsid w:val="00E84CFA"/>
    <w:rsid w:val="00E932A9"/>
    <w:rsid w:val="00EB40AF"/>
    <w:rsid w:val="00EC2963"/>
    <w:rsid w:val="00ED08F4"/>
    <w:rsid w:val="00EE48F8"/>
    <w:rsid w:val="00EF6814"/>
    <w:rsid w:val="00F52B50"/>
    <w:rsid w:val="00F578B9"/>
    <w:rsid w:val="00F74F9C"/>
    <w:rsid w:val="00F8365D"/>
    <w:rsid w:val="00F9787F"/>
    <w:rsid w:val="00FA2FD4"/>
    <w:rsid w:val="00FB3C1C"/>
    <w:rsid w:val="00FB4C0C"/>
    <w:rsid w:val="00FC1364"/>
    <w:rsid w:val="00FD1A46"/>
    <w:rsid w:val="00FE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3268"/>
  <w15:docId w15:val="{4134C9F7-32F9-4313-BA88-2E9BDD39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65519"/>
    <w:pPr>
      <w:ind w:left="720"/>
      <w:contextualSpacing/>
    </w:pPr>
  </w:style>
  <w:style w:type="table" w:styleId="Rcsostblzat">
    <w:name w:val="Table Grid"/>
    <w:basedOn w:val="Normltblzat"/>
    <w:uiPriority w:val="59"/>
    <w:rsid w:val="00216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44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449CB"/>
  </w:style>
  <w:style w:type="paragraph" w:styleId="llb">
    <w:name w:val="footer"/>
    <w:basedOn w:val="Norml"/>
    <w:link w:val="llbChar"/>
    <w:uiPriority w:val="99"/>
    <w:unhideWhenUsed/>
    <w:rsid w:val="00B44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449CB"/>
  </w:style>
  <w:style w:type="paragraph" w:styleId="Buborkszveg">
    <w:name w:val="Balloon Text"/>
    <w:basedOn w:val="Norml"/>
    <w:link w:val="BuborkszvegChar"/>
    <w:uiPriority w:val="99"/>
    <w:semiHidden/>
    <w:unhideWhenUsed/>
    <w:rsid w:val="00685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5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7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CDE24-7263-44CA-90B0-8F0EE30B6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899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TIOP01</dc:creator>
  <cp:lastModifiedBy>Lucza Alexandra</cp:lastModifiedBy>
  <cp:revision>4</cp:revision>
  <cp:lastPrinted>2020-09-14T12:42:00Z</cp:lastPrinted>
  <dcterms:created xsi:type="dcterms:W3CDTF">2020-09-14T12:44:00Z</dcterms:created>
  <dcterms:modified xsi:type="dcterms:W3CDTF">2020-09-15T13:11:00Z</dcterms:modified>
</cp:coreProperties>
</file>