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A04F9" w14:textId="77777777" w:rsidR="00596814" w:rsidRPr="00596814" w:rsidRDefault="00000000" w:rsidP="00596814">
      <w:pPr>
        <w:pStyle w:val="Szvegtrzs"/>
        <w:spacing w:after="0" w:line="240" w:lineRule="auto"/>
        <w:jc w:val="center"/>
        <w:rPr>
          <w:b/>
          <w:bCs/>
          <w:caps/>
        </w:rPr>
      </w:pPr>
      <w:r w:rsidRPr="00596814">
        <w:rPr>
          <w:b/>
          <w:bCs/>
          <w:caps/>
        </w:rPr>
        <w:t xml:space="preserve">Kiskőrös Város Önkormányzata </w:t>
      </w:r>
    </w:p>
    <w:p w14:paraId="61346753" w14:textId="77777777" w:rsidR="00596814" w:rsidRPr="00596814" w:rsidRDefault="00000000" w:rsidP="00596814">
      <w:pPr>
        <w:pStyle w:val="Szvegtrzs"/>
        <w:spacing w:after="0" w:line="240" w:lineRule="auto"/>
        <w:jc w:val="center"/>
        <w:rPr>
          <w:b/>
          <w:bCs/>
          <w:caps/>
        </w:rPr>
      </w:pPr>
      <w:r w:rsidRPr="00596814">
        <w:rPr>
          <w:b/>
          <w:bCs/>
          <w:caps/>
        </w:rPr>
        <w:t xml:space="preserve">Képviselő-testületének </w:t>
      </w:r>
    </w:p>
    <w:p w14:paraId="47133786" w14:textId="069D723E" w:rsidR="00BE16BD" w:rsidRDefault="00000000" w:rsidP="00596814">
      <w:pPr>
        <w:pStyle w:val="Szvegtrzs"/>
        <w:spacing w:after="0" w:line="240" w:lineRule="auto"/>
        <w:jc w:val="center"/>
        <w:rPr>
          <w:b/>
          <w:bCs/>
        </w:rPr>
      </w:pPr>
      <w:r>
        <w:rPr>
          <w:b/>
          <w:bCs/>
        </w:rPr>
        <w:t>9/2023. (IV. 27.) önkormányzati rendelete</w:t>
      </w:r>
    </w:p>
    <w:p w14:paraId="4745F655" w14:textId="77777777" w:rsidR="00BE16BD" w:rsidRDefault="00000000" w:rsidP="00596814">
      <w:pPr>
        <w:pStyle w:val="Szvegtrzs"/>
        <w:spacing w:after="0" w:line="240" w:lineRule="auto"/>
        <w:jc w:val="center"/>
        <w:rPr>
          <w:b/>
          <w:bCs/>
        </w:rPr>
      </w:pPr>
      <w:r>
        <w:rPr>
          <w:b/>
          <w:bCs/>
        </w:rPr>
        <w:t>a Város 2023. évi költségvetéséről szóló 2/2023. (II.23.) önkormányzati rendelet módosításáról</w:t>
      </w:r>
    </w:p>
    <w:p w14:paraId="147C1852" w14:textId="77777777" w:rsidR="00596814" w:rsidRDefault="00596814" w:rsidP="00596814">
      <w:pPr>
        <w:pStyle w:val="Szvegtrzs"/>
        <w:spacing w:after="0" w:line="240" w:lineRule="auto"/>
        <w:jc w:val="center"/>
        <w:rPr>
          <w:b/>
          <w:bCs/>
        </w:rPr>
      </w:pPr>
    </w:p>
    <w:p w14:paraId="6207EEDF" w14:textId="77777777" w:rsidR="00BE16BD" w:rsidRDefault="00000000">
      <w:pPr>
        <w:pStyle w:val="Szvegtrzs"/>
        <w:spacing w:before="220" w:after="0" w:line="240" w:lineRule="auto"/>
        <w:jc w:val="both"/>
      </w:pPr>
      <w:r>
        <w:t>Kiskőrös Város Képviselő-testület az Alaptörvény 32 cikk (2) bekezdésében meghatározott eredeti jogalkotói hatáskörében, az Alaptörvény 32. cikk (1) bekezdés a) és f) pontjaiban, a Magyarország helyi önkormányzatairól szóló 2011. évi CLXXXIX törvény 111. § (2)-(3) bekezdéseiben meghatározott feladatkörében eljárva, Kiskőrös Város Önkormányzata Képviselő-testületének az önkormányzat szervezeti és működési szabályzatáról szóló 24/2013. (XII.19.) önkormányzati rendelete 30. § (5) bekezdésének a) pontjában biztosított véleményezési jogkörben eljáró Ügyrendi és Összeférhetetlenségi Bizottság; Pénzügyi Bizottság; Kulturális, Turisztikai és Sport Bizottság; Társadalompolitikai Bizottság; Ipari, Mezőgazdasági és Klímapolitikai Bizottság véleményének kikérésével a következőket rendeli el:</w:t>
      </w:r>
    </w:p>
    <w:p w14:paraId="6563D29A" w14:textId="77777777" w:rsidR="00BE16BD" w:rsidRDefault="0000000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419345DF" w14:textId="77777777" w:rsidR="00BE16BD" w:rsidRDefault="00000000">
      <w:pPr>
        <w:pStyle w:val="Szvegtrzs"/>
        <w:spacing w:after="0" w:line="240" w:lineRule="auto"/>
        <w:jc w:val="both"/>
      </w:pPr>
      <w:r>
        <w:t>(1) A Kiskőrös Város 2023. évi költségvetéséről szóló 2/2023. (II. 23.) önkormányzati rendelet (a továbbiakban: Kr.) 3. § (1) bekezdés a) pontja helyébe a következő rendelkezés lép:</w:t>
      </w:r>
    </w:p>
    <w:p w14:paraId="49EC5361" w14:textId="77777777" w:rsidR="00BE16BD" w:rsidRDefault="00000000">
      <w:pPr>
        <w:pStyle w:val="Szvegtrzs"/>
        <w:spacing w:before="240" w:after="0" w:line="240" w:lineRule="auto"/>
        <w:jc w:val="both"/>
        <w:rPr>
          <w:i/>
          <w:iCs/>
        </w:rPr>
      </w:pPr>
      <w:r>
        <w:rPr>
          <w:i/>
          <w:iCs/>
        </w:rPr>
        <w:t>(A Képviselő-testület Kiskőrös Város 2023. évi költségvetésének)</w:t>
      </w:r>
    </w:p>
    <w:p w14:paraId="0A478223" w14:textId="77777777" w:rsidR="00BE16BD" w:rsidRDefault="00000000">
      <w:pPr>
        <w:pStyle w:val="Szvegtrzs"/>
        <w:spacing w:after="0" w:line="240" w:lineRule="auto"/>
        <w:ind w:left="580" w:hanging="560"/>
        <w:jc w:val="both"/>
      </w:pPr>
      <w:r>
        <w:t>„</w:t>
      </w:r>
      <w:r>
        <w:rPr>
          <w:i/>
          <w:iCs/>
        </w:rPr>
        <w:t>a)</w:t>
      </w:r>
      <w:r>
        <w:tab/>
        <w:t>költségvetési kiadások főösszegét: 4.662.371.775 forintban”</w:t>
      </w:r>
    </w:p>
    <w:p w14:paraId="745840A5" w14:textId="77777777" w:rsidR="00BE16BD" w:rsidRDefault="00000000">
      <w:pPr>
        <w:pStyle w:val="Szvegtrzs"/>
        <w:spacing w:after="240" w:line="240" w:lineRule="auto"/>
        <w:jc w:val="both"/>
        <w:rPr>
          <w:i/>
          <w:iCs/>
        </w:rPr>
      </w:pPr>
      <w:r>
        <w:rPr>
          <w:i/>
          <w:iCs/>
        </w:rPr>
        <w:t>(állapítja meg.)</w:t>
      </w:r>
    </w:p>
    <w:p w14:paraId="78B4E22A" w14:textId="77777777" w:rsidR="00BE16BD" w:rsidRDefault="00000000">
      <w:pPr>
        <w:pStyle w:val="Szvegtrzs"/>
        <w:spacing w:before="240" w:after="0" w:line="240" w:lineRule="auto"/>
        <w:jc w:val="both"/>
      </w:pPr>
      <w:r>
        <w:t>(2) A Kr. 3. § (1) bekezdés c) pontja helyébe a következő rendelkezés lép:</w:t>
      </w:r>
    </w:p>
    <w:p w14:paraId="4E555892" w14:textId="77777777" w:rsidR="00BE16BD" w:rsidRDefault="00000000">
      <w:pPr>
        <w:pStyle w:val="Szvegtrzs"/>
        <w:spacing w:before="240" w:after="0" w:line="240" w:lineRule="auto"/>
        <w:jc w:val="both"/>
        <w:rPr>
          <w:i/>
          <w:iCs/>
        </w:rPr>
      </w:pPr>
      <w:r>
        <w:rPr>
          <w:i/>
          <w:iCs/>
        </w:rPr>
        <w:t>(A Képviselő-testület Kiskőrös Város 2023. évi költségvetésének)</w:t>
      </w:r>
    </w:p>
    <w:p w14:paraId="3B33C7DC" w14:textId="77777777" w:rsidR="00BE16BD" w:rsidRDefault="00000000">
      <w:pPr>
        <w:pStyle w:val="Szvegtrzs"/>
        <w:spacing w:after="0" w:line="240" w:lineRule="auto"/>
        <w:ind w:left="580" w:hanging="560"/>
        <w:jc w:val="both"/>
      </w:pPr>
      <w:r>
        <w:t>„</w:t>
      </w:r>
      <w:r>
        <w:rPr>
          <w:i/>
          <w:iCs/>
        </w:rPr>
        <w:t>c)</w:t>
      </w:r>
      <w:r>
        <w:tab/>
        <w:t>költségvetési bevételi főösszegét: 3.173.622.237 forintban”</w:t>
      </w:r>
    </w:p>
    <w:p w14:paraId="4C870F33" w14:textId="77777777" w:rsidR="00BE16BD" w:rsidRDefault="00000000">
      <w:pPr>
        <w:pStyle w:val="Szvegtrzs"/>
        <w:spacing w:after="240" w:line="240" w:lineRule="auto"/>
        <w:jc w:val="both"/>
        <w:rPr>
          <w:i/>
          <w:iCs/>
        </w:rPr>
      </w:pPr>
      <w:r>
        <w:rPr>
          <w:i/>
          <w:iCs/>
        </w:rPr>
        <w:t>(állapítja meg.)</w:t>
      </w:r>
    </w:p>
    <w:p w14:paraId="745EEDEB" w14:textId="77777777" w:rsidR="00BE16BD" w:rsidRDefault="0000000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78DA3AC4" w14:textId="77777777" w:rsidR="00BE16BD" w:rsidRDefault="00000000">
      <w:pPr>
        <w:pStyle w:val="Szvegtrzs"/>
        <w:spacing w:after="0" w:line="240" w:lineRule="auto"/>
        <w:jc w:val="both"/>
      </w:pPr>
      <w:r>
        <w:t>A Kr. 6. § (2) bekezdése helyébe a következő rendelkezés lép:</w:t>
      </w:r>
    </w:p>
    <w:p w14:paraId="670D6EB5" w14:textId="77777777" w:rsidR="00BE16BD" w:rsidRDefault="00000000">
      <w:pPr>
        <w:pStyle w:val="Szvegtrzs"/>
        <w:spacing w:before="240" w:after="240" w:line="240" w:lineRule="auto"/>
        <w:jc w:val="both"/>
      </w:pPr>
      <w:r>
        <w:t xml:space="preserve">„(2) A céltartalékok összege 112.353.030 forint jelen rendelet 7. mellékletében meghatározott </w:t>
      </w:r>
      <w:proofErr w:type="spellStart"/>
      <w:r>
        <w:t>célonkénti</w:t>
      </w:r>
      <w:proofErr w:type="spellEnd"/>
      <w:r>
        <w:t xml:space="preserve"> bontásban.”</w:t>
      </w:r>
    </w:p>
    <w:p w14:paraId="095CF930" w14:textId="77777777" w:rsidR="00BE16BD" w:rsidRDefault="0000000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3. §</w:t>
      </w:r>
    </w:p>
    <w:p w14:paraId="4ED05B56" w14:textId="77777777" w:rsidR="00BE16BD" w:rsidRDefault="00000000">
      <w:pPr>
        <w:pStyle w:val="Szvegtrzs"/>
        <w:spacing w:after="0" w:line="240" w:lineRule="auto"/>
        <w:jc w:val="both"/>
      </w:pPr>
      <w:r>
        <w:t>(1) A Kr. 1. melléklete helyébe az 1. melléklet lép.</w:t>
      </w:r>
    </w:p>
    <w:p w14:paraId="2A4CD539" w14:textId="77777777" w:rsidR="00BE16BD" w:rsidRDefault="00000000">
      <w:pPr>
        <w:pStyle w:val="Szvegtrzs"/>
        <w:spacing w:before="240" w:after="0" w:line="240" w:lineRule="auto"/>
        <w:jc w:val="both"/>
      </w:pPr>
      <w:r>
        <w:t>(2) A Kr. 2. melléklete helyébe a 2. melléklet lép.</w:t>
      </w:r>
    </w:p>
    <w:p w14:paraId="609CC385" w14:textId="77777777" w:rsidR="00BE16BD" w:rsidRDefault="00000000">
      <w:pPr>
        <w:pStyle w:val="Szvegtrzs"/>
        <w:spacing w:before="240" w:after="0" w:line="240" w:lineRule="auto"/>
        <w:jc w:val="both"/>
      </w:pPr>
      <w:r>
        <w:t>(3) A Kr. 3. melléklete helyébe a 3. melléklet lép.</w:t>
      </w:r>
    </w:p>
    <w:p w14:paraId="7905C105" w14:textId="77777777" w:rsidR="00BE16BD" w:rsidRDefault="00000000">
      <w:pPr>
        <w:pStyle w:val="Szvegtrzs"/>
        <w:spacing w:before="240" w:after="0" w:line="240" w:lineRule="auto"/>
        <w:jc w:val="both"/>
      </w:pPr>
      <w:r>
        <w:t>(4) A Kr. 4. melléklete helyébe a 4. melléklet lép.</w:t>
      </w:r>
    </w:p>
    <w:p w14:paraId="6CCAD8BF" w14:textId="77777777" w:rsidR="00BE16BD" w:rsidRDefault="00000000">
      <w:pPr>
        <w:pStyle w:val="Szvegtrzs"/>
        <w:spacing w:before="240" w:after="0" w:line="240" w:lineRule="auto"/>
        <w:jc w:val="both"/>
      </w:pPr>
      <w:r>
        <w:t>(5) A Kr. 5. melléklete helyébe az 5. melléklet lép.</w:t>
      </w:r>
    </w:p>
    <w:p w14:paraId="3CEA0203" w14:textId="77777777" w:rsidR="00BE16BD" w:rsidRDefault="00000000">
      <w:pPr>
        <w:pStyle w:val="Szvegtrzs"/>
        <w:spacing w:before="240" w:after="0" w:line="240" w:lineRule="auto"/>
        <w:jc w:val="both"/>
      </w:pPr>
      <w:r>
        <w:t>(6) A Kr. 6. melléklete helyébe a 6. melléklet lép.</w:t>
      </w:r>
    </w:p>
    <w:p w14:paraId="785BF2D8" w14:textId="77777777" w:rsidR="00BE16BD" w:rsidRDefault="00000000">
      <w:pPr>
        <w:pStyle w:val="Szvegtrzs"/>
        <w:spacing w:before="240" w:after="0" w:line="240" w:lineRule="auto"/>
        <w:jc w:val="both"/>
      </w:pPr>
      <w:r>
        <w:t>(7) A Kr. 7. melléklete helyébe a 7. melléklet lép.</w:t>
      </w:r>
    </w:p>
    <w:p w14:paraId="7A804CCA" w14:textId="77777777" w:rsidR="00BE16BD" w:rsidRDefault="0000000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lastRenderedPageBreak/>
        <w:t>4. §</w:t>
      </w:r>
    </w:p>
    <w:p w14:paraId="7C95D110" w14:textId="77777777" w:rsidR="00596814" w:rsidRDefault="00000000">
      <w:pPr>
        <w:pStyle w:val="Szvegtrzs"/>
        <w:spacing w:after="0" w:line="240" w:lineRule="auto"/>
        <w:jc w:val="both"/>
      </w:pPr>
      <w:r>
        <w:t>Ez a rendelet a kihirdetését követő napon lép hatályba.</w:t>
      </w:r>
    </w:p>
    <w:p w14:paraId="1A825F15" w14:textId="77777777" w:rsidR="00596814" w:rsidRDefault="00596814" w:rsidP="00596814">
      <w:pPr>
        <w:pStyle w:val="Szvegtrzs"/>
        <w:spacing w:after="0" w:line="240" w:lineRule="auto"/>
        <w:jc w:val="both"/>
      </w:pPr>
    </w:p>
    <w:p w14:paraId="16865D4E" w14:textId="77777777" w:rsidR="00596814" w:rsidRDefault="00596814" w:rsidP="00596814">
      <w:pPr>
        <w:pStyle w:val="Szvegtrzs"/>
        <w:spacing w:after="0"/>
        <w:jc w:val="center"/>
      </w:pPr>
    </w:p>
    <w:p w14:paraId="3BB64769" w14:textId="77777777" w:rsidR="00596814" w:rsidRDefault="00596814" w:rsidP="00596814">
      <w:pPr>
        <w:pStyle w:val="Szvegtrzs"/>
        <w:spacing w:after="0" w:line="240" w:lineRule="auto"/>
        <w:jc w:val="both"/>
      </w:pPr>
    </w:p>
    <w:p w14:paraId="5ADE6B53" w14:textId="77777777" w:rsidR="00596814" w:rsidRDefault="00596814" w:rsidP="00596814">
      <w:pPr>
        <w:pStyle w:val="Szvegtrzs"/>
        <w:spacing w:after="0" w:line="240" w:lineRule="auto"/>
        <w:jc w:val="both"/>
      </w:pPr>
    </w:p>
    <w:p w14:paraId="21C82360" w14:textId="77777777" w:rsidR="00596814" w:rsidRDefault="00596814" w:rsidP="00596814">
      <w:pPr>
        <w:pStyle w:val="Szvegtrzs"/>
        <w:spacing w:after="0" w:line="240" w:lineRule="auto"/>
        <w:jc w:val="both"/>
      </w:pPr>
    </w:p>
    <w:p w14:paraId="1601D3A6" w14:textId="77777777" w:rsidR="00596814" w:rsidRDefault="00596814" w:rsidP="00596814">
      <w:pPr>
        <w:pStyle w:val="Szvegtrzs"/>
        <w:spacing w:after="0" w:line="240" w:lineRule="auto"/>
        <w:jc w:val="both"/>
      </w:pPr>
    </w:p>
    <w:p w14:paraId="5F213C81" w14:textId="77777777" w:rsidR="00596814" w:rsidRPr="00CA69BA" w:rsidRDefault="00596814" w:rsidP="00596814">
      <w:pPr>
        <w:rPr>
          <w:i/>
          <w:iCs/>
        </w:rPr>
      </w:pPr>
      <w:r w:rsidRPr="00CA69BA">
        <w:rPr>
          <w:i/>
          <w:iCs/>
        </w:rPr>
        <w:t xml:space="preserve">             Domonyi László   </w:t>
      </w:r>
      <w:r w:rsidRPr="00CA69BA">
        <w:rPr>
          <w:i/>
          <w:iCs/>
        </w:rPr>
        <w:tab/>
      </w:r>
      <w:r w:rsidRPr="00CA69BA">
        <w:rPr>
          <w:i/>
          <w:iCs/>
        </w:rPr>
        <w:tab/>
      </w:r>
      <w:r w:rsidRPr="00CA69BA">
        <w:rPr>
          <w:i/>
          <w:iCs/>
        </w:rPr>
        <w:tab/>
      </w:r>
      <w:r w:rsidRPr="00CA69BA">
        <w:rPr>
          <w:i/>
          <w:iCs/>
        </w:rPr>
        <w:tab/>
        <w:t xml:space="preserve">           </w:t>
      </w:r>
      <w:r w:rsidRPr="00CA69BA">
        <w:rPr>
          <w:i/>
          <w:iCs/>
        </w:rPr>
        <w:tab/>
      </w:r>
      <w:r w:rsidRPr="00CA69BA">
        <w:rPr>
          <w:i/>
          <w:iCs/>
        </w:rPr>
        <w:tab/>
        <w:t xml:space="preserve">dr. Turán Csaba  </w:t>
      </w:r>
    </w:p>
    <w:p w14:paraId="270ED932" w14:textId="2047BDDB" w:rsidR="00BE16BD" w:rsidRDefault="00596814" w:rsidP="00596814">
      <w:pPr>
        <w:rPr>
          <w:i/>
          <w:iCs/>
        </w:rPr>
      </w:pPr>
      <w:r w:rsidRPr="00CA69BA">
        <w:rPr>
          <w:i/>
          <w:iCs/>
        </w:rPr>
        <w:t xml:space="preserve">            </w:t>
      </w:r>
      <w:r>
        <w:rPr>
          <w:i/>
          <w:iCs/>
        </w:rPr>
        <w:t xml:space="preserve"> </w:t>
      </w:r>
      <w:r w:rsidRPr="00CA69BA">
        <w:rPr>
          <w:i/>
          <w:iCs/>
        </w:rPr>
        <w:t xml:space="preserve">  polgármester</w:t>
      </w:r>
      <w:r w:rsidRPr="00CA69BA">
        <w:rPr>
          <w:i/>
          <w:iCs/>
        </w:rPr>
        <w:tab/>
        <w:t xml:space="preserve">                       </w:t>
      </w:r>
      <w:r w:rsidRPr="00CA69BA">
        <w:rPr>
          <w:i/>
          <w:iCs/>
        </w:rPr>
        <w:tab/>
      </w:r>
      <w:r w:rsidRPr="00CA69BA">
        <w:rPr>
          <w:i/>
          <w:iCs/>
        </w:rPr>
        <w:tab/>
      </w:r>
      <w:r w:rsidRPr="00CA69BA">
        <w:rPr>
          <w:i/>
          <w:iCs/>
        </w:rPr>
        <w:tab/>
        <w:t xml:space="preserve">                     jegyző</w:t>
      </w:r>
    </w:p>
    <w:p w14:paraId="5D7EE5BC" w14:textId="77777777" w:rsidR="0005600D" w:rsidRDefault="0005600D" w:rsidP="0005600D">
      <w:pPr>
        <w:rPr>
          <w:i/>
          <w:iCs/>
          <w:sz w:val="22"/>
          <w:szCs w:val="22"/>
        </w:rPr>
      </w:pPr>
    </w:p>
    <w:p w14:paraId="684042AC" w14:textId="77777777" w:rsidR="0005600D" w:rsidRDefault="0005600D" w:rsidP="0005600D">
      <w:pPr>
        <w:pStyle w:val="Szvegtrzs"/>
        <w:spacing w:after="0" w:line="240" w:lineRule="auto"/>
        <w:jc w:val="both"/>
        <w:rPr>
          <w:sz w:val="22"/>
          <w:szCs w:val="22"/>
        </w:rPr>
      </w:pPr>
    </w:p>
    <w:p w14:paraId="044AB779" w14:textId="77777777" w:rsidR="0005600D" w:rsidRDefault="0005600D" w:rsidP="0005600D">
      <w:pPr>
        <w:pStyle w:val="Szvegtrzs"/>
        <w:spacing w:after="0" w:line="240" w:lineRule="auto"/>
        <w:jc w:val="both"/>
        <w:rPr>
          <w:sz w:val="22"/>
          <w:szCs w:val="22"/>
        </w:rPr>
      </w:pPr>
    </w:p>
    <w:p w14:paraId="416D6184" w14:textId="77777777" w:rsidR="0005600D" w:rsidRDefault="0005600D" w:rsidP="0005600D">
      <w:pPr>
        <w:ind w:left="1276" w:hanging="1276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  <w:u w:val="single"/>
        </w:rPr>
        <w:t>ZÁRADÉK:</w:t>
      </w:r>
      <w:r>
        <w:rPr>
          <w:i/>
          <w:iCs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ab/>
        <w:t xml:space="preserve">Ez a rendelet az </w:t>
      </w:r>
      <w:proofErr w:type="spellStart"/>
      <w:r>
        <w:rPr>
          <w:i/>
          <w:iCs/>
          <w:sz w:val="22"/>
          <w:szCs w:val="22"/>
        </w:rPr>
        <w:t>SzMSz</w:t>
      </w:r>
      <w:proofErr w:type="spellEnd"/>
      <w:r>
        <w:rPr>
          <w:i/>
          <w:iCs/>
          <w:sz w:val="22"/>
          <w:szCs w:val="22"/>
        </w:rPr>
        <w:t xml:space="preserve"> 36. § (2) bekezdése alapján 2023. április 27. napján lett kihirdetve.</w:t>
      </w:r>
    </w:p>
    <w:p w14:paraId="1C42E683" w14:textId="77777777" w:rsidR="0005600D" w:rsidRDefault="0005600D" w:rsidP="0005600D">
      <w:pPr>
        <w:tabs>
          <w:tab w:val="left" w:pos="3345"/>
        </w:tabs>
        <w:rPr>
          <w:i/>
          <w:iCs/>
          <w:sz w:val="22"/>
          <w:szCs w:val="22"/>
        </w:rPr>
      </w:pPr>
    </w:p>
    <w:p w14:paraId="4D91F619" w14:textId="77777777" w:rsidR="0005600D" w:rsidRDefault="0005600D" w:rsidP="0005600D">
      <w:pPr>
        <w:tabs>
          <w:tab w:val="left" w:pos="3345"/>
        </w:tabs>
        <w:rPr>
          <w:i/>
          <w:iCs/>
          <w:sz w:val="22"/>
          <w:szCs w:val="22"/>
        </w:rPr>
      </w:pPr>
    </w:p>
    <w:p w14:paraId="739AF3FF" w14:textId="77777777" w:rsidR="0005600D" w:rsidRDefault="0005600D" w:rsidP="0005600D">
      <w:pPr>
        <w:tabs>
          <w:tab w:val="left" w:pos="3345"/>
        </w:tabs>
        <w:rPr>
          <w:i/>
          <w:iCs/>
          <w:sz w:val="22"/>
          <w:szCs w:val="22"/>
        </w:rPr>
      </w:pPr>
    </w:p>
    <w:p w14:paraId="1A8F7274" w14:textId="77777777" w:rsidR="0005600D" w:rsidRDefault="0005600D" w:rsidP="0005600D">
      <w:pPr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Kiskőrös, 2023. április 27.    </w:t>
      </w:r>
    </w:p>
    <w:p w14:paraId="0C268683" w14:textId="77777777" w:rsidR="0005600D" w:rsidRDefault="0005600D" w:rsidP="0005600D">
      <w:pPr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  </w:t>
      </w:r>
    </w:p>
    <w:p w14:paraId="3D03162C" w14:textId="77777777" w:rsidR="0005600D" w:rsidRDefault="0005600D" w:rsidP="0005600D">
      <w:pPr>
        <w:rPr>
          <w:i/>
          <w:iCs/>
          <w:sz w:val="22"/>
          <w:szCs w:val="22"/>
        </w:rPr>
      </w:pPr>
    </w:p>
    <w:p w14:paraId="3A7673DF" w14:textId="77777777" w:rsidR="0005600D" w:rsidRDefault="0005600D" w:rsidP="0005600D">
      <w:pPr>
        <w:tabs>
          <w:tab w:val="left" w:pos="-4962"/>
        </w:tabs>
        <w:ind w:left="2836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  <w:t xml:space="preserve">                     dr. Turán Csaba  </w:t>
      </w:r>
    </w:p>
    <w:p w14:paraId="6D47FC57" w14:textId="77777777" w:rsidR="0005600D" w:rsidRDefault="0005600D" w:rsidP="0005600D">
      <w:pPr>
        <w:tabs>
          <w:tab w:val="left" w:pos="-4962"/>
        </w:tabs>
      </w:pPr>
      <w:r>
        <w:rPr>
          <w:i/>
          <w:iCs/>
          <w:sz w:val="22"/>
          <w:szCs w:val="22"/>
        </w:rPr>
        <w:t xml:space="preserve">                                                                                                                                  jegyző</w:t>
      </w:r>
    </w:p>
    <w:p w14:paraId="5EC598AC" w14:textId="77777777" w:rsidR="0005600D" w:rsidRDefault="0005600D" w:rsidP="00596814"/>
    <w:sectPr w:rsidR="0005600D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87EFE5" w14:textId="77777777" w:rsidR="00B46839" w:rsidRDefault="00B46839">
      <w:r>
        <w:separator/>
      </w:r>
    </w:p>
  </w:endnote>
  <w:endnote w:type="continuationSeparator" w:id="0">
    <w:p w14:paraId="731EFACC" w14:textId="77777777" w:rsidR="00B46839" w:rsidRDefault="00B468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DCC87" w14:textId="77777777" w:rsidR="00BE16BD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27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309C4B" w14:textId="77777777" w:rsidR="00B46839" w:rsidRDefault="00B46839">
      <w:r>
        <w:separator/>
      </w:r>
    </w:p>
  </w:footnote>
  <w:footnote w:type="continuationSeparator" w:id="0">
    <w:p w14:paraId="124C7A4D" w14:textId="77777777" w:rsidR="00B46839" w:rsidRDefault="00B468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B145C2"/>
    <w:multiLevelType w:val="multilevel"/>
    <w:tmpl w:val="DD2EECF2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07231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6BD"/>
    <w:rsid w:val="0005600D"/>
    <w:rsid w:val="00596814"/>
    <w:rsid w:val="0064671D"/>
    <w:rsid w:val="00B46839"/>
    <w:rsid w:val="00BE16BD"/>
    <w:rsid w:val="00D22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9ECFE"/>
  <w15:docId w15:val="{45A0391B-5A4D-4FF2-B908-855C7D94A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596814"/>
    <w:rPr>
      <w:rFonts w:ascii="Times New Roman" w:hAnsi="Times New Roman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334</Words>
  <Characters>2307</Characters>
  <Application>Microsoft Office Word</Application>
  <DocSecurity>0</DocSecurity>
  <Lines>19</Lines>
  <Paragraphs>5</Paragraphs>
  <ScaleCrop>false</ScaleCrop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Chudi Barbara</dc:creator>
  <dc:description/>
  <cp:lastModifiedBy>Chudi Barbara</cp:lastModifiedBy>
  <cp:revision>3</cp:revision>
  <cp:lastPrinted>2023-04-27T11:07:00Z</cp:lastPrinted>
  <dcterms:created xsi:type="dcterms:W3CDTF">2023-04-27T11:05:00Z</dcterms:created>
  <dcterms:modified xsi:type="dcterms:W3CDTF">2023-04-27T11:07:00Z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