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834" w:rsidRPr="009C3CE5" w:rsidRDefault="00183834" w:rsidP="00183834">
      <w:pPr>
        <w:jc w:val="both"/>
        <w:rPr>
          <w:sz w:val="22"/>
          <w:szCs w:val="22"/>
        </w:rPr>
      </w:pPr>
    </w:p>
    <w:p w:rsidR="001456A9" w:rsidRPr="009A6D7B" w:rsidRDefault="001456A9" w:rsidP="001456A9">
      <w:pPr>
        <w:pStyle w:val="Szvegtrzs"/>
        <w:jc w:val="center"/>
        <w:rPr>
          <w:sz w:val="22"/>
          <w:szCs w:val="22"/>
        </w:rPr>
      </w:pPr>
    </w:p>
    <w:p w:rsidR="008D1FE3" w:rsidRDefault="004C0A76" w:rsidP="008D1FE3">
      <w:pPr>
        <w:pStyle w:val="Szvegtrzs"/>
        <w:jc w:val="center"/>
        <w:rPr>
          <w:b/>
          <w:bCs/>
          <w:sz w:val="22"/>
          <w:szCs w:val="22"/>
        </w:rPr>
      </w:pPr>
      <w:r>
        <w:rPr>
          <w:b/>
          <w:sz w:val="22"/>
          <w:szCs w:val="22"/>
        </w:rPr>
        <w:tab/>
      </w:r>
      <w:r w:rsidR="008D1FE3">
        <w:rPr>
          <w:b/>
          <w:bCs/>
          <w:sz w:val="22"/>
          <w:szCs w:val="22"/>
        </w:rPr>
        <w:t>KISKŐRÖS VÁROS ÖNKORMÁNYZATA</w:t>
      </w:r>
    </w:p>
    <w:p w:rsidR="008D1FE3" w:rsidRDefault="008D1FE3" w:rsidP="008D1FE3">
      <w:pPr>
        <w:pStyle w:val="Szvegtrzs"/>
        <w:jc w:val="center"/>
        <w:rPr>
          <w:b/>
          <w:bCs/>
          <w:sz w:val="22"/>
          <w:szCs w:val="22"/>
        </w:rPr>
      </w:pPr>
      <w:r>
        <w:rPr>
          <w:b/>
          <w:bCs/>
          <w:sz w:val="22"/>
          <w:szCs w:val="22"/>
        </w:rPr>
        <w:t>KÉPVISELŐ-TESTÜLETÉNEK</w:t>
      </w:r>
    </w:p>
    <w:p w:rsidR="008D1FE3" w:rsidRDefault="008D1FE3" w:rsidP="008D1FE3">
      <w:pPr>
        <w:pStyle w:val="Szvegtrzs"/>
        <w:ind w:left="2124" w:firstLine="708"/>
        <w:rPr>
          <w:b/>
          <w:bCs/>
          <w:sz w:val="22"/>
          <w:szCs w:val="22"/>
        </w:rPr>
      </w:pPr>
      <w:r>
        <w:rPr>
          <w:b/>
          <w:bCs/>
          <w:sz w:val="22"/>
          <w:szCs w:val="22"/>
        </w:rPr>
        <w:t>7</w:t>
      </w:r>
      <w:r>
        <w:rPr>
          <w:b/>
          <w:bCs/>
          <w:sz w:val="22"/>
          <w:szCs w:val="22"/>
        </w:rPr>
        <w:t>/2015. (</w:t>
      </w:r>
      <w:r>
        <w:rPr>
          <w:b/>
          <w:bCs/>
          <w:sz w:val="22"/>
          <w:szCs w:val="22"/>
        </w:rPr>
        <w:t>II. 26.)</w:t>
      </w:r>
      <w:r>
        <w:rPr>
          <w:b/>
          <w:bCs/>
          <w:sz w:val="22"/>
          <w:szCs w:val="22"/>
        </w:rPr>
        <w:t xml:space="preserve"> önkormányzati rendelete</w:t>
      </w:r>
    </w:p>
    <w:p w:rsidR="008D1FE3" w:rsidRDefault="008D1FE3" w:rsidP="008D1FE3">
      <w:pPr>
        <w:pStyle w:val="Szvegtrzs"/>
        <w:jc w:val="center"/>
        <w:rPr>
          <w:b/>
          <w:bCs/>
          <w:sz w:val="22"/>
          <w:szCs w:val="22"/>
        </w:rPr>
      </w:pPr>
      <w:proofErr w:type="gramStart"/>
      <w:r>
        <w:rPr>
          <w:b/>
          <w:bCs/>
          <w:sz w:val="22"/>
          <w:szCs w:val="22"/>
        </w:rPr>
        <w:t>a</w:t>
      </w:r>
      <w:proofErr w:type="gramEnd"/>
      <w:r>
        <w:rPr>
          <w:b/>
          <w:bCs/>
          <w:sz w:val="22"/>
          <w:szCs w:val="22"/>
        </w:rPr>
        <w:t xml:space="preserve"> szociális ellátásokról</w:t>
      </w:r>
    </w:p>
    <w:p w:rsidR="008D1FE3" w:rsidRDefault="008D1FE3" w:rsidP="008D1FE3">
      <w:pPr>
        <w:pStyle w:val="Szvegtrzs"/>
        <w:jc w:val="center"/>
        <w:rPr>
          <w:bCs/>
          <w:sz w:val="22"/>
          <w:szCs w:val="22"/>
        </w:rPr>
      </w:pPr>
    </w:p>
    <w:p w:rsidR="008D1FE3" w:rsidRDefault="008D1FE3" w:rsidP="008D1FE3">
      <w:pPr>
        <w:pStyle w:val="Szvegtrzs"/>
        <w:jc w:val="center"/>
        <w:rPr>
          <w:sz w:val="22"/>
          <w:szCs w:val="22"/>
        </w:rPr>
      </w:pPr>
    </w:p>
    <w:p w:rsidR="008D1FE3" w:rsidRDefault="008D1FE3" w:rsidP="008D1FE3">
      <w:pPr>
        <w:pStyle w:val="Szvegtrzs"/>
        <w:rPr>
          <w:sz w:val="22"/>
          <w:szCs w:val="22"/>
        </w:rPr>
      </w:pPr>
      <w:r>
        <w:rPr>
          <w:sz w:val="22"/>
          <w:szCs w:val="22"/>
        </w:rPr>
        <w:t>Kiskőrös Város Önkormányzatának Képviselő-testülete a szociális igazgatásról és szociális ellátásokról szóló 1993. évi III. törvény 10. § (1) bekezdésében, 25. § (3) bekezdés b) pontjában, 32. § (1) bekezdés b) pontjában és (3) bekezdésében, 45. § (1) és (7) bekezdéseiben, 48. § (4) bekezdésében</w:t>
      </w:r>
      <w:proofErr w:type="gramStart"/>
      <w:r>
        <w:rPr>
          <w:sz w:val="22"/>
          <w:szCs w:val="22"/>
        </w:rPr>
        <w:t>,  58</w:t>
      </w:r>
      <w:proofErr w:type="gramEnd"/>
      <w:r>
        <w:rPr>
          <w:sz w:val="22"/>
          <w:szCs w:val="22"/>
        </w:rPr>
        <w:t>/B. § (2) bekezdésében, 62. § (2) bekezdésében, 92. § (1)-(2) bekezdéseiben, 132. § (4) bekezdés d) és g) pontjaiban kapott felhatalmazás alapján, Magyarország helyi önkormányzatairól szóló 2011. évi CLXXXIX. törvény 13. § (1) bekezdés 8a. pontjában meghatározott feladatkörében eljárva a következőket rendeli el:</w:t>
      </w:r>
    </w:p>
    <w:p w:rsidR="008D1FE3" w:rsidRDefault="008D1FE3" w:rsidP="008D1FE3">
      <w:pPr>
        <w:rPr>
          <w:sz w:val="22"/>
          <w:szCs w:val="22"/>
        </w:rPr>
      </w:pPr>
    </w:p>
    <w:p w:rsidR="008D1FE3" w:rsidRDefault="008D1FE3" w:rsidP="008D1FE3">
      <w:pPr>
        <w:rPr>
          <w:sz w:val="22"/>
          <w:szCs w:val="22"/>
        </w:rPr>
      </w:pPr>
    </w:p>
    <w:p w:rsidR="008D1FE3" w:rsidRDefault="008D1FE3" w:rsidP="008D1FE3">
      <w:pPr>
        <w:jc w:val="center"/>
        <w:rPr>
          <w:b/>
          <w:sz w:val="22"/>
          <w:szCs w:val="22"/>
        </w:rPr>
      </w:pPr>
      <w:r>
        <w:rPr>
          <w:b/>
          <w:sz w:val="22"/>
          <w:szCs w:val="22"/>
        </w:rPr>
        <w:t>I. Fejezet</w:t>
      </w:r>
    </w:p>
    <w:p w:rsidR="008D1FE3" w:rsidRDefault="008D1FE3" w:rsidP="008D1FE3">
      <w:pPr>
        <w:jc w:val="center"/>
        <w:rPr>
          <w:b/>
          <w:sz w:val="22"/>
          <w:szCs w:val="22"/>
        </w:rPr>
      </w:pPr>
      <w:r>
        <w:rPr>
          <w:b/>
          <w:sz w:val="22"/>
          <w:szCs w:val="22"/>
        </w:rPr>
        <w:t>Általános rendelkezések</w:t>
      </w:r>
    </w:p>
    <w:p w:rsidR="008D1FE3" w:rsidRDefault="008D1FE3" w:rsidP="008D1FE3">
      <w:pPr>
        <w:rPr>
          <w:sz w:val="22"/>
          <w:szCs w:val="22"/>
        </w:rPr>
      </w:pPr>
    </w:p>
    <w:p w:rsidR="008D1FE3" w:rsidRDefault="008D1FE3" w:rsidP="008D1FE3">
      <w:pPr>
        <w:pStyle w:val="Listaszerbekezds"/>
        <w:numPr>
          <w:ilvl w:val="0"/>
          <w:numId w:val="16"/>
        </w:numPr>
        <w:spacing w:after="200"/>
        <w:jc w:val="center"/>
        <w:rPr>
          <w:sz w:val="22"/>
          <w:szCs w:val="22"/>
        </w:rPr>
      </w:pPr>
      <w:r>
        <w:rPr>
          <w:bCs/>
        </w:rPr>
        <w:t>§</w:t>
      </w:r>
    </w:p>
    <w:p w:rsidR="008D1FE3" w:rsidRDefault="008D1FE3" w:rsidP="008D1FE3">
      <w:pPr>
        <w:jc w:val="both"/>
        <w:rPr>
          <w:sz w:val="22"/>
          <w:szCs w:val="22"/>
        </w:rPr>
      </w:pPr>
    </w:p>
    <w:p w:rsidR="008D1FE3" w:rsidRDefault="008D1FE3" w:rsidP="008D1FE3">
      <w:pPr>
        <w:jc w:val="both"/>
        <w:rPr>
          <w:sz w:val="22"/>
          <w:szCs w:val="22"/>
        </w:rPr>
      </w:pPr>
      <w:r>
        <w:rPr>
          <w:sz w:val="22"/>
          <w:szCs w:val="22"/>
        </w:rPr>
        <w:t>A rendelet célja, hogy a szociális igazgatásról és szociális ellátásokról szóló 1993. évi III. törvény (a továbbiakban: Szt.), valamint a végrehajtására kiadott jogszabályok alapján szabályozza az önkormányzat hatáskörébe tartozó pénzbeli és természetbeni ellátásokat és az önkormányzat által biztosított személyes gondoskodási formákat.</w:t>
      </w:r>
    </w:p>
    <w:p w:rsidR="008D1FE3" w:rsidRDefault="008D1FE3" w:rsidP="008D1FE3">
      <w:pPr>
        <w:jc w:val="both"/>
        <w:rPr>
          <w:sz w:val="22"/>
          <w:szCs w:val="22"/>
        </w:rPr>
      </w:pPr>
    </w:p>
    <w:p w:rsidR="008D1FE3" w:rsidRDefault="008D1FE3" w:rsidP="008D1FE3">
      <w:pPr>
        <w:jc w:val="center"/>
        <w:rPr>
          <w:sz w:val="22"/>
          <w:szCs w:val="22"/>
        </w:rPr>
      </w:pPr>
      <w:r>
        <w:rPr>
          <w:sz w:val="22"/>
          <w:szCs w:val="22"/>
        </w:rPr>
        <w:t xml:space="preserve"> </w:t>
      </w:r>
    </w:p>
    <w:p w:rsidR="008D1FE3" w:rsidRDefault="008D1FE3" w:rsidP="008D1FE3">
      <w:pPr>
        <w:jc w:val="center"/>
        <w:rPr>
          <w:sz w:val="22"/>
          <w:szCs w:val="22"/>
        </w:rPr>
      </w:pPr>
      <w:r>
        <w:rPr>
          <w:sz w:val="22"/>
          <w:szCs w:val="22"/>
        </w:rPr>
        <w:t>2. §</w:t>
      </w:r>
    </w:p>
    <w:p w:rsidR="008D1FE3" w:rsidRDefault="008D1FE3" w:rsidP="008D1FE3">
      <w:pPr>
        <w:jc w:val="center"/>
        <w:rPr>
          <w:sz w:val="22"/>
          <w:szCs w:val="22"/>
        </w:rPr>
      </w:pPr>
    </w:p>
    <w:p w:rsidR="008D1FE3" w:rsidRDefault="008D1FE3" w:rsidP="008D1FE3">
      <w:pPr>
        <w:jc w:val="both"/>
        <w:rPr>
          <w:sz w:val="22"/>
          <w:szCs w:val="22"/>
        </w:rPr>
      </w:pPr>
      <w:r>
        <w:rPr>
          <w:sz w:val="22"/>
          <w:szCs w:val="22"/>
        </w:rPr>
        <w:t>A rendelet hatálya kiterjed Kiskőrös Város illetékességi területén lakcímmel rendelkező, az Szt. 3. § (1)-(3) bekezdéseiben meghatározott személyekre, valamint az Szt. 7. § szerinti személyekre.</w:t>
      </w:r>
    </w:p>
    <w:p w:rsidR="008D1FE3" w:rsidRDefault="008D1FE3" w:rsidP="008D1FE3">
      <w:pPr>
        <w:jc w:val="both"/>
        <w:rPr>
          <w:sz w:val="22"/>
          <w:szCs w:val="22"/>
        </w:rPr>
      </w:pPr>
    </w:p>
    <w:p w:rsidR="008D1FE3" w:rsidRDefault="008D1FE3" w:rsidP="008D1FE3">
      <w:pPr>
        <w:jc w:val="center"/>
        <w:rPr>
          <w:sz w:val="22"/>
          <w:szCs w:val="22"/>
        </w:rPr>
      </w:pPr>
      <w:r>
        <w:rPr>
          <w:sz w:val="22"/>
          <w:szCs w:val="22"/>
        </w:rPr>
        <w:t>3. §</w:t>
      </w:r>
    </w:p>
    <w:p w:rsidR="008D1FE3" w:rsidRDefault="008D1FE3" w:rsidP="008D1FE3">
      <w:pPr>
        <w:jc w:val="center"/>
        <w:rPr>
          <w:sz w:val="22"/>
          <w:szCs w:val="22"/>
        </w:rPr>
      </w:pPr>
    </w:p>
    <w:p w:rsidR="008D1FE3" w:rsidRDefault="008D1FE3" w:rsidP="008D1FE3">
      <w:pPr>
        <w:rPr>
          <w:sz w:val="22"/>
          <w:szCs w:val="22"/>
        </w:rPr>
      </w:pPr>
      <w:r>
        <w:rPr>
          <w:sz w:val="22"/>
          <w:szCs w:val="22"/>
        </w:rPr>
        <w:t>A rendeletben szabályozott szociális ellátási formák:</w:t>
      </w:r>
    </w:p>
    <w:p w:rsidR="008D1FE3" w:rsidRDefault="008D1FE3" w:rsidP="008D1FE3">
      <w:pPr>
        <w:pStyle w:val="Listaszerbekezds"/>
        <w:numPr>
          <w:ilvl w:val="0"/>
          <w:numId w:val="17"/>
        </w:numPr>
        <w:spacing w:after="200"/>
        <w:jc w:val="both"/>
        <w:rPr>
          <w:sz w:val="22"/>
          <w:szCs w:val="22"/>
        </w:rPr>
      </w:pPr>
      <w:r>
        <w:t>Pénzbeli ellátás:</w:t>
      </w:r>
    </w:p>
    <w:p w:rsidR="008D1FE3" w:rsidRDefault="008D1FE3" w:rsidP="008D1FE3">
      <w:pPr>
        <w:pStyle w:val="Listaszerbekezds"/>
        <w:numPr>
          <w:ilvl w:val="0"/>
          <w:numId w:val="18"/>
        </w:numPr>
        <w:spacing w:after="200"/>
        <w:jc w:val="both"/>
      </w:pPr>
      <w:r>
        <w:t>települési támogatás</w:t>
      </w:r>
    </w:p>
    <w:p w:rsidR="008D1FE3" w:rsidRDefault="008D1FE3" w:rsidP="008D1FE3">
      <w:pPr>
        <w:pStyle w:val="Listaszerbekezds"/>
        <w:numPr>
          <w:ilvl w:val="0"/>
          <w:numId w:val="18"/>
        </w:numPr>
        <w:spacing w:after="200"/>
        <w:jc w:val="both"/>
      </w:pPr>
      <w:r>
        <w:t>rendkívüli települési támogatás</w:t>
      </w:r>
    </w:p>
    <w:p w:rsidR="008D1FE3" w:rsidRDefault="008D1FE3" w:rsidP="008D1FE3">
      <w:pPr>
        <w:pStyle w:val="Listaszerbekezds"/>
        <w:numPr>
          <w:ilvl w:val="0"/>
          <w:numId w:val="17"/>
        </w:numPr>
        <w:spacing w:after="200"/>
        <w:jc w:val="both"/>
      </w:pPr>
      <w:r>
        <w:t>Természetben nyújtott szociális ellátás:</w:t>
      </w:r>
    </w:p>
    <w:p w:rsidR="008D1FE3" w:rsidRDefault="008D1FE3" w:rsidP="008D1FE3">
      <w:pPr>
        <w:pStyle w:val="Listaszerbekezds"/>
        <w:numPr>
          <w:ilvl w:val="0"/>
          <w:numId w:val="18"/>
        </w:numPr>
        <w:spacing w:after="200"/>
        <w:jc w:val="both"/>
      </w:pPr>
      <w:r>
        <w:t>köztemetés</w:t>
      </w:r>
    </w:p>
    <w:p w:rsidR="008D1FE3" w:rsidRDefault="008D1FE3" w:rsidP="008D1FE3">
      <w:pPr>
        <w:jc w:val="both"/>
        <w:rPr>
          <w:sz w:val="22"/>
          <w:szCs w:val="22"/>
        </w:rPr>
      </w:pPr>
    </w:p>
    <w:p w:rsidR="008D1FE3" w:rsidRDefault="008D1FE3" w:rsidP="008D1FE3">
      <w:pPr>
        <w:jc w:val="center"/>
        <w:rPr>
          <w:b/>
          <w:sz w:val="22"/>
          <w:szCs w:val="22"/>
        </w:rPr>
      </w:pPr>
      <w:r>
        <w:rPr>
          <w:b/>
          <w:sz w:val="22"/>
          <w:szCs w:val="22"/>
        </w:rPr>
        <w:t xml:space="preserve"> Eljárási rendelkezések</w:t>
      </w:r>
    </w:p>
    <w:p w:rsidR="008D1FE3" w:rsidRDefault="008D1FE3" w:rsidP="008D1FE3">
      <w:pPr>
        <w:jc w:val="center"/>
        <w:rPr>
          <w:sz w:val="22"/>
          <w:szCs w:val="22"/>
        </w:rPr>
      </w:pPr>
    </w:p>
    <w:p w:rsidR="008D1FE3" w:rsidRDefault="008D1FE3" w:rsidP="008D1FE3">
      <w:pPr>
        <w:jc w:val="center"/>
        <w:rPr>
          <w:sz w:val="22"/>
          <w:szCs w:val="22"/>
        </w:rPr>
      </w:pPr>
      <w:r>
        <w:rPr>
          <w:sz w:val="22"/>
          <w:szCs w:val="22"/>
        </w:rPr>
        <w:t>4. §</w:t>
      </w:r>
    </w:p>
    <w:p w:rsidR="008D1FE3" w:rsidRDefault="008D1FE3" w:rsidP="008D1FE3">
      <w:pPr>
        <w:rPr>
          <w:sz w:val="22"/>
          <w:szCs w:val="22"/>
        </w:rPr>
      </w:pPr>
    </w:p>
    <w:p w:rsidR="008D1FE3" w:rsidRDefault="008D1FE3" w:rsidP="008D1FE3">
      <w:pPr>
        <w:pStyle w:val="Listaszerbekezds"/>
        <w:numPr>
          <w:ilvl w:val="0"/>
          <w:numId w:val="19"/>
        </w:numPr>
        <w:spacing w:after="200"/>
        <w:jc w:val="both"/>
        <w:rPr>
          <w:sz w:val="22"/>
          <w:szCs w:val="22"/>
        </w:rPr>
      </w:pPr>
      <w:r>
        <w:t xml:space="preserve">A szociális ellátás iránti kérelmet a Polgármesteri Hivatalhoz kell benyújtani. </w:t>
      </w:r>
    </w:p>
    <w:p w:rsidR="008D1FE3" w:rsidRDefault="008D1FE3" w:rsidP="008D1FE3">
      <w:pPr>
        <w:pStyle w:val="Listaszerbekezds"/>
        <w:numPr>
          <w:ilvl w:val="0"/>
          <w:numId w:val="19"/>
        </w:numPr>
        <w:spacing w:after="200"/>
        <w:jc w:val="both"/>
      </w:pPr>
      <w:r>
        <w:t>A pénzbeli ellátásokat a jogosult részére postai úton történő kifizetéssel vagy folyószámlára utalás útján kell folyósítani.</w:t>
      </w:r>
    </w:p>
    <w:p w:rsidR="008D1FE3" w:rsidRDefault="008D1FE3" w:rsidP="008D1FE3">
      <w:pPr>
        <w:pStyle w:val="Listaszerbekezds"/>
        <w:numPr>
          <w:ilvl w:val="0"/>
          <w:numId w:val="19"/>
        </w:numPr>
        <w:spacing w:after="200"/>
        <w:jc w:val="both"/>
      </w:pPr>
      <w:r>
        <w:t>Természetben nyújtott szociális ellátás pénzbeli ellenértékét a Polgármesteri Hivatal közvetlenül az ellátást, szolgáltatást nyújtó szervnek utalja át.</w:t>
      </w:r>
    </w:p>
    <w:p w:rsidR="008D1FE3" w:rsidRDefault="008D1FE3" w:rsidP="008D1FE3">
      <w:pPr>
        <w:pStyle w:val="Listaszerbekezds"/>
        <w:numPr>
          <w:ilvl w:val="0"/>
          <w:numId w:val="19"/>
        </w:numPr>
        <w:spacing w:after="200"/>
        <w:jc w:val="both"/>
      </w:pPr>
      <w:r>
        <w:t>Az ellátások ellenőrzésének előkészítése a Közigazgatási Osztály feladata. A jogosultság felülvizsgálatára a jogosultságot megállapító szerv köteles.</w:t>
      </w:r>
    </w:p>
    <w:p w:rsidR="008D1FE3" w:rsidRDefault="008D1FE3" w:rsidP="008D1FE3">
      <w:pPr>
        <w:pStyle w:val="Listaszerbekezds"/>
        <w:numPr>
          <w:ilvl w:val="0"/>
          <w:numId w:val="19"/>
        </w:numPr>
        <w:spacing w:after="200"/>
        <w:jc w:val="both"/>
      </w:pPr>
      <w:r>
        <w:lastRenderedPageBreak/>
        <w:t xml:space="preserve">Az igénybe vett szociális ellátás megtérítésének elrendelése esetén a polgármester az Szt. 17. § (5) bekezdése szerint jár el. </w:t>
      </w:r>
    </w:p>
    <w:p w:rsidR="008D1FE3" w:rsidRDefault="008D1FE3" w:rsidP="008D1FE3">
      <w:pPr>
        <w:jc w:val="both"/>
        <w:rPr>
          <w:sz w:val="22"/>
          <w:szCs w:val="22"/>
        </w:rPr>
      </w:pPr>
    </w:p>
    <w:p w:rsidR="008D1FE3" w:rsidRDefault="008D1FE3" w:rsidP="008D1FE3">
      <w:pPr>
        <w:jc w:val="center"/>
        <w:rPr>
          <w:b/>
          <w:sz w:val="22"/>
          <w:szCs w:val="22"/>
        </w:rPr>
      </w:pPr>
      <w:r>
        <w:rPr>
          <w:b/>
          <w:sz w:val="22"/>
          <w:szCs w:val="22"/>
        </w:rPr>
        <w:t>II. Fejezet</w:t>
      </w:r>
    </w:p>
    <w:p w:rsidR="008D1FE3" w:rsidRDefault="008D1FE3" w:rsidP="008D1FE3">
      <w:pPr>
        <w:jc w:val="center"/>
        <w:rPr>
          <w:b/>
          <w:sz w:val="22"/>
          <w:szCs w:val="22"/>
        </w:rPr>
      </w:pPr>
    </w:p>
    <w:p w:rsidR="008D1FE3" w:rsidRDefault="008D1FE3" w:rsidP="008D1FE3">
      <w:pPr>
        <w:jc w:val="center"/>
        <w:rPr>
          <w:b/>
          <w:sz w:val="22"/>
          <w:szCs w:val="22"/>
        </w:rPr>
      </w:pPr>
      <w:r>
        <w:rPr>
          <w:b/>
          <w:sz w:val="22"/>
          <w:szCs w:val="22"/>
        </w:rPr>
        <w:t xml:space="preserve"> Pénzbeli és természetben nyújtott szociális ellátások</w:t>
      </w:r>
    </w:p>
    <w:p w:rsidR="008D1FE3" w:rsidRDefault="008D1FE3" w:rsidP="008D1FE3">
      <w:pPr>
        <w:pStyle w:val="Szvegtrzs"/>
        <w:rPr>
          <w:strike/>
          <w:sz w:val="22"/>
          <w:szCs w:val="22"/>
        </w:rPr>
      </w:pPr>
    </w:p>
    <w:p w:rsidR="008D1FE3" w:rsidRDefault="008D1FE3" w:rsidP="008D1FE3">
      <w:pPr>
        <w:jc w:val="center"/>
        <w:rPr>
          <w:b/>
          <w:sz w:val="22"/>
          <w:szCs w:val="22"/>
        </w:rPr>
      </w:pPr>
      <w:r>
        <w:rPr>
          <w:b/>
          <w:sz w:val="22"/>
          <w:szCs w:val="22"/>
        </w:rPr>
        <w:t>Települési támogatás</w:t>
      </w:r>
    </w:p>
    <w:p w:rsidR="008D1FE3" w:rsidRDefault="008D1FE3" w:rsidP="008D1FE3">
      <w:pPr>
        <w:jc w:val="center"/>
        <w:rPr>
          <w:sz w:val="22"/>
          <w:szCs w:val="22"/>
        </w:rPr>
      </w:pPr>
    </w:p>
    <w:p w:rsidR="008D1FE3" w:rsidRDefault="008D1FE3" w:rsidP="008D1FE3">
      <w:pPr>
        <w:jc w:val="center"/>
        <w:rPr>
          <w:sz w:val="22"/>
          <w:szCs w:val="22"/>
        </w:rPr>
      </w:pPr>
      <w:r>
        <w:rPr>
          <w:sz w:val="22"/>
          <w:szCs w:val="22"/>
        </w:rPr>
        <w:t>5. §</w:t>
      </w:r>
    </w:p>
    <w:p w:rsidR="008D1FE3" w:rsidRDefault="008D1FE3" w:rsidP="008D1FE3">
      <w:pPr>
        <w:jc w:val="center"/>
        <w:rPr>
          <w:sz w:val="22"/>
          <w:szCs w:val="22"/>
        </w:rPr>
      </w:pPr>
    </w:p>
    <w:p w:rsidR="008D1FE3" w:rsidRDefault="008D1FE3" w:rsidP="008D1FE3">
      <w:pPr>
        <w:pStyle w:val="Listaszerbekezds"/>
        <w:numPr>
          <w:ilvl w:val="0"/>
          <w:numId w:val="20"/>
        </w:numPr>
        <w:spacing w:after="200"/>
        <w:jc w:val="both"/>
        <w:rPr>
          <w:sz w:val="22"/>
          <w:szCs w:val="22"/>
        </w:rPr>
      </w:pPr>
      <w:r>
        <w:t>A települési támogatás</w:t>
      </w:r>
    </w:p>
    <w:p w:rsidR="008D1FE3" w:rsidRDefault="008D1FE3" w:rsidP="008D1FE3">
      <w:pPr>
        <w:pStyle w:val="Listaszerbekezds"/>
        <w:numPr>
          <w:ilvl w:val="0"/>
          <w:numId w:val="21"/>
        </w:numPr>
        <w:spacing w:after="200"/>
        <w:jc w:val="both"/>
      </w:pPr>
      <w:r>
        <w:t>a gyógyszerkiadások viseléséhez,</w:t>
      </w:r>
    </w:p>
    <w:p w:rsidR="008D1FE3" w:rsidRDefault="008D1FE3" w:rsidP="008D1FE3">
      <w:pPr>
        <w:pStyle w:val="Listaszerbekezds"/>
        <w:numPr>
          <w:ilvl w:val="0"/>
          <w:numId w:val="21"/>
        </w:numPr>
        <w:spacing w:after="200"/>
        <w:jc w:val="both"/>
      </w:pPr>
      <w:r>
        <w:t>az Szt. 62. §</w:t>
      </w:r>
      <w:proofErr w:type="spellStart"/>
      <w:r>
        <w:t>-a</w:t>
      </w:r>
      <w:proofErr w:type="spellEnd"/>
      <w:r>
        <w:t xml:space="preserve"> szerinti étkeztetésben részesülő személyek részére,</w:t>
      </w:r>
    </w:p>
    <w:p w:rsidR="008D1FE3" w:rsidRDefault="008D1FE3" w:rsidP="008D1FE3">
      <w:pPr>
        <w:pStyle w:val="Listaszerbekezds"/>
        <w:ind w:left="1080"/>
      </w:pPr>
      <w:proofErr w:type="gramStart"/>
      <w:r>
        <w:t>eseti</w:t>
      </w:r>
      <w:proofErr w:type="gramEnd"/>
      <w:r>
        <w:t xml:space="preserve"> jelleggel, vagy meghatározott időszakra havi rendszerességgel nyújtott támogatás. </w:t>
      </w:r>
    </w:p>
    <w:p w:rsidR="008D1FE3" w:rsidRDefault="008D1FE3" w:rsidP="008D1FE3">
      <w:pPr>
        <w:pStyle w:val="Listaszerbekezds"/>
        <w:ind w:left="1080"/>
      </w:pPr>
    </w:p>
    <w:p w:rsidR="008D1FE3" w:rsidRDefault="008D1FE3" w:rsidP="008D1FE3">
      <w:pPr>
        <w:pStyle w:val="Listaszerbekezds"/>
        <w:numPr>
          <w:ilvl w:val="0"/>
          <w:numId w:val="20"/>
        </w:numPr>
        <w:spacing w:after="200"/>
        <w:jc w:val="both"/>
      </w:pPr>
      <w:r>
        <w:t>Települési támogatásra jogosult az a személy, akinek a családjában az egy főre jutó havi jövedelem nem haladja meg az öregségi nyugdíj mindenkori legkisebb összegének 130 %-át.</w:t>
      </w:r>
    </w:p>
    <w:p w:rsidR="008D1FE3" w:rsidRDefault="008D1FE3" w:rsidP="008D1FE3">
      <w:pPr>
        <w:pStyle w:val="Listaszerbekezds"/>
        <w:ind w:left="1080"/>
      </w:pPr>
    </w:p>
    <w:p w:rsidR="008D1FE3" w:rsidRDefault="008D1FE3" w:rsidP="008D1FE3">
      <w:pPr>
        <w:pStyle w:val="Listaszerbekezds"/>
        <w:numPr>
          <w:ilvl w:val="0"/>
          <w:numId w:val="20"/>
        </w:numPr>
        <w:spacing w:after="200"/>
        <w:jc w:val="both"/>
      </w:pPr>
      <w:r>
        <w:t>A kérelmező az (1) bekezdés a) pontban meghatározott esetben akkor részesülhet települési támogatásban, ha a havi gyógyszerköltsége meghaladja az öregségi nyugdíj mindenkori legkisebb összegének 30 %-át.</w:t>
      </w:r>
    </w:p>
    <w:p w:rsidR="008D1FE3" w:rsidRDefault="008D1FE3" w:rsidP="008D1FE3">
      <w:pPr>
        <w:pStyle w:val="Listaszerbekezds"/>
        <w:ind w:left="1080"/>
      </w:pPr>
    </w:p>
    <w:p w:rsidR="008D1FE3" w:rsidRDefault="008D1FE3" w:rsidP="008D1FE3">
      <w:pPr>
        <w:pStyle w:val="Listaszerbekezds"/>
        <w:numPr>
          <w:ilvl w:val="0"/>
          <w:numId w:val="20"/>
        </w:numPr>
        <w:spacing w:after="200"/>
        <w:jc w:val="both"/>
      </w:pPr>
      <w:r>
        <w:t xml:space="preserve">Nem jogosult települési támogatásra a kérelmező, ha </w:t>
      </w:r>
    </w:p>
    <w:p w:rsidR="008D1FE3" w:rsidRDefault="008D1FE3" w:rsidP="008D1FE3">
      <w:pPr>
        <w:pStyle w:val="Listaszerbekezds"/>
        <w:numPr>
          <w:ilvl w:val="0"/>
          <w:numId w:val="22"/>
        </w:numPr>
        <w:spacing w:after="200"/>
        <w:jc w:val="both"/>
      </w:pPr>
      <w:r>
        <w:t xml:space="preserve"> a kérelmező családjának tagjai az Szt. 4. § (1) bekezdés b) pontja szerinti vagyonnal rendelkeznek,</w:t>
      </w:r>
    </w:p>
    <w:p w:rsidR="008D1FE3" w:rsidRDefault="008D1FE3" w:rsidP="008D1FE3">
      <w:pPr>
        <w:pStyle w:val="Listaszerbekezds"/>
        <w:numPr>
          <w:ilvl w:val="0"/>
          <w:numId w:val="22"/>
        </w:numPr>
        <w:spacing w:after="200"/>
        <w:jc w:val="both"/>
      </w:pPr>
      <w:r>
        <w:t xml:space="preserve">az (1) bekezdés a) pontjában meghatározott esetben a kérelmező közgyógyellátásra jogosult. </w:t>
      </w:r>
    </w:p>
    <w:p w:rsidR="008D1FE3" w:rsidRDefault="008D1FE3" w:rsidP="008D1FE3">
      <w:pPr>
        <w:pStyle w:val="Listaszerbekezds"/>
        <w:ind w:left="780"/>
      </w:pPr>
    </w:p>
    <w:p w:rsidR="008D1FE3" w:rsidRDefault="008D1FE3" w:rsidP="008D1FE3">
      <w:pPr>
        <w:pStyle w:val="Listaszerbekezds"/>
        <w:numPr>
          <w:ilvl w:val="0"/>
          <w:numId w:val="20"/>
        </w:numPr>
        <w:spacing w:after="200"/>
        <w:jc w:val="both"/>
      </w:pPr>
      <w:r>
        <w:t xml:space="preserve">A települési támogatást elsősorban természetbeni szociális ellátásként kell nyújtani. </w:t>
      </w:r>
    </w:p>
    <w:p w:rsidR="008D1FE3" w:rsidRDefault="008D1FE3" w:rsidP="008D1FE3">
      <w:pPr>
        <w:pStyle w:val="Listaszerbekezds"/>
      </w:pPr>
    </w:p>
    <w:p w:rsidR="008D1FE3" w:rsidRDefault="008D1FE3" w:rsidP="008D1FE3">
      <w:pPr>
        <w:pStyle w:val="Listaszerbekezds"/>
        <w:numPr>
          <w:ilvl w:val="0"/>
          <w:numId w:val="20"/>
        </w:numPr>
        <w:spacing w:after="200"/>
        <w:jc w:val="both"/>
      </w:pPr>
      <w:r>
        <w:t>A települési támogatás havi összege nem haladhatja meg a 3000 forintot.</w:t>
      </w:r>
    </w:p>
    <w:p w:rsidR="008D1FE3" w:rsidRDefault="008D1FE3" w:rsidP="008D1FE3">
      <w:pPr>
        <w:pStyle w:val="Listaszerbekezds"/>
      </w:pPr>
    </w:p>
    <w:p w:rsidR="008D1FE3" w:rsidRDefault="008D1FE3" w:rsidP="008D1FE3">
      <w:pPr>
        <w:pStyle w:val="Listaszerbekezds"/>
      </w:pPr>
    </w:p>
    <w:p w:rsidR="008D1FE3" w:rsidRDefault="008D1FE3" w:rsidP="008D1FE3">
      <w:pPr>
        <w:pStyle w:val="Listaszerbekezds"/>
        <w:numPr>
          <w:ilvl w:val="0"/>
          <w:numId w:val="20"/>
        </w:numPr>
        <w:spacing w:after="200"/>
        <w:jc w:val="both"/>
      </w:pPr>
      <w:r>
        <w:t xml:space="preserve">A települési támogatás megállapításáról a polgármester dönt, meghatározza a támogatás formáját, összegét, a folyósítás módját. </w:t>
      </w:r>
    </w:p>
    <w:p w:rsidR="008D1FE3" w:rsidRDefault="008D1FE3" w:rsidP="008D1FE3">
      <w:pPr>
        <w:pStyle w:val="Listaszerbekezds"/>
      </w:pPr>
    </w:p>
    <w:p w:rsidR="008D1FE3" w:rsidRDefault="008D1FE3" w:rsidP="008D1FE3">
      <w:pPr>
        <w:pStyle w:val="Listaszerbekezds"/>
        <w:numPr>
          <w:ilvl w:val="0"/>
          <w:numId w:val="20"/>
        </w:numPr>
        <w:spacing w:after="200"/>
        <w:jc w:val="both"/>
      </w:pPr>
      <w:r>
        <w:t xml:space="preserve">A települési támogatásra való jogosultság elbírálásához csatolni kell </w:t>
      </w:r>
    </w:p>
    <w:p w:rsidR="008D1FE3" w:rsidRDefault="008D1FE3" w:rsidP="008D1FE3">
      <w:pPr>
        <w:pStyle w:val="Listaszerbekezds"/>
        <w:numPr>
          <w:ilvl w:val="0"/>
          <w:numId w:val="23"/>
        </w:numPr>
        <w:spacing w:after="200"/>
        <w:jc w:val="both"/>
      </w:pPr>
      <w:r>
        <w:t>a rendelet melléklete szerinti jövedelemnyilatkozatot a jövedelmek valódiságának igazolására szolgáló iratokkal együtt,</w:t>
      </w:r>
    </w:p>
    <w:p w:rsidR="008D1FE3" w:rsidRDefault="008D1FE3" w:rsidP="008D1FE3">
      <w:pPr>
        <w:pStyle w:val="Listaszerbekezds"/>
        <w:numPr>
          <w:ilvl w:val="0"/>
          <w:numId w:val="23"/>
        </w:numPr>
        <w:spacing w:after="200"/>
        <w:jc w:val="both"/>
      </w:pPr>
      <w:r>
        <w:t>a 63/2006. (III.27) Kormányrendelet (a továbbiakban: R.) 1. számú melléklet szerinti vagyonnyilatkozatot,</w:t>
      </w:r>
    </w:p>
    <w:p w:rsidR="008D1FE3" w:rsidRDefault="008D1FE3" w:rsidP="008D1FE3">
      <w:pPr>
        <w:pStyle w:val="Listaszerbekezds"/>
        <w:numPr>
          <w:ilvl w:val="0"/>
          <w:numId w:val="23"/>
        </w:numPr>
        <w:spacing w:after="200"/>
        <w:jc w:val="both"/>
      </w:pPr>
      <w:r>
        <w:t>az (1) bekezdés a) pontjában meghatározott esetben a háziorvos, szakorvos által a gyógyszer-szükségletről kiállított igazolás alapján a gyógyszertári igazolást.</w:t>
      </w:r>
    </w:p>
    <w:p w:rsidR="008D1FE3" w:rsidRDefault="008D1FE3" w:rsidP="008D1FE3">
      <w:pPr>
        <w:jc w:val="both"/>
        <w:rPr>
          <w:sz w:val="22"/>
          <w:szCs w:val="22"/>
        </w:rPr>
      </w:pPr>
    </w:p>
    <w:p w:rsidR="008D1FE3" w:rsidRDefault="008D1FE3" w:rsidP="008D1FE3">
      <w:pPr>
        <w:jc w:val="both"/>
        <w:rPr>
          <w:sz w:val="22"/>
          <w:szCs w:val="22"/>
        </w:rPr>
      </w:pPr>
    </w:p>
    <w:p w:rsidR="008D1FE3" w:rsidRDefault="008D1FE3" w:rsidP="008D1FE3">
      <w:pPr>
        <w:jc w:val="both"/>
        <w:rPr>
          <w:sz w:val="22"/>
          <w:szCs w:val="22"/>
        </w:rPr>
      </w:pPr>
    </w:p>
    <w:p w:rsidR="008D1FE3" w:rsidRDefault="008D1FE3" w:rsidP="008D1FE3">
      <w:pPr>
        <w:jc w:val="both"/>
        <w:rPr>
          <w:sz w:val="22"/>
          <w:szCs w:val="22"/>
        </w:rPr>
      </w:pPr>
    </w:p>
    <w:p w:rsidR="008D1FE3" w:rsidRDefault="008D1FE3" w:rsidP="008D1FE3">
      <w:pPr>
        <w:jc w:val="both"/>
        <w:rPr>
          <w:sz w:val="22"/>
          <w:szCs w:val="22"/>
        </w:rPr>
      </w:pPr>
    </w:p>
    <w:p w:rsidR="008D1FE3" w:rsidRDefault="008D1FE3" w:rsidP="008D1FE3">
      <w:pPr>
        <w:jc w:val="both"/>
        <w:rPr>
          <w:sz w:val="22"/>
          <w:szCs w:val="22"/>
        </w:rPr>
      </w:pPr>
    </w:p>
    <w:p w:rsidR="008D1FE3" w:rsidRDefault="008D1FE3" w:rsidP="008D1FE3">
      <w:pPr>
        <w:jc w:val="center"/>
        <w:rPr>
          <w:b/>
          <w:sz w:val="22"/>
          <w:szCs w:val="22"/>
        </w:rPr>
      </w:pPr>
      <w:r>
        <w:rPr>
          <w:b/>
          <w:sz w:val="22"/>
          <w:szCs w:val="22"/>
        </w:rPr>
        <w:lastRenderedPageBreak/>
        <w:t>Rendkívüli települési támogatás</w:t>
      </w:r>
    </w:p>
    <w:p w:rsidR="008D1FE3" w:rsidRDefault="008D1FE3" w:rsidP="008D1FE3">
      <w:pPr>
        <w:jc w:val="center"/>
        <w:rPr>
          <w:b/>
          <w:sz w:val="22"/>
          <w:szCs w:val="22"/>
        </w:rPr>
      </w:pPr>
    </w:p>
    <w:p w:rsidR="008D1FE3" w:rsidRDefault="008D1FE3" w:rsidP="008D1FE3">
      <w:pPr>
        <w:jc w:val="center"/>
        <w:rPr>
          <w:sz w:val="22"/>
          <w:szCs w:val="22"/>
        </w:rPr>
      </w:pPr>
      <w:r>
        <w:rPr>
          <w:sz w:val="22"/>
          <w:szCs w:val="22"/>
        </w:rPr>
        <w:t>6.§</w:t>
      </w:r>
    </w:p>
    <w:p w:rsidR="008D1FE3" w:rsidRDefault="008D1FE3" w:rsidP="008D1FE3">
      <w:pPr>
        <w:jc w:val="center"/>
        <w:rPr>
          <w:sz w:val="22"/>
          <w:szCs w:val="22"/>
        </w:rPr>
      </w:pPr>
    </w:p>
    <w:p w:rsidR="008D1FE3" w:rsidRDefault="008D1FE3" w:rsidP="008D1FE3">
      <w:pPr>
        <w:jc w:val="center"/>
        <w:rPr>
          <w:sz w:val="22"/>
          <w:szCs w:val="22"/>
        </w:rPr>
      </w:pPr>
    </w:p>
    <w:p w:rsidR="008D1FE3" w:rsidRDefault="008D1FE3" w:rsidP="008D1FE3">
      <w:pPr>
        <w:pStyle w:val="Szvegtrzs"/>
        <w:numPr>
          <w:ilvl w:val="0"/>
          <w:numId w:val="24"/>
        </w:numPr>
        <w:rPr>
          <w:sz w:val="22"/>
          <w:szCs w:val="22"/>
        </w:rPr>
      </w:pPr>
      <w:r>
        <w:rPr>
          <w:sz w:val="22"/>
          <w:szCs w:val="22"/>
        </w:rPr>
        <w:t>Eseti jelleggel rendkívüli települési támogatásban lehet részesíteni azt a személyt, akinek a családjában az egy főre számított havi jövedelem nem haladja meg</w:t>
      </w:r>
    </w:p>
    <w:p w:rsidR="008D1FE3" w:rsidRDefault="008D1FE3" w:rsidP="008D1FE3">
      <w:pPr>
        <w:pStyle w:val="Szvegtrzs"/>
        <w:numPr>
          <w:ilvl w:val="0"/>
          <w:numId w:val="25"/>
        </w:numPr>
        <w:rPr>
          <w:sz w:val="22"/>
          <w:szCs w:val="22"/>
        </w:rPr>
      </w:pPr>
      <w:r>
        <w:rPr>
          <w:sz w:val="22"/>
          <w:szCs w:val="22"/>
        </w:rPr>
        <w:t>az öregségi nyugdíj mindenkori legkisebb összegének 130 %-át</w:t>
      </w:r>
      <w:r>
        <w:rPr>
          <w:color w:val="FF0000"/>
          <w:sz w:val="22"/>
          <w:szCs w:val="22"/>
        </w:rPr>
        <w:t xml:space="preserve"> </w:t>
      </w:r>
      <w:r>
        <w:rPr>
          <w:sz w:val="22"/>
          <w:szCs w:val="22"/>
        </w:rPr>
        <w:t>és létfenntartási gonddal küzd,</w:t>
      </w:r>
    </w:p>
    <w:p w:rsidR="008D1FE3" w:rsidRDefault="008D1FE3" w:rsidP="008D1FE3">
      <w:pPr>
        <w:pStyle w:val="Szvegtrzs"/>
        <w:numPr>
          <w:ilvl w:val="0"/>
          <w:numId w:val="25"/>
        </w:numPr>
        <w:contextualSpacing/>
        <w:rPr>
          <w:sz w:val="22"/>
          <w:szCs w:val="22"/>
        </w:rPr>
      </w:pPr>
      <w:r>
        <w:rPr>
          <w:sz w:val="22"/>
          <w:szCs w:val="22"/>
        </w:rPr>
        <w:t>az öregségi nyugdíj mindenkori legkisebb összegének 200 %-át létfenntartást veszélyeztető rendkívüli élethelyzet esetén.</w:t>
      </w:r>
    </w:p>
    <w:p w:rsidR="008D1FE3" w:rsidRDefault="008D1FE3" w:rsidP="008D1FE3">
      <w:pPr>
        <w:pStyle w:val="Szvegtrzs"/>
        <w:ind w:left="1080"/>
        <w:contextualSpacing/>
        <w:rPr>
          <w:sz w:val="22"/>
          <w:szCs w:val="22"/>
        </w:rPr>
      </w:pPr>
    </w:p>
    <w:p w:rsidR="008D1FE3" w:rsidRDefault="008D1FE3" w:rsidP="008D1FE3">
      <w:pPr>
        <w:pStyle w:val="Szvegtrzs"/>
        <w:numPr>
          <w:ilvl w:val="0"/>
          <w:numId w:val="24"/>
        </w:numPr>
        <w:rPr>
          <w:sz w:val="22"/>
          <w:szCs w:val="22"/>
        </w:rPr>
      </w:pPr>
      <w:r>
        <w:rPr>
          <w:sz w:val="22"/>
          <w:szCs w:val="22"/>
        </w:rPr>
        <w:t>Létfenntartási gond különösen:</w:t>
      </w:r>
    </w:p>
    <w:p w:rsidR="008D1FE3" w:rsidRDefault="008D1FE3" w:rsidP="008D1FE3">
      <w:pPr>
        <w:pStyle w:val="Szvegtrzs"/>
        <w:numPr>
          <w:ilvl w:val="0"/>
          <w:numId w:val="26"/>
        </w:numPr>
        <w:rPr>
          <w:sz w:val="22"/>
          <w:szCs w:val="22"/>
        </w:rPr>
      </w:pPr>
      <w:r>
        <w:rPr>
          <w:sz w:val="22"/>
          <w:szCs w:val="22"/>
        </w:rPr>
        <w:t>a válsághelyzetben lévő anya gyermekének megtartása,</w:t>
      </w:r>
    </w:p>
    <w:p w:rsidR="008D1FE3" w:rsidRDefault="008D1FE3" w:rsidP="008D1FE3">
      <w:pPr>
        <w:pStyle w:val="Szvegtrzs"/>
        <w:numPr>
          <w:ilvl w:val="0"/>
          <w:numId w:val="26"/>
        </w:numPr>
        <w:rPr>
          <w:sz w:val="22"/>
          <w:szCs w:val="22"/>
        </w:rPr>
      </w:pPr>
      <w:r>
        <w:rPr>
          <w:sz w:val="22"/>
          <w:szCs w:val="22"/>
        </w:rPr>
        <w:t>a nevelésbe vett gyermek családjával való kapcsolattartás,</w:t>
      </w:r>
    </w:p>
    <w:p w:rsidR="008D1FE3" w:rsidRDefault="008D1FE3" w:rsidP="008D1FE3">
      <w:pPr>
        <w:pStyle w:val="Szvegtrzs"/>
        <w:numPr>
          <w:ilvl w:val="0"/>
          <w:numId w:val="26"/>
        </w:numPr>
        <w:rPr>
          <w:sz w:val="22"/>
          <w:szCs w:val="22"/>
        </w:rPr>
      </w:pPr>
      <w:r>
        <w:rPr>
          <w:sz w:val="22"/>
          <w:szCs w:val="22"/>
        </w:rPr>
        <w:t>a gyermek családba való visszakerülésének elősegítése,</w:t>
      </w:r>
    </w:p>
    <w:p w:rsidR="008D1FE3" w:rsidRDefault="008D1FE3" w:rsidP="008D1FE3">
      <w:pPr>
        <w:pStyle w:val="Szvegtrzs"/>
        <w:numPr>
          <w:ilvl w:val="0"/>
          <w:numId w:val="26"/>
        </w:numPr>
        <w:rPr>
          <w:sz w:val="22"/>
          <w:szCs w:val="22"/>
        </w:rPr>
      </w:pPr>
      <w:r>
        <w:rPr>
          <w:sz w:val="22"/>
          <w:szCs w:val="22"/>
        </w:rPr>
        <w:t>a gyermek hátrányos helyzete miatt a család anyagi segítségre szorul,</w:t>
      </w:r>
    </w:p>
    <w:p w:rsidR="008D1FE3" w:rsidRDefault="008D1FE3" w:rsidP="008D1FE3">
      <w:pPr>
        <w:pStyle w:val="Szvegtrzs"/>
        <w:numPr>
          <w:ilvl w:val="0"/>
          <w:numId w:val="26"/>
        </w:numPr>
        <w:rPr>
          <w:sz w:val="22"/>
          <w:szCs w:val="22"/>
        </w:rPr>
      </w:pPr>
      <w:r>
        <w:rPr>
          <w:sz w:val="22"/>
          <w:szCs w:val="22"/>
        </w:rPr>
        <w:t>a gyermek iskoláztatása,</w:t>
      </w:r>
    </w:p>
    <w:p w:rsidR="008D1FE3" w:rsidRDefault="008D1FE3" w:rsidP="008D1FE3">
      <w:pPr>
        <w:pStyle w:val="Szvegtrzs"/>
        <w:numPr>
          <w:ilvl w:val="0"/>
          <w:numId w:val="26"/>
        </w:numPr>
        <w:rPr>
          <w:sz w:val="22"/>
          <w:szCs w:val="22"/>
        </w:rPr>
      </w:pPr>
      <w:r>
        <w:rPr>
          <w:sz w:val="22"/>
          <w:szCs w:val="22"/>
        </w:rPr>
        <w:t>a családban egyidejűleg három vagy több gyermek születik,</w:t>
      </w:r>
    </w:p>
    <w:p w:rsidR="008D1FE3" w:rsidRDefault="008D1FE3" w:rsidP="008D1FE3">
      <w:pPr>
        <w:pStyle w:val="Szvegtrzs"/>
        <w:numPr>
          <w:ilvl w:val="0"/>
          <w:numId w:val="26"/>
        </w:numPr>
        <w:rPr>
          <w:sz w:val="22"/>
          <w:szCs w:val="22"/>
        </w:rPr>
      </w:pPr>
      <w:r>
        <w:rPr>
          <w:sz w:val="22"/>
          <w:szCs w:val="22"/>
        </w:rPr>
        <w:t>fűtési időszak,</w:t>
      </w:r>
    </w:p>
    <w:p w:rsidR="008D1FE3" w:rsidRDefault="008D1FE3" w:rsidP="008D1FE3">
      <w:pPr>
        <w:pStyle w:val="Szvegtrzs"/>
        <w:numPr>
          <w:ilvl w:val="0"/>
          <w:numId w:val="26"/>
        </w:numPr>
        <w:rPr>
          <w:sz w:val="22"/>
          <w:szCs w:val="22"/>
        </w:rPr>
      </w:pPr>
      <w:r>
        <w:rPr>
          <w:sz w:val="22"/>
          <w:szCs w:val="22"/>
        </w:rPr>
        <w:t xml:space="preserve">a lakásfenntartás havi költsége meghaladja az öregségi nyugdíj mindenkori legkisebb összegének 80 %-át </w:t>
      </w:r>
    </w:p>
    <w:p w:rsidR="008D1FE3" w:rsidRDefault="008D1FE3" w:rsidP="008D1FE3">
      <w:pPr>
        <w:pStyle w:val="Szvegtrzs"/>
        <w:numPr>
          <w:ilvl w:val="0"/>
          <w:numId w:val="26"/>
        </w:numPr>
        <w:rPr>
          <w:sz w:val="22"/>
          <w:szCs w:val="22"/>
        </w:rPr>
      </w:pPr>
      <w:r>
        <w:rPr>
          <w:sz w:val="22"/>
          <w:szCs w:val="22"/>
        </w:rPr>
        <w:t>a megélhetést érintő előre nem tervezhető többletkiadás.</w:t>
      </w:r>
    </w:p>
    <w:p w:rsidR="008D1FE3" w:rsidRDefault="008D1FE3" w:rsidP="008D1FE3">
      <w:pPr>
        <w:pStyle w:val="Szvegtrzs"/>
        <w:rPr>
          <w:sz w:val="22"/>
          <w:szCs w:val="22"/>
        </w:rPr>
      </w:pPr>
    </w:p>
    <w:p w:rsidR="008D1FE3" w:rsidRDefault="008D1FE3" w:rsidP="008D1FE3">
      <w:pPr>
        <w:pStyle w:val="Szvegtrzs"/>
        <w:numPr>
          <w:ilvl w:val="0"/>
          <w:numId w:val="24"/>
        </w:numPr>
        <w:rPr>
          <w:sz w:val="22"/>
          <w:szCs w:val="22"/>
        </w:rPr>
      </w:pPr>
      <w:r>
        <w:rPr>
          <w:sz w:val="22"/>
          <w:szCs w:val="22"/>
        </w:rPr>
        <w:t>Létfenntartást veszélyeztető rendkívüli élethelyzet:</w:t>
      </w:r>
    </w:p>
    <w:p w:rsidR="008D1FE3" w:rsidRDefault="008D1FE3" w:rsidP="008D1FE3">
      <w:pPr>
        <w:pStyle w:val="Szvegtrzs"/>
        <w:numPr>
          <w:ilvl w:val="0"/>
          <w:numId w:val="27"/>
        </w:numPr>
        <w:rPr>
          <w:sz w:val="22"/>
          <w:szCs w:val="22"/>
        </w:rPr>
      </w:pPr>
      <w:r>
        <w:rPr>
          <w:sz w:val="22"/>
          <w:szCs w:val="22"/>
        </w:rPr>
        <w:t>elemi kár bekövetkezése,</w:t>
      </w:r>
    </w:p>
    <w:p w:rsidR="008D1FE3" w:rsidRDefault="008D1FE3" w:rsidP="008D1FE3">
      <w:pPr>
        <w:pStyle w:val="Szvegtrzs"/>
        <w:numPr>
          <w:ilvl w:val="0"/>
          <w:numId w:val="27"/>
        </w:numPr>
        <w:rPr>
          <w:sz w:val="22"/>
          <w:szCs w:val="22"/>
        </w:rPr>
      </w:pPr>
      <w:r>
        <w:rPr>
          <w:sz w:val="22"/>
          <w:szCs w:val="22"/>
        </w:rPr>
        <w:t>haláleset,</w:t>
      </w:r>
    </w:p>
    <w:p w:rsidR="008D1FE3" w:rsidRDefault="008D1FE3" w:rsidP="008D1FE3">
      <w:pPr>
        <w:pStyle w:val="Szvegtrzs"/>
        <w:numPr>
          <w:ilvl w:val="0"/>
          <w:numId w:val="27"/>
        </w:numPr>
        <w:rPr>
          <w:sz w:val="22"/>
          <w:szCs w:val="22"/>
        </w:rPr>
      </w:pPr>
      <w:r>
        <w:rPr>
          <w:sz w:val="22"/>
          <w:szCs w:val="22"/>
        </w:rPr>
        <w:t>a kérelmező családjában élő személy tartós, legalább 20 napot meghaladó kórházi kezelése.</w:t>
      </w:r>
    </w:p>
    <w:p w:rsidR="008D1FE3" w:rsidRDefault="008D1FE3" w:rsidP="008D1FE3">
      <w:pPr>
        <w:pStyle w:val="Szvegtrzs"/>
        <w:ind w:left="1080"/>
        <w:rPr>
          <w:sz w:val="22"/>
          <w:szCs w:val="22"/>
        </w:rPr>
      </w:pPr>
    </w:p>
    <w:p w:rsidR="008D1FE3" w:rsidRDefault="008D1FE3" w:rsidP="008D1FE3">
      <w:pPr>
        <w:pStyle w:val="Szvegtrzs"/>
        <w:numPr>
          <w:ilvl w:val="0"/>
          <w:numId w:val="24"/>
        </w:numPr>
        <w:rPr>
          <w:sz w:val="22"/>
          <w:szCs w:val="22"/>
        </w:rPr>
      </w:pPr>
      <w:r>
        <w:rPr>
          <w:sz w:val="22"/>
          <w:szCs w:val="22"/>
        </w:rPr>
        <w:t xml:space="preserve">A (2) bekezdés h) pontja alkalmazásában lakásfenntartás költsége a kérelmező és családja által lakott lakás, vagy nem lakás céljára szolgáló helyiség fenntartásával kapcsolatos villanyáram-, víz- és a gázfogyasztáshoz, a </w:t>
      </w:r>
      <w:proofErr w:type="spellStart"/>
      <w:r>
        <w:rPr>
          <w:sz w:val="22"/>
          <w:szCs w:val="22"/>
        </w:rPr>
        <w:t>távhő-szolgáltatáshoz</w:t>
      </w:r>
      <w:proofErr w:type="spellEnd"/>
      <w:r>
        <w:rPr>
          <w:sz w:val="22"/>
          <w:szCs w:val="22"/>
        </w:rPr>
        <w:t>, a csatornahasználat és a szemétszállítás díjához, a tüzelőanyaghoz kapcsolódó kiadás.</w:t>
      </w:r>
    </w:p>
    <w:p w:rsidR="008D1FE3" w:rsidRDefault="008D1FE3" w:rsidP="008D1FE3">
      <w:pPr>
        <w:pStyle w:val="Szvegtrzs"/>
        <w:ind w:left="1080"/>
        <w:rPr>
          <w:sz w:val="22"/>
          <w:szCs w:val="22"/>
        </w:rPr>
      </w:pPr>
    </w:p>
    <w:p w:rsidR="008D1FE3" w:rsidRDefault="008D1FE3" w:rsidP="008D1FE3">
      <w:pPr>
        <w:pStyle w:val="Szvegtrzs"/>
        <w:numPr>
          <w:ilvl w:val="0"/>
          <w:numId w:val="24"/>
        </w:numPr>
        <w:rPr>
          <w:sz w:val="22"/>
          <w:szCs w:val="22"/>
        </w:rPr>
      </w:pPr>
      <w:r>
        <w:rPr>
          <w:sz w:val="22"/>
          <w:szCs w:val="22"/>
        </w:rPr>
        <w:t>A (3) bekezdés a) pontja alkalmazásában az elemi kár a kérelmező által életvitelszerűen lakott lakást vagy nem lakás céljára szolgáló helyiséget ért elemi csapás, különösen az árvíz, a belvíz, a tűz, a szél okozta kár, amely miatt a lakás vagy a nem lakás céljára szolgáló helyiség lakhatatlanná válik.</w:t>
      </w:r>
    </w:p>
    <w:p w:rsidR="008D1FE3" w:rsidRDefault="008D1FE3" w:rsidP="008D1FE3">
      <w:pPr>
        <w:pStyle w:val="Szvegtrzs"/>
        <w:ind w:left="720"/>
        <w:rPr>
          <w:sz w:val="22"/>
          <w:szCs w:val="22"/>
        </w:rPr>
      </w:pPr>
    </w:p>
    <w:p w:rsidR="008D1FE3" w:rsidRDefault="008D1FE3" w:rsidP="008D1FE3">
      <w:pPr>
        <w:pStyle w:val="Szvegtrzs"/>
        <w:numPr>
          <w:ilvl w:val="0"/>
          <w:numId w:val="24"/>
        </w:numPr>
        <w:rPr>
          <w:sz w:val="22"/>
          <w:szCs w:val="22"/>
        </w:rPr>
      </w:pPr>
      <w:r>
        <w:rPr>
          <w:sz w:val="22"/>
          <w:szCs w:val="22"/>
        </w:rPr>
        <w:t>A (3) bekezdés b) pontja szerinti esetben a meghalt személy eltemettetéséről gondoskodó személy a haláleset anyakönyvezetését követő 30 napon belül nyújthatja be a támogatás iránti kérelmét.</w:t>
      </w:r>
    </w:p>
    <w:p w:rsidR="008D1FE3" w:rsidRDefault="008D1FE3" w:rsidP="008D1FE3">
      <w:pPr>
        <w:pStyle w:val="Szvegtrzs"/>
        <w:ind w:left="720"/>
        <w:rPr>
          <w:sz w:val="22"/>
          <w:szCs w:val="22"/>
        </w:rPr>
      </w:pPr>
    </w:p>
    <w:p w:rsidR="008D1FE3" w:rsidRDefault="008D1FE3" w:rsidP="008D1FE3">
      <w:pPr>
        <w:pStyle w:val="Szvegtrzs"/>
        <w:numPr>
          <w:ilvl w:val="0"/>
          <w:numId w:val="24"/>
        </w:numPr>
        <w:rPr>
          <w:sz w:val="22"/>
          <w:szCs w:val="22"/>
        </w:rPr>
      </w:pPr>
      <w:r>
        <w:rPr>
          <w:sz w:val="22"/>
          <w:szCs w:val="22"/>
        </w:rPr>
        <w:t>A rendkívüli települési támogatás természetbeni szociális ellátás formájában is nyújtható.</w:t>
      </w:r>
    </w:p>
    <w:p w:rsidR="008D1FE3" w:rsidRDefault="008D1FE3" w:rsidP="008D1FE3">
      <w:pPr>
        <w:ind w:left="360"/>
        <w:rPr>
          <w:sz w:val="22"/>
          <w:szCs w:val="22"/>
        </w:rPr>
      </w:pPr>
    </w:p>
    <w:p w:rsidR="008D1FE3" w:rsidRDefault="008D1FE3" w:rsidP="008D1FE3">
      <w:pPr>
        <w:pStyle w:val="Szvegtrzs"/>
        <w:numPr>
          <w:ilvl w:val="0"/>
          <w:numId w:val="24"/>
        </w:numPr>
        <w:contextualSpacing/>
        <w:rPr>
          <w:sz w:val="22"/>
          <w:szCs w:val="22"/>
        </w:rPr>
      </w:pPr>
      <w:r>
        <w:rPr>
          <w:sz w:val="22"/>
          <w:szCs w:val="22"/>
        </w:rPr>
        <w:t>A rendkívüli települési támogatás pénzbeli szociális ellátásként történő megállapítása esetén a támogatásban részesülő személy részére a támogatás felhasználásáról elszámolási kötelezettség írható elő.</w:t>
      </w:r>
    </w:p>
    <w:p w:rsidR="008D1FE3" w:rsidRDefault="008D1FE3" w:rsidP="008D1FE3">
      <w:pPr>
        <w:pStyle w:val="Szvegtrzs"/>
        <w:ind w:left="720"/>
        <w:contextualSpacing/>
        <w:rPr>
          <w:sz w:val="22"/>
          <w:szCs w:val="22"/>
        </w:rPr>
      </w:pPr>
    </w:p>
    <w:p w:rsidR="008D1FE3" w:rsidRDefault="008D1FE3" w:rsidP="008D1FE3">
      <w:pPr>
        <w:pStyle w:val="Szvegtrzs"/>
        <w:numPr>
          <w:ilvl w:val="0"/>
          <w:numId w:val="24"/>
        </w:numPr>
        <w:rPr>
          <w:sz w:val="22"/>
          <w:szCs w:val="22"/>
        </w:rPr>
      </w:pPr>
      <w:r>
        <w:rPr>
          <w:sz w:val="22"/>
          <w:szCs w:val="22"/>
        </w:rPr>
        <w:t>A rendkívüli települési támogatás eseti összege nem haladhatja meg</w:t>
      </w:r>
    </w:p>
    <w:p w:rsidR="008D1FE3" w:rsidRDefault="008D1FE3" w:rsidP="008D1FE3">
      <w:pPr>
        <w:pStyle w:val="Szvegtrzs"/>
        <w:numPr>
          <w:ilvl w:val="0"/>
          <w:numId w:val="28"/>
        </w:numPr>
        <w:contextualSpacing/>
        <w:rPr>
          <w:sz w:val="22"/>
          <w:szCs w:val="22"/>
        </w:rPr>
      </w:pPr>
      <w:r>
        <w:rPr>
          <w:sz w:val="22"/>
          <w:szCs w:val="22"/>
        </w:rPr>
        <w:t>a 100.000 forintot a (3) bekezdés a) pontjában meghatározott esetben,</w:t>
      </w:r>
    </w:p>
    <w:p w:rsidR="008D1FE3" w:rsidRDefault="008D1FE3" w:rsidP="008D1FE3">
      <w:pPr>
        <w:pStyle w:val="Szvegtrzs"/>
        <w:numPr>
          <w:ilvl w:val="0"/>
          <w:numId w:val="28"/>
        </w:numPr>
        <w:contextualSpacing/>
        <w:rPr>
          <w:sz w:val="22"/>
          <w:szCs w:val="22"/>
        </w:rPr>
      </w:pPr>
      <w:r>
        <w:rPr>
          <w:sz w:val="22"/>
          <w:szCs w:val="22"/>
        </w:rPr>
        <w:t>a 30.000 forintot a (2) bekezdés és a (3) bekezdés b)</w:t>
      </w:r>
      <w:proofErr w:type="spellStart"/>
      <w:r>
        <w:rPr>
          <w:sz w:val="22"/>
          <w:szCs w:val="22"/>
        </w:rPr>
        <w:t>-c</w:t>
      </w:r>
      <w:proofErr w:type="spellEnd"/>
      <w:r>
        <w:rPr>
          <w:sz w:val="22"/>
          <w:szCs w:val="22"/>
        </w:rPr>
        <w:t>) pontjaiban meghatározott esetekben.</w:t>
      </w:r>
    </w:p>
    <w:p w:rsidR="008D1FE3" w:rsidRDefault="008D1FE3" w:rsidP="008D1FE3">
      <w:pPr>
        <w:pStyle w:val="Szvegtrzs"/>
        <w:rPr>
          <w:sz w:val="22"/>
          <w:szCs w:val="22"/>
        </w:rPr>
      </w:pPr>
    </w:p>
    <w:p w:rsidR="008D1FE3" w:rsidRDefault="008D1FE3" w:rsidP="008D1FE3">
      <w:pPr>
        <w:pStyle w:val="Szvegtrzs"/>
        <w:numPr>
          <w:ilvl w:val="0"/>
          <w:numId w:val="24"/>
        </w:numPr>
        <w:tabs>
          <w:tab w:val="left" w:pos="993"/>
        </w:tabs>
        <w:ind w:left="851" w:hanging="491"/>
        <w:contextualSpacing/>
        <w:rPr>
          <w:sz w:val="22"/>
          <w:szCs w:val="22"/>
        </w:rPr>
      </w:pPr>
      <w:r>
        <w:rPr>
          <w:sz w:val="22"/>
          <w:szCs w:val="22"/>
        </w:rPr>
        <w:t>Egy naptári éven belül nyújtott rendkívüli települési támogatás összege családonként nem haladhatja meg az évi 30.000 forintot, kivéve a (3) bekezdés szerinti estekben megállapított rendkívüli települési támogatás összegét.</w:t>
      </w:r>
    </w:p>
    <w:p w:rsidR="008D1FE3" w:rsidRDefault="008D1FE3" w:rsidP="008D1FE3">
      <w:pPr>
        <w:pStyle w:val="Szvegtrzs"/>
        <w:ind w:left="720" w:hanging="360"/>
        <w:contextualSpacing/>
        <w:rPr>
          <w:sz w:val="22"/>
          <w:szCs w:val="22"/>
        </w:rPr>
      </w:pPr>
    </w:p>
    <w:p w:rsidR="008D1FE3" w:rsidRDefault="008D1FE3" w:rsidP="008D1FE3">
      <w:pPr>
        <w:pStyle w:val="Szvegtrzs"/>
        <w:numPr>
          <w:ilvl w:val="0"/>
          <w:numId w:val="24"/>
        </w:numPr>
        <w:tabs>
          <w:tab w:val="left" w:pos="851"/>
        </w:tabs>
        <w:contextualSpacing/>
        <w:rPr>
          <w:sz w:val="22"/>
          <w:szCs w:val="22"/>
        </w:rPr>
      </w:pPr>
      <w:r>
        <w:rPr>
          <w:sz w:val="22"/>
          <w:szCs w:val="22"/>
        </w:rPr>
        <w:lastRenderedPageBreak/>
        <w:t xml:space="preserve">Nem állapítható meg a rendkívüli települési támogatás </w:t>
      </w:r>
    </w:p>
    <w:p w:rsidR="008D1FE3" w:rsidRDefault="008D1FE3" w:rsidP="008D1FE3">
      <w:pPr>
        <w:pStyle w:val="Szvegtrzs"/>
        <w:numPr>
          <w:ilvl w:val="0"/>
          <w:numId w:val="29"/>
        </w:numPr>
        <w:contextualSpacing/>
        <w:rPr>
          <w:sz w:val="22"/>
          <w:szCs w:val="22"/>
        </w:rPr>
      </w:pPr>
      <w:r>
        <w:rPr>
          <w:sz w:val="22"/>
          <w:szCs w:val="22"/>
        </w:rPr>
        <w:t>ha a család az Szt. 4. § (1) bekezdés b) pontja szerinti vagyonnal rendelkezik és a vagyoni helyzetet tekintve a létfenntartás veszélyeztetettsége nem áll fenn,</w:t>
      </w:r>
    </w:p>
    <w:p w:rsidR="008D1FE3" w:rsidRDefault="008D1FE3" w:rsidP="008D1FE3">
      <w:pPr>
        <w:pStyle w:val="Szvegtrzs"/>
        <w:numPr>
          <w:ilvl w:val="0"/>
          <w:numId w:val="29"/>
        </w:numPr>
        <w:contextualSpacing/>
        <w:rPr>
          <w:sz w:val="22"/>
          <w:szCs w:val="22"/>
        </w:rPr>
      </w:pPr>
      <w:r>
        <w:rPr>
          <w:sz w:val="22"/>
          <w:szCs w:val="22"/>
        </w:rPr>
        <w:t>a (3) bekezdés b) pontjában meghatározott esetben a kérelmező az elhunyt személlyel tartási-, életjáradéki-, öröklési szerződést kötött.</w:t>
      </w:r>
    </w:p>
    <w:p w:rsidR="008D1FE3" w:rsidRDefault="008D1FE3" w:rsidP="008D1FE3">
      <w:pPr>
        <w:pStyle w:val="Szvegtrzs"/>
        <w:numPr>
          <w:ilvl w:val="0"/>
          <w:numId w:val="29"/>
        </w:numPr>
        <w:contextualSpacing/>
        <w:rPr>
          <w:sz w:val="22"/>
          <w:szCs w:val="22"/>
        </w:rPr>
      </w:pPr>
      <w:r>
        <w:rPr>
          <w:sz w:val="22"/>
          <w:szCs w:val="22"/>
        </w:rPr>
        <w:t>a (8) bekezdésben meghatározott esetben az elszámolási kötelezettség elmulasztása esetén a rendkívüli települési támogatás megállapításáról szóló döntés jogerőre emelkedésétől számított három hónapon belül a támogatásban részesülő személy és családja részére,</w:t>
      </w:r>
    </w:p>
    <w:p w:rsidR="008D1FE3" w:rsidRDefault="008D1FE3" w:rsidP="008D1FE3">
      <w:pPr>
        <w:pStyle w:val="Szvegtrzs"/>
        <w:numPr>
          <w:ilvl w:val="0"/>
          <w:numId w:val="29"/>
        </w:numPr>
        <w:contextualSpacing/>
        <w:rPr>
          <w:sz w:val="22"/>
          <w:szCs w:val="22"/>
        </w:rPr>
      </w:pPr>
      <w:r>
        <w:rPr>
          <w:sz w:val="22"/>
          <w:szCs w:val="22"/>
        </w:rPr>
        <w:t>a család tagjai önkormányzati bérlakásban élnek és a lakásfenntartás kiadásaihoz kapcsolódó hátralékot halmoztak fel.</w:t>
      </w:r>
    </w:p>
    <w:p w:rsidR="008D1FE3" w:rsidRDefault="008D1FE3" w:rsidP="008D1FE3">
      <w:pPr>
        <w:pStyle w:val="Szvegtrzs"/>
        <w:tabs>
          <w:tab w:val="left" w:pos="709"/>
          <w:tab w:val="left" w:pos="851"/>
          <w:tab w:val="left" w:pos="1560"/>
        </w:tabs>
        <w:rPr>
          <w:sz w:val="22"/>
          <w:szCs w:val="22"/>
        </w:rPr>
      </w:pPr>
    </w:p>
    <w:p w:rsidR="008D1FE3" w:rsidRDefault="008D1FE3" w:rsidP="008D1FE3">
      <w:pPr>
        <w:pStyle w:val="Szvegtrzs"/>
        <w:ind w:left="720"/>
        <w:contextualSpacing/>
        <w:rPr>
          <w:sz w:val="22"/>
          <w:szCs w:val="22"/>
        </w:rPr>
      </w:pPr>
    </w:p>
    <w:p w:rsidR="008D1FE3" w:rsidRDefault="008D1FE3" w:rsidP="008D1FE3">
      <w:pPr>
        <w:pStyle w:val="Szvegtrzs"/>
        <w:numPr>
          <w:ilvl w:val="0"/>
          <w:numId w:val="24"/>
        </w:numPr>
        <w:ind w:hanging="436"/>
        <w:contextualSpacing/>
        <w:rPr>
          <w:sz w:val="22"/>
          <w:szCs w:val="22"/>
        </w:rPr>
      </w:pPr>
      <w:r>
        <w:rPr>
          <w:sz w:val="22"/>
          <w:szCs w:val="22"/>
        </w:rPr>
        <w:t xml:space="preserve">A rendkívüli települési támogatás megállapításáról a polgármester dönt, meghatározza a támogatás formáját, összegét, a folyósítás módját. </w:t>
      </w:r>
    </w:p>
    <w:p w:rsidR="008D1FE3" w:rsidRDefault="008D1FE3" w:rsidP="008D1FE3">
      <w:pPr>
        <w:pStyle w:val="Listaszerbekezds"/>
        <w:rPr>
          <w:sz w:val="22"/>
          <w:szCs w:val="22"/>
        </w:rPr>
      </w:pPr>
    </w:p>
    <w:p w:rsidR="008D1FE3" w:rsidRDefault="008D1FE3" w:rsidP="008D1FE3">
      <w:pPr>
        <w:pStyle w:val="Szvegtrzs"/>
        <w:numPr>
          <w:ilvl w:val="0"/>
          <w:numId w:val="24"/>
        </w:numPr>
        <w:ind w:hanging="436"/>
        <w:contextualSpacing/>
        <w:rPr>
          <w:sz w:val="22"/>
          <w:szCs w:val="22"/>
        </w:rPr>
      </w:pPr>
      <w:r>
        <w:rPr>
          <w:sz w:val="22"/>
          <w:szCs w:val="22"/>
        </w:rPr>
        <w:t xml:space="preserve">A rendkívüli települési támogatásra való jogosultság elbírálásához csatolni kell </w:t>
      </w:r>
    </w:p>
    <w:p w:rsidR="008D1FE3" w:rsidRDefault="008D1FE3" w:rsidP="008D1FE3">
      <w:pPr>
        <w:pStyle w:val="Szvegtrzs"/>
        <w:numPr>
          <w:ilvl w:val="0"/>
          <w:numId w:val="30"/>
        </w:numPr>
        <w:contextualSpacing/>
        <w:rPr>
          <w:sz w:val="22"/>
          <w:szCs w:val="22"/>
        </w:rPr>
      </w:pPr>
      <w:r>
        <w:rPr>
          <w:sz w:val="22"/>
          <w:szCs w:val="22"/>
        </w:rPr>
        <w:t>a rendelet melléklete szerinti jövedelemnyilatkozatot a jövedelmek valódiságának igazolására szolgáló iratokkal együtt,</w:t>
      </w:r>
    </w:p>
    <w:p w:rsidR="008D1FE3" w:rsidRDefault="008D1FE3" w:rsidP="008D1FE3">
      <w:pPr>
        <w:pStyle w:val="Szvegtrzs"/>
        <w:numPr>
          <w:ilvl w:val="0"/>
          <w:numId w:val="30"/>
        </w:numPr>
        <w:contextualSpacing/>
        <w:rPr>
          <w:sz w:val="22"/>
          <w:szCs w:val="22"/>
        </w:rPr>
      </w:pPr>
      <w:r>
        <w:rPr>
          <w:sz w:val="22"/>
          <w:szCs w:val="22"/>
        </w:rPr>
        <w:t>az R. 1. számú melléklete szerinti vagyonnyilatkozatot,</w:t>
      </w:r>
    </w:p>
    <w:p w:rsidR="008D1FE3" w:rsidRDefault="008D1FE3" w:rsidP="008D1FE3">
      <w:pPr>
        <w:pStyle w:val="Szvegtrzs"/>
        <w:numPr>
          <w:ilvl w:val="0"/>
          <w:numId w:val="30"/>
        </w:numPr>
        <w:contextualSpacing/>
        <w:rPr>
          <w:sz w:val="22"/>
          <w:szCs w:val="22"/>
        </w:rPr>
      </w:pPr>
      <w:r>
        <w:rPr>
          <w:sz w:val="22"/>
          <w:szCs w:val="22"/>
        </w:rPr>
        <w:t>létfenntartási gond esetén a létfenntartási gond igazolására szolgáló számlákat, iratokat, vagy ezek hiányában a kérelmező nyilatkozatát a többletkiadásokról és azok becsült összegéről,</w:t>
      </w:r>
    </w:p>
    <w:p w:rsidR="008D1FE3" w:rsidRDefault="008D1FE3" w:rsidP="008D1FE3">
      <w:pPr>
        <w:pStyle w:val="Szvegtrzs"/>
        <w:numPr>
          <w:ilvl w:val="0"/>
          <w:numId w:val="30"/>
        </w:numPr>
        <w:contextualSpacing/>
        <w:rPr>
          <w:sz w:val="22"/>
          <w:szCs w:val="22"/>
        </w:rPr>
      </w:pPr>
      <w:r>
        <w:rPr>
          <w:sz w:val="22"/>
          <w:szCs w:val="22"/>
        </w:rPr>
        <w:t>a (3) bekezdés a) pontjában meghatározott esetben az elemei csapás igazolására a kár tényét tartalmazó okmányt, különösen biztosító, katasztrófavédelem végrehajtását végző szerv által kiállított szakvéleményt, jegyzőkönyvet,</w:t>
      </w:r>
    </w:p>
    <w:p w:rsidR="008D1FE3" w:rsidRDefault="008D1FE3" w:rsidP="008D1FE3">
      <w:pPr>
        <w:pStyle w:val="Szvegtrzs"/>
        <w:numPr>
          <w:ilvl w:val="0"/>
          <w:numId w:val="30"/>
        </w:numPr>
        <w:contextualSpacing/>
        <w:rPr>
          <w:sz w:val="22"/>
          <w:szCs w:val="22"/>
        </w:rPr>
      </w:pPr>
      <w:r>
        <w:rPr>
          <w:sz w:val="22"/>
          <w:szCs w:val="22"/>
        </w:rPr>
        <w:t>a (3) bekezdés b) pontjában meghatározott esetben a temetés költségeiről a kérelmező nevére kiállított számla eredeti példányát,</w:t>
      </w:r>
    </w:p>
    <w:p w:rsidR="008D1FE3" w:rsidRDefault="008D1FE3" w:rsidP="008D1FE3">
      <w:pPr>
        <w:pStyle w:val="Szvegtrzs"/>
        <w:numPr>
          <w:ilvl w:val="0"/>
          <w:numId w:val="30"/>
        </w:numPr>
        <w:contextualSpacing/>
        <w:rPr>
          <w:sz w:val="22"/>
          <w:szCs w:val="22"/>
        </w:rPr>
      </w:pPr>
      <w:r>
        <w:rPr>
          <w:sz w:val="22"/>
          <w:szCs w:val="22"/>
        </w:rPr>
        <w:t>a (3) bekezdés c) pontjában meghatározott esetben igazolást a kórházi ellátásról.</w:t>
      </w: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jc w:val="center"/>
        <w:rPr>
          <w:b/>
          <w:sz w:val="22"/>
          <w:szCs w:val="22"/>
        </w:rPr>
      </w:pPr>
      <w:r>
        <w:rPr>
          <w:b/>
          <w:sz w:val="22"/>
          <w:szCs w:val="22"/>
        </w:rPr>
        <w:t>Köztemetés</w:t>
      </w:r>
    </w:p>
    <w:p w:rsidR="008D1FE3" w:rsidRDefault="008D1FE3" w:rsidP="008D1FE3">
      <w:pPr>
        <w:jc w:val="center"/>
        <w:rPr>
          <w:sz w:val="22"/>
          <w:szCs w:val="22"/>
        </w:rPr>
      </w:pPr>
    </w:p>
    <w:p w:rsidR="008D1FE3" w:rsidRDefault="008D1FE3" w:rsidP="008D1FE3">
      <w:pPr>
        <w:jc w:val="center"/>
        <w:rPr>
          <w:sz w:val="22"/>
          <w:szCs w:val="22"/>
        </w:rPr>
      </w:pPr>
      <w:r>
        <w:rPr>
          <w:sz w:val="22"/>
          <w:szCs w:val="22"/>
        </w:rPr>
        <w:t>7. §</w:t>
      </w:r>
    </w:p>
    <w:p w:rsidR="008D1FE3" w:rsidRDefault="008D1FE3" w:rsidP="008D1FE3">
      <w:pPr>
        <w:jc w:val="center"/>
        <w:rPr>
          <w:sz w:val="22"/>
          <w:szCs w:val="22"/>
        </w:rPr>
      </w:pPr>
    </w:p>
    <w:p w:rsidR="008D1FE3" w:rsidRDefault="008D1FE3" w:rsidP="008D1FE3">
      <w:pPr>
        <w:jc w:val="both"/>
        <w:rPr>
          <w:sz w:val="24"/>
          <w:szCs w:val="24"/>
        </w:rPr>
      </w:pPr>
    </w:p>
    <w:p w:rsidR="008D1FE3" w:rsidRDefault="008D1FE3" w:rsidP="008D1FE3">
      <w:pPr>
        <w:pStyle w:val="Listaszerbekezds"/>
        <w:numPr>
          <w:ilvl w:val="0"/>
          <w:numId w:val="31"/>
        </w:numPr>
        <w:jc w:val="both"/>
      </w:pPr>
      <w:r>
        <w:t>A köztemetés elrendeléséről a polgármester dönt.</w:t>
      </w:r>
    </w:p>
    <w:p w:rsidR="008D1FE3" w:rsidRDefault="008D1FE3" w:rsidP="008D1FE3">
      <w:pPr>
        <w:pStyle w:val="Listaszerbekezds"/>
        <w:numPr>
          <w:ilvl w:val="0"/>
          <w:numId w:val="31"/>
        </w:numPr>
        <w:jc w:val="both"/>
      </w:pPr>
      <w:proofErr w:type="gramStart"/>
      <w:r>
        <w:t>A polgármester, kérelemre az eltemettetésre köteles személyt a köztemetés költségeinek megtérítési kötelezettsége alól különös méltánylást érdemlő esetben részben vagy egészben mentesítheti vagy legfeljebb 18 havi részletfizetést engedélyezhet, ha a köztemetés költsége a az eltemettetésre köteles személy családjának létfenntartását veszélyezteti és az eltemettetésre kötelezett személy családjában az egy főre számított havi jövedelem nem haladja meg az öregségi nyugdíj mindenkori legkisebb összegét, egyedül élő esetén az öregségi nyugdíj mindenkori legkisebb összegének 150 %-át és a kérelmező családj</w:t>
      </w:r>
      <w:proofErr w:type="gramEnd"/>
      <w:r>
        <w:t>a az Szt. 4. § (1) bekezdés b) pontja szerinti vagyonnal nem rendelkezik.</w:t>
      </w: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pStyle w:val="Szvegtrzs"/>
        <w:rPr>
          <w:sz w:val="22"/>
          <w:szCs w:val="22"/>
        </w:rPr>
      </w:pPr>
    </w:p>
    <w:p w:rsidR="008D1FE3" w:rsidRDefault="008D1FE3" w:rsidP="008D1FE3">
      <w:pPr>
        <w:jc w:val="center"/>
        <w:rPr>
          <w:b/>
          <w:sz w:val="22"/>
          <w:szCs w:val="22"/>
        </w:rPr>
      </w:pPr>
      <w:r>
        <w:rPr>
          <w:b/>
          <w:sz w:val="22"/>
          <w:szCs w:val="22"/>
        </w:rPr>
        <w:lastRenderedPageBreak/>
        <w:t>III. Fejezet</w:t>
      </w:r>
    </w:p>
    <w:p w:rsidR="008D1FE3" w:rsidRDefault="008D1FE3" w:rsidP="008D1FE3">
      <w:pPr>
        <w:jc w:val="center"/>
        <w:rPr>
          <w:b/>
          <w:sz w:val="22"/>
          <w:szCs w:val="22"/>
        </w:rPr>
      </w:pPr>
    </w:p>
    <w:p w:rsidR="008D1FE3" w:rsidRDefault="008D1FE3" w:rsidP="008D1FE3">
      <w:pPr>
        <w:jc w:val="center"/>
        <w:rPr>
          <w:b/>
          <w:sz w:val="22"/>
          <w:szCs w:val="22"/>
        </w:rPr>
      </w:pPr>
      <w:r>
        <w:rPr>
          <w:b/>
          <w:sz w:val="22"/>
          <w:szCs w:val="22"/>
        </w:rPr>
        <w:t>Szociális szolgáltatások</w:t>
      </w:r>
    </w:p>
    <w:p w:rsidR="008D1FE3" w:rsidRDefault="008D1FE3" w:rsidP="008D1FE3">
      <w:pPr>
        <w:jc w:val="center"/>
        <w:rPr>
          <w:b/>
          <w:sz w:val="22"/>
          <w:szCs w:val="22"/>
        </w:rPr>
      </w:pPr>
    </w:p>
    <w:p w:rsidR="008D1FE3" w:rsidRDefault="008D1FE3" w:rsidP="008D1FE3">
      <w:pPr>
        <w:jc w:val="center"/>
        <w:rPr>
          <w:b/>
          <w:sz w:val="22"/>
          <w:szCs w:val="22"/>
        </w:rPr>
      </w:pPr>
      <w:r>
        <w:rPr>
          <w:b/>
          <w:sz w:val="22"/>
          <w:szCs w:val="22"/>
        </w:rPr>
        <w:t>Az ellátások formái</w:t>
      </w:r>
    </w:p>
    <w:p w:rsidR="008D1FE3" w:rsidRDefault="008D1FE3" w:rsidP="008D1FE3">
      <w:pPr>
        <w:jc w:val="center"/>
        <w:rPr>
          <w:sz w:val="22"/>
          <w:szCs w:val="22"/>
        </w:rPr>
      </w:pPr>
    </w:p>
    <w:p w:rsidR="008D1FE3" w:rsidRDefault="008D1FE3" w:rsidP="008D1FE3">
      <w:pPr>
        <w:jc w:val="center"/>
        <w:rPr>
          <w:sz w:val="22"/>
          <w:szCs w:val="22"/>
        </w:rPr>
      </w:pPr>
      <w:r>
        <w:rPr>
          <w:sz w:val="22"/>
          <w:szCs w:val="22"/>
        </w:rPr>
        <w:t>8. §</w:t>
      </w:r>
    </w:p>
    <w:p w:rsidR="008D1FE3" w:rsidRDefault="008D1FE3" w:rsidP="008D1FE3">
      <w:pPr>
        <w:jc w:val="center"/>
        <w:rPr>
          <w:sz w:val="22"/>
          <w:szCs w:val="22"/>
        </w:rPr>
      </w:pPr>
    </w:p>
    <w:p w:rsidR="008D1FE3" w:rsidRDefault="008D1FE3" w:rsidP="008D1FE3">
      <w:pPr>
        <w:pStyle w:val="Listaszerbekezds"/>
        <w:numPr>
          <w:ilvl w:val="0"/>
          <w:numId w:val="32"/>
        </w:numPr>
        <w:spacing w:after="200"/>
        <w:jc w:val="both"/>
        <w:rPr>
          <w:sz w:val="22"/>
          <w:szCs w:val="22"/>
        </w:rPr>
      </w:pPr>
      <w:r>
        <w:t>Kiskőrös Város Önkormányzata a szociálisan rászorultak részére</w:t>
      </w:r>
    </w:p>
    <w:p w:rsidR="008D1FE3" w:rsidRDefault="008D1FE3" w:rsidP="008D1FE3">
      <w:pPr>
        <w:numPr>
          <w:ilvl w:val="0"/>
          <w:numId w:val="33"/>
        </w:numPr>
        <w:rPr>
          <w:sz w:val="22"/>
          <w:szCs w:val="22"/>
        </w:rPr>
      </w:pPr>
      <w:r>
        <w:rPr>
          <w:sz w:val="22"/>
          <w:szCs w:val="22"/>
        </w:rPr>
        <w:t>étkeztetés,</w:t>
      </w:r>
    </w:p>
    <w:p w:rsidR="008D1FE3" w:rsidRDefault="008D1FE3" w:rsidP="008D1FE3">
      <w:pPr>
        <w:numPr>
          <w:ilvl w:val="0"/>
          <w:numId w:val="33"/>
        </w:numPr>
        <w:rPr>
          <w:sz w:val="22"/>
          <w:szCs w:val="22"/>
        </w:rPr>
      </w:pPr>
      <w:r>
        <w:rPr>
          <w:sz w:val="22"/>
          <w:szCs w:val="22"/>
        </w:rPr>
        <w:t>házi segítségnyújtás</w:t>
      </w:r>
    </w:p>
    <w:p w:rsidR="008D1FE3" w:rsidRDefault="008D1FE3" w:rsidP="008D1FE3">
      <w:pPr>
        <w:numPr>
          <w:ilvl w:val="0"/>
          <w:numId w:val="33"/>
        </w:numPr>
        <w:rPr>
          <w:sz w:val="22"/>
          <w:szCs w:val="22"/>
        </w:rPr>
      </w:pPr>
      <w:r>
        <w:rPr>
          <w:sz w:val="22"/>
          <w:szCs w:val="22"/>
        </w:rPr>
        <w:t>családsegítés,</w:t>
      </w:r>
    </w:p>
    <w:p w:rsidR="008D1FE3" w:rsidRDefault="008D1FE3" w:rsidP="008D1FE3">
      <w:pPr>
        <w:numPr>
          <w:ilvl w:val="0"/>
          <w:numId w:val="33"/>
        </w:numPr>
        <w:rPr>
          <w:sz w:val="22"/>
          <w:szCs w:val="22"/>
        </w:rPr>
      </w:pPr>
      <w:r>
        <w:rPr>
          <w:sz w:val="22"/>
          <w:szCs w:val="22"/>
        </w:rPr>
        <w:t>jelzőrendszeres házi segítségnyújtás,</w:t>
      </w:r>
    </w:p>
    <w:p w:rsidR="008D1FE3" w:rsidRDefault="008D1FE3" w:rsidP="008D1FE3">
      <w:pPr>
        <w:numPr>
          <w:ilvl w:val="0"/>
          <w:numId w:val="33"/>
        </w:numPr>
        <w:rPr>
          <w:sz w:val="22"/>
          <w:szCs w:val="22"/>
        </w:rPr>
      </w:pPr>
      <w:r>
        <w:rPr>
          <w:sz w:val="22"/>
          <w:szCs w:val="22"/>
        </w:rPr>
        <w:t>nappali ellátás</w:t>
      </w:r>
    </w:p>
    <w:p w:rsidR="008D1FE3" w:rsidRDefault="008D1FE3" w:rsidP="008D1FE3">
      <w:pPr>
        <w:numPr>
          <w:ilvl w:val="0"/>
          <w:numId w:val="33"/>
        </w:numPr>
        <w:rPr>
          <w:sz w:val="22"/>
          <w:szCs w:val="22"/>
        </w:rPr>
      </w:pPr>
      <w:r>
        <w:rPr>
          <w:sz w:val="22"/>
          <w:szCs w:val="22"/>
        </w:rPr>
        <w:t>ápolást, gondozást nyújtó intézmény (idősek otthona)</w:t>
      </w:r>
    </w:p>
    <w:p w:rsidR="008D1FE3" w:rsidRDefault="008D1FE3" w:rsidP="008D1FE3">
      <w:pPr>
        <w:ind w:left="720"/>
        <w:rPr>
          <w:sz w:val="22"/>
          <w:szCs w:val="22"/>
        </w:rPr>
      </w:pPr>
      <w:proofErr w:type="gramStart"/>
      <w:r>
        <w:rPr>
          <w:sz w:val="22"/>
          <w:szCs w:val="22"/>
        </w:rPr>
        <w:t>személyes</w:t>
      </w:r>
      <w:proofErr w:type="gramEnd"/>
      <w:r>
        <w:rPr>
          <w:sz w:val="22"/>
          <w:szCs w:val="22"/>
        </w:rPr>
        <w:t xml:space="preserve"> gondoskodást nyújtó ellátásokat biztosít.</w:t>
      </w:r>
    </w:p>
    <w:p w:rsidR="008D1FE3" w:rsidRDefault="008D1FE3" w:rsidP="008D1FE3">
      <w:pPr>
        <w:pStyle w:val="Listaszerbekezds"/>
        <w:rPr>
          <w:sz w:val="22"/>
          <w:szCs w:val="22"/>
        </w:rPr>
      </w:pPr>
    </w:p>
    <w:p w:rsidR="008D1FE3" w:rsidRDefault="008D1FE3" w:rsidP="008D1FE3">
      <w:pPr>
        <w:pStyle w:val="Listaszerbekezds"/>
        <w:numPr>
          <w:ilvl w:val="0"/>
          <w:numId w:val="32"/>
        </w:numPr>
        <w:spacing w:after="200"/>
        <w:jc w:val="both"/>
      </w:pPr>
      <w:r>
        <w:t>Kiskőrös Város Önkormányzata az (1) bekezdés a)</w:t>
      </w:r>
      <w:proofErr w:type="spellStart"/>
      <w:r>
        <w:t>-e</w:t>
      </w:r>
      <w:proofErr w:type="spellEnd"/>
      <w:r>
        <w:t>) pontjaiban szereplő szociális alapszolgáltatásokat a 62/2009. számú és a 13/2011. számú Képviselő-testületi határozatok alapján a Magyarországi Baptista Egyházzal kötött ellátási szerződés szerint a Magyarországi Baptista Egyház Filadelfia Integrált Szociális Intézmény keretein belül biztosítja.</w:t>
      </w:r>
    </w:p>
    <w:p w:rsidR="008D1FE3" w:rsidRDefault="008D1FE3" w:rsidP="008D1FE3">
      <w:pPr>
        <w:pStyle w:val="Listaszerbekezds"/>
      </w:pPr>
    </w:p>
    <w:p w:rsidR="008D1FE3" w:rsidRDefault="008D1FE3" w:rsidP="008D1FE3">
      <w:pPr>
        <w:pStyle w:val="Listaszerbekezds"/>
        <w:numPr>
          <w:ilvl w:val="0"/>
          <w:numId w:val="32"/>
        </w:numPr>
        <w:spacing w:after="200"/>
        <w:jc w:val="both"/>
      </w:pPr>
      <w:r>
        <w:t>A személyes gondoskodás igénybevételére irányuló kérelmet az ellátást biztosító intézmény vezetőjéhez kell benyújtani, aki dönt az ellátás biztosításáról.</w:t>
      </w:r>
    </w:p>
    <w:p w:rsidR="008D1FE3" w:rsidRDefault="008D1FE3" w:rsidP="008D1FE3">
      <w:pPr>
        <w:pStyle w:val="Listaszerbekezds"/>
      </w:pPr>
    </w:p>
    <w:p w:rsidR="008D1FE3" w:rsidRDefault="008D1FE3" w:rsidP="008D1FE3">
      <w:pPr>
        <w:pStyle w:val="Listaszerbekezds"/>
      </w:pPr>
    </w:p>
    <w:p w:rsidR="008D1FE3" w:rsidRDefault="008D1FE3" w:rsidP="008D1FE3">
      <w:pPr>
        <w:pStyle w:val="Listaszerbekezds"/>
        <w:numPr>
          <w:ilvl w:val="0"/>
          <w:numId w:val="32"/>
        </w:numPr>
        <w:spacing w:after="200"/>
        <w:jc w:val="both"/>
      </w:pPr>
      <w:r>
        <w:t>Az ellátás igénybevételének megkezdése előtt az Szt. 94/C. §</w:t>
      </w:r>
      <w:proofErr w:type="spellStart"/>
      <w:r>
        <w:t>-a</w:t>
      </w:r>
      <w:proofErr w:type="spellEnd"/>
      <w:r>
        <w:t xml:space="preserve"> szerint megállapodást kell kötni az ellátást igénylővel, illetve törvényes képviselőjével.</w:t>
      </w:r>
    </w:p>
    <w:p w:rsidR="008D1FE3" w:rsidRDefault="008D1FE3" w:rsidP="008D1FE3">
      <w:pPr>
        <w:pStyle w:val="Listaszerbekezds"/>
      </w:pPr>
    </w:p>
    <w:p w:rsidR="008D1FE3" w:rsidRDefault="008D1FE3" w:rsidP="008D1FE3">
      <w:pPr>
        <w:pStyle w:val="Listaszerbekezds"/>
        <w:numPr>
          <w:ilvl w:val="0"/>
          <w:numId w:val="32"/>
        </w:numPr>
        <w:spacing w:after="200"/>
        <w:jc w:val="both"/>
      </w:pPr>
      <w:r>
        <w:t>Az intézményvezető köteles külön eljárás nélkül ellátást nyújtani, ha az ellátást igénylő személy állapota vagy személyes körülményei az ellátás halaszthatatlan biztosítását teszik szükségessé.</w:t>
      </w:r>
    </w:p>
    <w:p w:rsidR="008D1FE3" w:rsidRDefault="008D1FE3" w:rsidP="008D1FE3">
      <w:pPr>
        <w:pStyle w:val="Listaszerbekezds"/>
      </w:pPr>
    </w:p>
    <w:p w:rsidR="008D1FE3" w:rsidRDefault="008D1FE3" w:rsidP="008D1FE3">
      <w:pPr>
        <w:pStyle w:val="Listaszerbekezds"/>
      </w:pPr>
    </w:p>
    <w:p w:rsidR="008D1FE3" w:rsidRDefault="008D1FE3" w:rsidP="008D1FE3">
      <w:pPr>
        <w:pStyle w:val="Listaszerbekezds"/>
        <w:numPr>
          <w:ilvl w:val="0"/>
          <w:numId w:val="32"/>
        </w:numPr>
        <w:spacing w:after="200"/>
        <w:jc w:val="both"/>
      </w:pPr>
      <w:r>
        <w:t xml:space="preserve">Az intézményvezető külön eljárás keretében, soron kívüli ellátást a 9/1999. (XI.24.) </w:t>
      </w:r>
      <w:proofErr w:type="spellStart"/>
      <w:r>
        <w:t>SzCsM</w:t>
      </w:r>
      <w:proofErr w:type="spellEnd"/>
      <w:r>
        <w:t>. rendelet 15. §</w:t>
      </w:r>
      <w:proofErr w:type="spellStart"/>
      <w:r>
        <w:t>-ában</w:t>
      </w:r>
      <w:proofErr w:type="spellEnd"/>
      <w:r>
        <w:t xml:space="preserve"> szabályozott feltételek alapján biztosíthat.</w:t>
      </w:r>
    </w:p>
    <w:p w:rsidR="008D1FE3" w:rsidRDefault="008D1FE3" w:rsidP="008D1FE3">
      <w:pPr>
        <w:pStyle w:val="Listaszerbekezds"/>
      </w:pPr>
    </w:p>
    <w:p w:rsidR="008D1FE3" w:rsidRDefault="008D1FE3" w:rsidP="008D1FE3">
      <w:pPr>
        <w:pStyle w:val="Listaszerbekezds"/>
        <w:numPr>
          <w:ilvl w:val="0"/>
          <w:numId w:val="32"/>
        </w:numPr>
        <w:spacing w:after="200"/>
        <w:jc w:val="both"/>
      </w:pPr>
      <w:r>
        <w:t>Az ellátás megszüntetésének esetén az Szt. 100-104. §</w:t>
      </w:r>
      <w:proofErr w:type="spellStart"/>
      <w:r>
        <w:t>-aiban</w:t>
      </w:r>
      <w:proofErr w:type="spellEnd"/>
      <w:r>
        <w:t xml:space="preserve"> foglalt rendelkezések szerint kell eljárni.</w:t>
      </w:r>
    </w:p>
    <w:p w:rsidR="008D1FE3" w:rsidRDefault="008D1FE3" w:rsidP="008D1FE3">
      <w:pPr>
        <w:jc w:val="both"/>
        <w:rPr>
          <w:sz w:val="22"/>
          <w:szCs w:val="22"/>
        </w:rPr>
      </w:pPr>
    </w:p>
    <w:p w:rsidR="008D1FE3" w:rsidRDefault="008D1FE3" w:rsidP="008D1FE3">
      <w:pPr>
        <w:jc w:val="center"/>
        <w:rPr>
          <w:b/>
          <w:sz w:val="22"/>
          <w:szCs w:val="22"/>
        </w:rPr>
      </w:pPr>
      <w:r>
        <w:rPr>
          <w:b/>
          <w:sz w:val="22"/>
          <w:szCs w:val="22"/>
        </w:rPr>
        <w:t>Étkeztetés</w:t>
      </w:r>
    </w:p>
    <w:p w:rsidR="008D1FE3" w:rsidRDefault="008D1FE3" w:rsidP="008D1FE3">
      <w:pPr>
        <w:jc w:val="center"/>
        <w:rPr>
          <w:sz w:val="22"/>
          <w:szCs w:val="22"/>
        </w:rPr>
      </w:pPr>
    </w:p>
    <w:p w:rsidR="008D1FE3" w:rsidRDefault="008D1FE3" w:rsidP="008D1FE3">
      <w:pPr>
        <w:jc w:val="center"/>
        <w:rPr>
          <w:sz w:val="22"/>
          <w:szCs w:val="22"/>
        </w:rPr>
      </w:pPr>
      <w:r>
        <w:rPr>
          <w:sz w:val="22"/>
          <w:szCs w:val="22"/>
        </w:rPr>
        <w:t>9.§</w:t>
      </w:r>
    </w:p>
    <w:p w:rsidR="008D1FE3" w:rsidRDefault="008D1FE3" w:rsidP="008D1FE3">
      <w:pPr>
        <w:jc w:val="both"/>
        <w:rPr>
          <w:sz w:val="22"/>
          <w:szCs w:val="22"/>
        </w:rPr>
      </w:pPr>
    </w:p>
    <w:p w:rsidR="008D1FE3" w:rsidRDefault="008D1FE3" w:rsidP="008D1FE3">
      <w:pPr>
        <w:jc w:val="both"/>
        <w:rPr>
          <w:sz w:val="22"/>
          <w:szCs w:val="22"/>
        </w:rPr>
      </w:pPr>
      <w:r>
        <w:rPr>
          <w:sz w:val="22"/>
          <w:szCs w:val="22"/>
        </w:rPr>
        <w:t>Szociálisan rászorultnak kell tekinteni azt a személyt, aki</w:t>
      </w:r>
    </w:p>
    <w:p w:rsidR="008D1FE3" w:rsidRDefault="008D1FE3" w:rsidP="008D1FE3">
      <w:pPr>
        <w:numPr>
          <w:ilvl w:val="0"/>
          <w:numId w:val="34"/>
        </w:numPr>
        <w:jc w:val="both"/>
        <w:rPr>
          <w:sz w:val="22"/>
          <w:szCs w:val="22"/>
        </w:rPr>
      </w:pPr>
      <w:r>
        <w:rPr>
          <w:sz w:val="22"/>
          <w:szCs w:val="22"/>
        </w:rPr>
        <w:t xml:space="preserve">életkora alapján a 62. életévét betöltötte, </w:t>
      </w:r>
    </w:p>
    <w:p w:rsidR="008D1FE3" w:rsidRDefault="008D1FE3" w:rsidP="008D1FE3">
      <w:pPr>
        <w:numPr>
          <w:ilvl w:val="0"/>
          <w:numId w:val="34"/>
        </w:numPr>
        <w:jc w:val="both"/>
        <w:rPr>
          <w:sz w:val="22"/>
          <w:szCs w:val="22"/>
        </w:rPr>
      </w:pPr>
      <w:r>
        <w:rPr>
          <w:sz w:val="22"/>
          <w:szCs w:val="22"/>
        </w:rPr>
        <w:t>egészségi állapota miatt mozgásában korlátozott, krónikus vagy akut megbetegedése, fogyatékossága miatt önmaga ellátásáról részben vagy teljesen nem tud gondoskodni,</w:t>
      </w:r>
    </w:p>
    <w:p w:rsidR="008D1FE3" w:rsidRDefault="008D1FE3" w:rsidP="008D1FE3">
      <w:pPr>
        <w:numPr>
          <w:ilvl w:val="0"/>
          <w:numId w:val="34"/>
        </w:numPr>
        <w:jc w:val="both"/>
        <w:rPr>
          <w:sz w:val="22"/>
          <w:szCs w:val="22"/>
        </w:rPr>
      </w:pPr>
      <w:r>
        <w:rPr>
          <w:sz w:val="22"/>
          <w:szCs w:val="22"/>
        </w:rPr>
        <w:t>fogyatékossága miatt, aki fogyatékossági támogatásban, vakok személyi járadékéban, magasabb összegű családi pótlékban részesül,</w:t>
      </w:r>
    </w:p>
    <w:p w:rsidR="008D1FE3" w:rsidRDefault="008D1FE3" w:rsidP="008D1FE3">
      <w:pPr>
        <w:numPr>
          <w:ilvl w:val="0"/>
          <w:numId w:val="34"/>
        </w:numPr>
        <w:jc w:val="both"/>
        <w:rPr>
          <w:sz w:val="22"/>
          <w:szCs w:val="22"/>
        </w:rPr>
      </w:pPr>
      <w:r>
        <w:rPr>
          <w:sz w:val="22"/>
          <w:szCs w:val="22"/>
        </w:rPr>
        <w:t>pszichiátriai betegsége, szenvedélybetegsége szakorvosi szakvéleménnyel igazolt,</w:t>
      </w:r>
    </w:p>
    <w:p w:rsidR="008D1FE3" w:rsidRDefault="008D1FE3" w:rsidP="008D1FE3">
      <w:pPr>
        <w:numPr>
          <w:ilvl w:val="0"/>
          <w:numId w:val="34"/>
        </w:numPr>
        <w:jc w:val="both"/>
        <w:rPr>
          <w:sz w:val="22"/>
          <w:szCs w:val="22"/>
        </w:rPr>
      </w:pPr>
      <w:r>
        <w:rPr>
          <w:sz w:val="22"/>
          <w:szCs w:val="22"/>
        </w:rPr>
        <w:t xml:space="preserve">hajléktalan.  </w:t>
      </w:r>
    </w:p>
    <w:p w:rsidR="008D1FE3" w:rsidRDefault="008D1FE3" w:rsidP="008D1FE3">
      <w:pPr>
        <w:jc w:val="both"/>
        <w:rPr>
          <w:sz w:val="22"/>
          <w:szCs w:val="22"/>
        </w:rPr>
      </w:pPr>
    </w:p>
    <w:p w:rsidR="008D1FE3" w:rsidRDefault="008D1FE3" w:rsidP="008D1FE3">
      <w:pPr>
        <w:jc w:val="both"/>
        <w:rPr>
          <w:sz w:val="22"/>
          <w:szCs w:val="22"/>
        </w:rPr>
      </w:pPr>
    </w:p>
    <w:p w:rsidR="008D1FE3" w:rsidRDefault="008D1FE3" w:rsidP="008D1FE3">
      <w:pPr>
        <w:jc w:val="center"/>
        <w:rPr>
          <w:b/>
          <w:sz w:val="22"/>
          <w:szCs w:val="22"/>
        </w:rPr>
      </w:pPr>
      <w:r>
        <w:rPr>
          <w:b/>
          <w:sz w:val="22"/>
          <w:szCs w:val="22"/>
        </w:rPr>
        <w:t>Személyes gondoskodást nyújtó szociális ellátások térítési díja</w:t>
      </w:r>
    </w:p>
    <w:p w:rsidR="008D1FE3" w:rsidRDefault="008D1FE3" w:rsidP="008D1FE3">
      <w:pPr>
        <w:jc w:val="both"/>
        <w:rPr>
          <w:sz w:val="22"/>
          <w:szCs w:val="22"/>
        </w:rPr>
      </w:pPr>
    </w:p>
    <w:p w:rsidR="008D1FE3" w:rsidRDefault="008D1FE3" w:rsidP="008D1FE3">
      <w:pPr>
        <w:jc w:val="center"/>
        <w:rPr>
          <w:sz w:val="22"/>
          <w:szCs w:val="22"/>
        </w:rPr>
      </w:pPr>
      <w:r>
        <w:rPr>
          <w:sz w:val="22"/>
          <w:szCs w:val="22"/>
        </w:rPr>
        <w:t>10.§</w:t>
      </w:r>
    </w:p>
    <w:p w:rsidR="008D1FE3" w:rsidRDefault="008D1FE3" w:rsidP="008D1FE3">
      <w:pPr>
        <w:jc w:val="center"/>
        <w:rPr>
          <w:sz w:val="22"/>
          <w:szCs w:val="22"/>
        </w:rPr>
      </w:pPr>
    </w:p>
    <w:p w:rsidR="008D1FE3" w:rsidRDefault="008D1FE3" w:rsidP="008D1FE3">
      <w:pPr>
        <w:pStyle w:val="Listaszerbekezds"/>
        <w:numPr>
          <w:ilvl w:val="0"/>
          <w:numId w:val="35"/>
        </w:numPr>
        <w:spacing w:after="200"/>
        <w:jc w:val="both"/>
        <w:rPr>
          <w:sz w:val="22"/>
          <w:szCs w:val="22"/>
        </w:rPr>
      </w:pPr>
      <w:r>
        <w:t>A személyi térítési díj alapjául szolgáló intézményi térítési díjat a Képviselő-testület külön rendeletben állapítja meg. Az ellátási szerződés útján biztosított ellátások intézményi térítési díját az ellátást biztosító fenntartó állapítja meg.</w:t>
      </w:r>
    </w:p>
    <w:p w:rsidR="008D1FE3" w:rsidRDefault="008D1FE3" w:rsidP="008D1FE3">
      <w:pPr>
        <w:pStyle w:val="Listaszerbekezds"/>
      </w:pPr>
    </w:p>
    <w:p w:rsidR="008D1FE3" w:rsidRDefault="008D1FE3" w:rsidP="008D1FE3">
      <w:pPr>
        <w:pStyle w:val="Listaszerbekezds"/>
        <w:numPr>
          <w:ilvl w:val="0"/>
          <w:numId w:val="35"/>
        </w:numPr>
        <w:spacing w:after="200"/>
        <w:jc w:val="both"/>
      </w:pPr>
      <w:r>
        <w:t xml:space="preserve">A személyi térítési díjat az Szt. 114. § (2) bekezdésében meghatározott személyek kötelesek megfizetni. </w:t>
      </w:r>
    </w:p>
    <w:p w:rsidR="008D1FE3" w:rsidRDefault="008D1FE3" w:rsidP="008D1FE3">
      <w:pPr>
        <w:pStyle w:val="Listaszerbekezds"/>
      </w:pPr>
    </w:p>
    <w:p w:rsidR="008D1FE3" w:rsidRDefault="008D1FE3" w:rsidP="008D1FE3">
      <w:pPr>
        <w:pStyle w:val="Listaszerbekezds"/>
      </w:pPr>
    </w:p>
    <w:p w:rsidR="008D1FE3" w:rsidRDefault="008D1FE3" w:rsidP="008D1FE3">
      <w:pPr>
        <w:pStyle w:val="Listaszerbekezds"/>
        <w:numPr>
          <w:ilvl w:val="0"/>
          <w:numId w:val="35"/>
        </w:numPr>
        <w:spacing w:after="200"/>
        <w:jc w:val="both"/>
      </w:pPr>
      <w:r>
        <w:t>Ha a fizetésre kötelezett az intézményvezető által megállapított személyi térítési díj összegét vitatja vagy annak csökkentését, illetve elengedését kéri, a személyi térítési díj összegéről a polgármester határozattal dönt.</w:t>
      </w:r>
    </w:p>
    <w:p w:rsidR="008D1FE3" w:rsidRDefault="008D1FE3" w:rsidP="008D1FE3">
      <w:pPr>
        <w:pStyle w:val="Listaszerbekezds"/>
      </w:pPr>
    </w:p>
    <w:p w:rsidR="008D1FE3" w:rsidRDefault="008D1FE3" w:rsidP="008D1FE3">
      <w:pPr>
        <w:pStyle w:val="Listaszerbekezds"/>
        <w:numPr>
          <w:ilvl w:val="0"/>
          <w:numId w:val="35"/>
        </w:numPr>
        <w:spacing w:after="200"/>
        <w:jc w:val="both"/>
      </w:pPr>
      <w:r>
        <w:t>A polgármester a személyi térítési díjat az intézményvezető javaslatával ellátott kérelemre csökkentheti, ha a fizetésre kötelezett személy havi jövedelme nem haladja meg az öregségi nyugdíj mindenkori legkisebb összegének 150 %-át és az Szt. 4. § (1) bekezdés b) pontja szerinti vagyonnal nem rendelkezik.</w:t>
      </w:r>
    </w:p>
    <w:p w:rsidR="008D1FE3" w:rsidRDefault="008D1FE3" w:rsidP="008D1FE3">
      <w:pPr>
        <w:pStyle w:val="Listaszerbekezds"/>
      </w:pPr>
    </w:p>
    <w:p w:rsidR="008D1FE3" w:rsidRDefault="008D1FE3" w:rsidP="008D1FE3">
      <w:pPr>
        <w:pStyle w:val="Listaszerbekezds"/>
      </w:pPr>
    </w:p>
    <w:p w:rsidR="008D1FE3" w:rsidRDefault="008D1FE3" w:rsidP="008D1FE3">
      <w:pPr>
        <w:pStyle w:val="Listaszerbekezds"/>
        <w:numPr>
          <w:ilvl w:val="0"/>
          <w:numId w:val="35"/>
        </w:numPr>
        <w:spacing w:after="200"/>
        <w:jc w:val="both"/>
      </w:pPr>
      <w:r>
        <w:t>A személyi térítési díj csökkentésének mértéke a fizetendő személyi térítési díj 10 %-a.</w:t>
      </w:r>
    </w:p>
    <w:p w:rsidR="008D1FE3" w:rsidRDefault="008D1FE3" w:rsidP="008D1FE3">
      <w:pPr>
        <w:pStyle w:val="Listaszerbekezds"/>
      </w:pPr>
      <w:bookmarkStart w:id="0" w:name="_GoBack"/>
      <w:bookmarkEnd w:id="0"/>
    </w:p>
    <w:p w:rsidR="008D1FE3" w:rsidRDefault="008D1FE3" w:rsidP="008D1FE3">
      <w:pPr>
        <w:pStyle w:val="Listaszerbekezds"/>
        <w:numPr>
          <w:ilvl w:val="0"/>
          <w:numId w:val="35"/>
        </w:numPr>
        <w:spacing w:after="200"/>
        <w:jc w:val="both"/>
      </w:pPr>
      <w:r>
        <w:t>Ingyenes ellátásban az intézményvezető javaslatával ellátott kérelemre az Szt. 114. § (3) bekezdése szerinti esetben részesülhet az ellátott.</w:t>
      </w:r>
    </w:p>
    <w:p w:rsidR="008D1FE3" w:rsidRDefault="008D1FE3" w:rsidP="008D1FE3">
      <w:pPr>
        <w:jc w:val="both"/>
        <w:rPr>
          <w:b/>
          <w:sz w:val="22"/>
          <w:szCs w:val="22"/>
        </w:rPr>
      </w:pPr>
    </w:p>
    <w:p w:rsidR="008D1FE3" w:rsidRDefault="008D1FE3" w:rsidP="008D1FE3">
      <w:pPr>
        <w:jc w:val="center"/>
        <w:rPr>
          <w:b/>
          <w:sz w:val="22"/>
          <w:szCs w:val="22"/>
        </w:rPr>
      </w:pPr>
      <w:r>
        <w:rPr>
          <w:b/>
          <w:sz w:val="22"/>
          <w:szCs w:val="22"/>
        </w:rPr>
        <w:t>IV. Fejezet</w:t>
      </w:r>
    </w:p>
    <w:p w:rsidR="008D1FE3" w:rsidRDefault="008D1FE3" w:rsidP="008D1FE3">
      <w:pPr>
        <w:jc w:val="center"/>
        <w:rPr>
          <w:b/>
          <w:sz w:val="22"/>
          <w:szCs w:val="22"/>
        </w:rPr>
      </w:pPr>
    </w:p>
    <w:p w:rsidR="008D1FE3" w:rsidRDefault="008D1FE3" w:rsidP="008D1FE3">
      <w:pPr>
        <w:pStyle w:val="Szvegtrzs"/>
        <w:jc w:val="center"/>
        <w:rPr>
          <w:b/>
          <w:sz w:val="22"/>
          <w:szCs w:val="22"/>
        </w:rPr>
      </w:pPr>
      <w:r>
        <w:rPr>
          <w:b/>
          <w:sz w:val="22"/>
          <w:szCs w:val="22"/>
        </w:rPr>
        <w:t>Helyi szociálpolitikai kerekasztal</w:t>
      </w:r>
    </w:p>
    <w:p w:rsidR="008D1FE3" w:rsidRDefault="008D1FE3" w:rsidP="008D1FE3">
      <w:pPr>
        <w:pStyle w:val="Szvegtrzs"/>
        <w:jc w:val="center"/>
        <w:rPr>
          <w:b/>
          <w:sz w:val="22"/>
          <w:szCs w:val="22"/>
        </w:rPr>
      </w:pPr>
    </w:p>
    <w:p w:rsidR="008D1FE3" w:rsidRDefault="008D1FE3" w:rsidP="008D1FE3">
      <w:pPr>
        <w:pStyle w:val="Szvegtrzs"/>
        <w:jc w:val="center"/>
        <w:rPr>
          <w:sz w:val="22"/>
          <w:szCs w:val="22"/>
        </w:rPr>
      </w:pPr>
      <w:r>
        <w:rPr>
          <w:sz w:val="22"/>
          <w:szCs w:val="22"/>
        </w:rPr>
        <w:t>11.§</w:t>
      </w:r>
    </w:p>
    <w:p w:rsidR="008D1FE3" w:rsidRDefault="008D1FE3" w:rsidP="008D1FE3">
      <w:pPr>
        <w:pStyle w:val="Szvegtrzs"/>
        <w:jc w:val="center"/>
        <w:rPr>
          <w:sz w:val="22"/>
          <w:szCs w:val="22"/>
        </w:rPr>
      </w:pPr>
    </w:p>
    <w:p w:rsidR="008D1FE3" w:rsidRDefault="008D1FE3" w:rsidP="008D1FE3">
      <w:pPr>
        <w:pStyle w:val="Szvegtrzs"/>
        <w:rPr>
          <w:sz w:val="22"/>
          <w:szCs w:val="22"/>
        </w:rPr>
      </w:pPr>
      <w:r>
        <w:rPr>
          <w:sz w:val="22"/>
          <w:szCs w:val="22"/>
        </w:rPr>
        <w:t>A helyi szociálpolitikai kerekasztal tagjai:</w:t>
      </w:r>
    </w:p>
    <w:p w:rsidR="008D1FE3" w:rsidRDefault="008D1FE3" w:rsidP="008D1FE3">
      <w:pPr>
        <w:pStyle w:val="Szvegtrzs"/>
        <w:numPr>
          <w:ilvl w:val="0"/>
          <w:numId w:val="36"/>
        </w:numPr>
        <w:rPr>
          <w:sz w:val="22"/>
          <w:szCs w:val="22"/>
        </w:rPr>
      </w:pPr>
      <w:r>
        <w:rPr>
          <w:sz w:val="22"/>
          <w:szCs w:val="22"/>
        </w:rPr>
        <w:t>polgármester,</w:t>
      </w:r>
    </w:p>
    <w:p w:rsidR="008D1FE3" w:rsidRDefault="008D1FE3" w:rsidP="008D1FE3">
      <w:pPr>
        <w:pStyle w:val="Szvegtrzs"/>
        <w:numPr>
          <w:ilvl w:val="0"/>
          <w:numId w:val="36"/>
        </w:numPr>
        <w:rPr>
          <w:sz w:val="22"/>
          <w:szCs w:val="22"/>
        </w:rPr>
      </w:pPr>
      <w:r>
        <w:rPr>
          <w:sz w:val="22"/>
          <w:szCs w:val="22"/>
        </w:rPr>
        <w:t>Egészségügyi és Szociálpolitikai Bizottság elnöke,</w:t>
      </w:r>
    </w:p>
    <w:p w:rsidR="008D1FE3" w:rsidRDefault="008D1FE3" w:rsidP="008D1FE3">
      <w:pPr>
        <w:pStyle w:val="Szvegtrzs"/>
        <w:numPr>
          <w:ilvl w:val="0"/>
          <w:numId w:val="36"/>
        </w:numPr>
        <w:rPr>
          <w:sz w:val="22"/>
          <w:szCs w:val="22"/>
        </w:rPr>
      </w:pPr>
      <w:r>
        <w:rPr>
          <w:sz w:val="22"/>
          <w:szCs w:val="22"/>
        </w:rPr>
        <w:t>Közigazgatási Osztály vezetője,</w:t>
      </w:r>
    </w:p>
    <w:p w:rsidR="008D1FE3" w:rsidRDefault="008D1FE3" w:rsidP="008D1FE3">
      <w:pPr>
        <w:pStyle w:val="Szvegtrzs"/>
        <w:numPr>
          <w:ilvl w:val="0"/>
          <w:numId w:val="36"/>
        </w:numPr>
        <w:rPr>
          <w:sz w:val="22"/>
          <w:szCs w:val="22"/>
        </w:rPr>
      </w:pPr>
      <w:r>
        <w:rPr>
          <w:sz w:val="22"/>
          <w:szCs w:val="22"/>
        </w:rPr>
        <w:t>Kiskőrös városban szociális intézményt működtető fenntartók képviselői,</w:t>
      </w:r>
    </w:p>
    <w:p w:rsidR="008D1FE3" w:rsidRDefault="008D1FE3" w:rsidP="008D1FE3">
      <w:pPr>
        <w:pStyle w:val="Szvegtrzs"/>
        <w:numPr>
          <w:ilvl w:val="0"/>
          <w:numId w:val="36"/>
        </w:numPr>
        <w:rPr>
          <w:sz w:val="22"/>
          <w:szCs w:val="22"/>
        </w:rPr>
      </w:pPr>
      <w:r>
        <w:rPr>
          <w:sz w:val="22"/>
          <w:szCs w:val="22"/>
        </w:rPr>
        <w:t>az önkormányzat fenntartásában működő szociális, gyermekjóléti intézmény vezetője,</w:t>
      </w:r>
    </w:p>
    <w:p w:rsidR="008D1FE3" w:rsidRDefault="008D1FE3" w:rsidP="008D1FE3">
      <w:pPr>
        <w:pStyle w:val="Szvegtrzs"/>
        <w:numPr>
          <w:ilvl w:val="0"/>
          <w:numId w:val="36"/>
        </w:numPr>
        <w:rPr>
          <w:sz w:val="22"/>
          <w:szCs w:val="22"/>
        </w:rPr>
      </w:pPr>
      <w:r>
        <w:rPr>
          <w:sz w:val="22"/>
          <w:szCs w:val="22"/>
        </w:rPr>
        <w:t>szociális tevékenységet végző, jogi személyiséggel rendelkező szervezetek képviselői.</w:t>
      </w: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Cs/>
          <w:sz w:val="22"/>
          <w:szCs w:val="22"/>
        </w:rPr>
      </w:pPr>
    </w:p>
    <w:p w:rsidR="008D1FE3" w:rsidRDefault="008D1FE3" w:rsidP="008D1FE3">
      <w:pPr>
        <w:jc w:val="center"/>
        <w:rPr>
          <w:b/>
          <w:bCs/>
          <w:sz w:val="22"/>
          <w:szCs w:val="22"/>
        </w:rPr>
      </w:pPr>
      <w:r>
        <w:rPr>
          <w:b/>
          <w:bCs/>
          <w:sz w:val="22"/>
          <w:szCs w:val="22"/>
        </w:rPr>
        <w:lastRenderedPageBreak/>
        <w:t>V. Fejezet</w:t>
      </w:r>
    </w:p>
    <w:p w:rsidR="008D1FE3" w:rsidRDefault="008D1FE3" w:rsidP="008D1FE3">
      <w:pPr>
        <w:jc w:val="center"/>
        <w:rPr>
          <w:b/>
          <w:bCs/>
          <w:sz w:val="22"/>
          <w:szCs w:val="22"/>
        </w:rPr>
      </w:pPr>
    </w:p>
    <w:p w:rsidR="008D1FE3" w:rsidRDefault="008D1FE3" w:rsidP="008D1FE3">
      <w:pPr>
        <w:jc w:val="center"/>
        <w:rPr>
          <w:b/>
          <w:sz w:val="22"/>
          <w:szCs w:val="22"/>
        </w:rPr>
      </w:pPr>
      <w:r>
        <w:rPr>
          <w:b/>
          <w:sz w:val="22"/>
          <w:szCs w:val="22"/>
        </w:rPr>
        <w:t>Záró rendelkezések</w:t>
      </w:r>
    </w:p>
    <w:p w:rsidR="008D1FE3" w:rsidRDefault="008D1FE3" w:rsidP="008D1FE3">
      <w:pPr>
        <w:jc w:val="center"/>
        <w:rPr>
          <w:sz w:val="22"/>
          <w:szCs w:val="22"/>
        </w:rPr>
      </w:pPr>
    </w:p>
    <w:p w:rsidR="008D1FE3" w:rsidRDefault="008D1FE3" w:rsidP="008D1FE3">
      <w:pPr>
        <w:jc w:val="center"/>
        <w:rPr>
          <w:sz w:val="22"/>
          <w:szCs w:val="22"/>
        </w:rPr>
      </w:pPr>
      <w:r>
        <w:rPr>
          <w:sz w:val="22"/>
          <w:szCs w:val="22"/>
        </w:rPr>
        <w:t>12.§</w:t>
      </w:r>
    </w:p>
    <w:p w:rsidR="008D1FE3" w:rsidRDefault="008D1FE3" w:rsidP="008D1FE3">
      <w:pPr>
        <w:jc w:val="center"/>
        <w:rPr>
          <w:bCs/>
          <w:sz w:val="22"/>
          <w:szCs w:val="22"/>
        </w:rPr>
      </w:pPr>
    </w:p>
    <w:p w:rsidR="008D1FE3" w:rsidRDefault="008D1FE3" w:rsidP="008D1FE3">
      <w:pPr>
        <w:pStyle w:val="Szvegtrzs"/>
        <w:numPr>
          <w:ilvl w:val="0"/>
          <w:numId w:val="37"/>
        </w:numPr>
        <w:tabs>
          <w:tab w:val="left" w:pos="1620"/>
        </w:tabs>
        <w:rPr>
          <w:sz w:val="22"/>
          <w:szCs w:val="22"/>
        </w:rPr>
      </w:pPr>
      <w:r>
        <w:rPr>
          <w:sz w:val="22"/>
          <w:szCs w:val="22"/>
        </w:rPr>
        <w:t>Ez a rendelet 2015. március 1. napján lép hatályba.</w:t>
      </w:r>
    </w:p>
    <w:p w:rsidR="008D1FE3" w:rsidRDefault="008D1FE3" w:rsidP="008D1FE3">
      <w:pPr>
        <w:pStyle w:val="Szvegtrzs"/>
        <w:tabs>
          <w:tab w:val="left" w:pos="1620"/>
        </w:tabs>
        <w:ind w:left="720"/>
        <w:rPr>
          <w:sz w:val="22"/>
          <w:szCs w:val="22"/>
        </w:rPr>
      </w:pPr>
    </w:p>
    <w:p w:rsidR="008D1FE3" w:rsidRDefault="008D1FE3" w:rsidP="008D1FE3">
      <w:pPr>
        <w:pStyle w:val="Szvegtrzs"/>
        <w:numPr>
          <w:ilvl w:val="0"/>
          <w:numId w:val="37"/>
        </w:numPr>
        <w:tabs>
          <w:tab w:val="left" w:pos="1620"/>
        </w:tabs>
        <w:rPr>
          <w:sz w:val="22"/>
          <w:szCs w:val="22"/>
        </w:rPr>
      </w:pPr>
      <w:r>
        <w:rPr>
          <w:sz w:val="22"/>
          <w:szCs w:val="22"/>
        </w:rPr>
        <w:t>Hatályát veszti Kiskőrös Város Önkormányzata Képviselő-testületének a szociális ellátásokról szóló 20/2013.(XI.21.) önkormányzati rendelete.</w:t>
      </w:r>
    </w:p>
    <w:p w:rsidR="008D1FE3" w:rsidRDefault="008D1FE3" w:rsidP="008D1FE3">
      <w:pPr>
        <w:pStyle w:val="Szvegtrzs"/>
        <w:tabs>
          <w:tab w:val="left" w:pos="1620"/>
        </w:tabs>
        <w:rPr>
          <w:sz w:val="22"/>
          <w:szCs w:val="22"/>
        </w:rPr>
      </w:pPr>
    </w:p>
    <w:p w:rsidR="008D1FE3" w:rsidRDefault="008D1FE3" w:rsidP="008D1FE3">
      <w:pPr>
        <w:pStyle w:val="Szvegtrzs"/>
        <w:numPr>
          <w:ilvl w:val="0"/>
          <w:numId w:val="37"/>
        </w:numPr>
        <w:tabs>
          <w:tab w:val="left" w:pos="1620"/>
        </w:tabs>
        <w:rPr>
          <w:sz w:val="22"/>
          <w:szCs w:val="22"/>
        </w:rPr>
      </w:pPr>
      <w:r>
        <w:rPr>
          <w:sz w:val="22"/>
          <w:szCs w:val="22"/>
        </w:rPr>
        <w:t>A 2014. december 31-jét megelőzően megállapított normatív lakásfenntartási támogatás jogosultja a normatív lakásfenntartási támogatást megállapító határozatban megjelölt időpontig nem részesülhet rendkívüli települési támogatásban a 6. § (2) bekezdés g)</w:t>
      </w:r>
      <w:proofErr w:type="spellStart"/>
      <w:r>
        <w:rPr>
          <w:sz w:val="22"/>
          <w:szCs w:val="22"/>
        </w:rPr>
        <w:t>-h</w:t>
      </w:r>
      <w:proofErr w:type="spellEnd"/>
      <w:r>
        <w:rPr>
          <w:sz w:val="22"/>
          <w:szCs w:val="22"/>
        </w:rPr>
        <w:t>) pontjaiban meghatározott esetekre való tekintettel.</w:t>
      </w:r>
    </w:p>
    <w:p w:rsidR="008D1FE3" w:rsidRDefault="008D1FE3" w:rsidP="008D1FE3">
      <w:pPr>
        <w:ind w:left="2832"/>
        <w:rPr>
          <w:b/>
          <w:sz w:val="22"/>
          <w:szCs w:val="22"/>
        </w:rPr>
      </w:pPr>
    </w:p>
    <w:p w:rsidR="008D1FE3" w:rsidRDefault="008D1FE3" w:rsidP="008D1FE3">
      <w:pPr>
        <w:ind w:left="2832"/>
        <w:rPr>
          <w:b/>
          <w:sz w:val="22"/>
          <w:szCs w:val="22"/>
        </w:rPr>
      </w:pPr>
    </w:p>
    <w:p w:rsidR="008D1FE3" w:rsidRDefault="008D1FE3" w:rsidP="008D1FE3">
      <w:pPr>
        <w:ind w:left="2832"/>
        <w:rPr>
          <w:b/>
          <w:sz w:val="22"/>
          <w:szCs w:val="22"/>
        </w:rPr>
      </w:pPr>
    </w:p>
    <w:p w:rsidR="008D1FE3" w:rsidRDefault="008D1FE3" w:rsidP="008D1FE3">
      <w:pPr>
        <w:ind w:left="2832"/>
        <w:rPr>
          <w:b/>
          <w:sz w:val="22"/>
          <w:szCs w:val="22"/>
        </w:rPr>
      </w:pPr>
    </w:p>
    <w:p w:rsidR="008D1FE3" w:rsidRDefault="008D1FE3" w:rsidP="008D1FE3">
      <w:pPr>
        <w:ind w:left="2832"/>
        <w:rPr>
          <w:b/>
          <w:sz w:val="22"/>
          <w:szCs w:val="22"/>
        </w:rPr>
      </w:pPr>
    </w:p>
    <w:p w:rsidR="008D1FE3" w:rsidRDefault="008D1FE3" w:rsidP="008D1FE3">
      <w:pPr>
        <w:ind w:left="2832"/>
        <w:rPr>
          <w:b/>
          <w:sz w:val="22"/>
          <w:szCs w:val="22"/>
        </w:rPr>
      </w:pPr>
    </w:p>
    <w:p w:rsidR="008D1FE3" w:rsidRDefault="008D1FE3" w:rsidP="008D1FE3">
      <w:pPr>
        <w:ind w:left="2832"/>
        <w:rPr>
          <w:b/>
          <w:sz w:val="22"/>
          <w:szCs w:val="22"/>
        </w:rPr>
      </w:pPr>
    </w:p>
    <w:p w:rsidR="008D1FE3" w:rsidRDefault="008D1FE3" w:rsidP="008D1FE3">
      <w:pPr>
        <w:ind w:left="2832"/>
        <w:rPr>
          <w:b/>
          <w:sz w:val="22"/>
          <w:szCs w:val="22"/>
        </w:rPr>
      </w:pPr>
    </w:p>
    <w:p w:rsidR="00183834" w:rsidRPr="004C0A76" w:rsidRDefault="00183834" w:rsidP="008D1FE3">
      <w:pPr>
        <w:jc w:val="center"/>
        <w:rPr>
          <w:rFonts w:eastAsia="Calibri"/>
          <w:sz w:val="22"/>
          <w:szCs w:val="22"/>
          <w:lang w:eastAsia="en-US"/>
        </w:rPr>
      </w:pPr>
    </w:p>
    <w:p w:rsidR="00183834" w:rsidRPr="004C0A76" w:rsidRDefault="00183834" w:rsidP="00C66285">
      <w:pPr>
        <w:jc w:val="both"/>
        <w:rPr>
          <w:strike/>
          <w:sz w:val="22"/>
          <w:szCs w:val="22"/>
        </w:rPr>
      </w:pPr>
    </w:p>
    <w:p w:rsidR="00C66285" w:rsidRPr="004C0A76" w:rsidRDefault="00C66285" w:rsidP="00C66285">
      <w:pPr>
        <w:jc w:val="both"/>
        <w:rPr>
          <w:sz w:val="22"/>
          <w:szCs w:val="22"/>
        </w:rPr>
      </w:pPr>
      <w:r w:rsidRPr="004C0A76">
        <w:rPr>
          <w:sz w:val="22"/>
          <w:szCs w:val="22"/>
        </w:rPr>
        <w:t xml:space="preserve">Domonyi László </w:t>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005F3385" w:rsidRPr="004C0A76">
        <w:rPr>
          <w:sz w:val="22"/>
          <w:szCs w:val="22"/>
        </w:rPr>
        <w:t>d</w:t>
      </w:r>
      <w:r w:rsidRPr="004C0A76">
        <w:rPr>
          <w:sz w:val="22"/>
          <w:szCs w:val="22"/>
        </w:rPr>
        <w:t xml:space="preserve">r. Turán Csaba </w:t>
      </w:r>
    </w:p>
    <w:p w:rsidR="00C66285" w:rsidRPr="004C0A76" w:rsidRDefault="00C66285" w:rsidP="00C66285">
      <w:pPr>
        <w:jc w:val="both"/>
        <w:rPr>
          <w:sz w:val="22"/>
          <w:szCs w:val="22"/>
        </w:rPr>
      </w:pPr>
      <w:r w:rsidRPr="004C0A76">
        <w:rPr>
          <w:sz w:val="22"/>
          <w:szCs w:val="22"/>
        </w:rPr>
        <w:t xml:space="preserve">  </w:t>
      </w:r>
      <w:proofErr w:type="gramStart"/>
      <w:r w:rsidRPr="004C0A76">
        <w:rPr>
          <w:sz w:val="22"/>
          <w:szCs w:val="22"/>
        </w:rPr>
        <w:t>polgármester</w:t>
      </w:r>
      <w:proofErr w:type="gramEnd"/>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t xml:space="preserve">                   jegyző</w:t>
      </w:r>
    </w:p>
    <w:p w:rsidR="005946CB" w:rsidRPr="004C0A76" w:rsidRDefault="005946CB" w:rsidP="00C66285">
      <w:pPr>
        <w:jc w:val="both"/>
        <w:rPr>
          <w:sz w:val="22"/>
          <w:szCs w:val="22"/>
        </w:rPr>
      </w:pPr>
    </w:p>
    <w:p w:rsidR="00C87A4E" w:rsidRPr="004C0A76" w:rsidRDefault="00C87A4E" w:rsidP="00C66285">
      <w:pPr>
        <w:jc w:val="both"/>
        <w:rPr>
          <w:sz w:val="22"/>
          <w:szCs w:val="22"/>
        </w:rPr>
      </w:pPr>
    </w:p>
    <w:p w:rsidR="00C87A4E" w:rsidRPr="004C0A76" w:rsidRDefault="00C87A4E" w:rsidP="00C66285">
      <w:pPr>
        <w:jc w:val="both"/>
        <w:rPr>
          <w:sz w:val="22"/>
          <w:szCs w:val="22"/>
        </w:rPr>
      </w:pPr>
    </w:p>
    <w:p w:rsidR="00C66285" w:rsidRPr="004C0A76" w:rsidRDefault="00C66285" w:rsidP="00C66285">
      <w:pPr>
        <w:ind w:left="1276" w:hanging="1276"/>
        <w:jc w:val="both"/>
        <w:rPr>
          <w:i/>
          <w:sz w:val="22"/>
          <w:szCs w:val="22"/>
        </w:rPr>
      </w:pPr>
      <w:r w:rsidRPr="004C0A76">
        <w:rPr>
          <w:i/>
          <w:sz w:val="22"/>
          <w:szCs w:val="22"/>
          <w:u w:val="single"/>
        </w:rPr>
        <w:t>ZÁRADÉK:</w:t>
      </w:r>
      <w:r w:rsidRPr="004C0A76">
        <w:rPr>
          <w:i/>
          <w:sz w:val="22"/>
          <w:szCs w:val="22"/>
        </w:rPr>
        <w:t xml:space="preserve"> </w:t>
      </w:r>
      <w:r w:rsidRPr="004C0A76">
        <w:rPr>
          <w:i/>
          <w:sz w:val="22"/>
          <w:szCs w:val="22"/>
        </w:rPr>
        <w:tab/>
        <w:t xml:space="preserve">Ez a rendelet az </w:t>
      </w:r>
      <w:proofErr w:type="spellStart"/>
      <w:r w:rsidRPr="004C0A76">
        <w:rPr>
          <w:i/>
          <w:sz w:val="22"/>
          <w:szCs w:val="22"/>
        </w:rPr>
        <w:t>SzMSz</w:t>
      </w:r>
      <w:proofErr w:type="spellEnd"/>
      <w:r w:rsidRPr="004C0A76">
        <w:rPr>
          <w:i/>
          <w:sz w:val="22"/>
          <w:szCs w:val="22"/>
        </w:rPr>
        <w:t xml:space="preserve"> 36. §. (2) bekezdése alapján 201</w:t>
      </w:r>
      <w:r w:rsidR="00183834" w:rsidRPr="004C0A76">
        <w:rPr>
          <w:i/>
          <w:sz w:val="22"/>
          <w:szCs w:val="22"/>
        </w:rPr>
        <w:t>5</w:t>
      </w:r>
      <w:r w:rsidRPr="004C0A76">
        <w:rPr>
          <w:i/>
          <w:sz w:val="22"/>
          <w:szCs w:val="22"/>
        </w:rPr>
        <w:t>.</w:t>
      </w:r>
      <w:r w:rsidR="00177AB0" w:rsidRPr="004C0A76">
        <w:rPr>
          <w:i/>
          <w:sz w:val="22"/>
          <w:szCs w:val="22"/>
        </w:rPr>
        <w:t xml:space="preserve"> </w:t>
      </w:r>
      <w:r w:rsidR="00A92325">
        <w:rPr>
          <w:i/>
          <w:sz w:val="22"/>
          <w:szCs w:val="22"/>
        </w:rPr>
        <w:t>február 26</w:t>
      </w:r>
      <w:r w:rsidR="00177AB0" w:rsidRPr="004C0A76">
        <w:rPr>
          <w:i/>
          <w:sz w:val="22"/>
          <w:szCs w:val="22"/>
        </w:rPr>
        <w:t>.</w:t>
      </w:r>
      <w:r w:rsidRPr="004C0A76">
        <w:rPr>
          <w:i/>
          <w:sz w:val="22"/>
          <w:szCs w:val="22"/>
        </w:rPr>
        <w:t xml:space="preserve"> napján lett kihirdetve.</w:t>
      </w:r>
    </w:p>
    <w:p w:rsidR="00706D9E" w:rsidRPr="004C0A76" w:rsidRDefault="00C66285" w:rsidP="002B13C2">
      <w:pPr>
        <w:tabs>
          <w:tab w:val="left" w:pos="3345"/>
        </w:tabs>
        <w:ind w:left="1276" w:hanging="1276"/>
        <w:rPr>
          <w:i/>
          <w:sz w:val="22"/>
          <w:szCs w:val="22"/>
        </w:rPr>
      </w:pPr>
      <w:r w:rsidRPr="004C0A76">
        <w:rPr>
          <w:i/>
          <w:sz w:val="22"/>
          <w:szCs w:val="22"/>
        </w:rPr>
        <w:tab/>
      </w:r>
    </w:p>
    <w:p w:rsidR="00C87A4E" w:rsidRPr="004C0A76" w:rsidRDefault="00C87A4E" w:rsidP="002B13C2">
      <w:pPr>
        <w:tabs>
          <w:tab w:val="left" w:pos="3345"/>
        </w:tabs>
        <w:ind w:left="1276" w:hanging="1276"/>
        <w:rPr>
          <w:i/>
          <w:sz w:val="22"/>
          <w:szCs w:val="22"/>
        </w:rPr>
      </w:pPr>
    </w:p>
    <w:p w:rsidR="00C21646" w:rsidRPr="004C0A76" w:rsidRDefault="00183834" w:rsidP="00C21646">
      <w:pPr>
        <w:rPr>
          <w:i/>
          <w:sz w:val="22"/>
          <w:szCs w:val="22"/>
        </w:rPr>
      </w:pPr>
      <w:r w:rsidRPr="004C0A76">
        <w:rPr>
          <w:i/>
          <w:sz w:val="22"/>
          <w:szCs w:val="22"/>
        </w:rPr>
        <w:t>Kiskőrös, 2015</w:t>
      </w:r>
      <w:r w:rsidR="00C66285" w:rsidRPr="004C0A76">
        <w:rPr>
          <w:i/>
          <w:sz w:val="22"/>
          <w:szCs w:val="22"/>
        </w:rPr>
        <w:t xml:space="preserve">. </w:t>
      </w:r>
      <w:r w:rsidR="00A92325">
        <w:rPr>
          <w:i/>
          <w:sz w:val="22"/>
          <w:szCs w:val="22"/>
        </w:rPr>
        <w:t>február 26</w:t>
      </w:r>
      <w:r w:rsidR="004C0A76">
        <w:rPr>
          <w:i/>
          <w:sz w:val="22"/>
          <w:szCs w:val="22"/>
        </w:rPr>
        <w:t>.</w:t>
      </w:r>
    </w:p>
    <w:p w:rsidR="00C87A4E" w:rsidRPr="004C0A76" w:rsidRDefault="00C87A4E" w:rsidP="00A92325">
      <w:pPr>
        <w:tabs>
          <w:tab w:val="left" w:pos="-4962"/>
        </w:tabs>
        <w:rPr>
          <w:i/>
          <w:sz w:val="22"/>
          <w:szCs w:val="22"/>
        </w:rPr>
      </w:pPr>
    </w:p>
    <w:p w:rsidR="00C66285" w:rsidRPr="004C0A76" w:rsidRDefault="005F3385" w:rsidP="00C66285">
      <w:pPr>
        <w:tabs>
          <w:tab w:val="left" w:pos="-4962"/>
        </w:tabs>
        <w:ind w:left="6946"/>
        <w:jc w:val="center"/>
        <w:rPr>
          <w:i/>
          <w:sz w:val="22"/>
          <w:szCs w:val="22"/>
        </w:rPr>
      </w:pPr>
      <w:proofErr w:type="gramStart"/>
      <w:r w:rsidRPr="004C0A76">
        <w:rPr>
          <w:i/>
          <w:sz w:val="22"/>
          <w:szCs w:val="22"/>
        </w:rPr>
        <w:t>d</w:t>
      </w:r>
      <w:r w:rsidR="00C66285" w:rsidRPr="004C0A76">
        <w:rPr>
          <w:i/>
          <w:sz w:val="22"/>
          <w:szCs w:val="22"/>
        </w:rPr>
        <w:t>r.</w:t>
      </w:r>
      <w:proofErr w:type="gramEnd"/>
      <w:r w:rsidR="00C66285" w:rsidRPr="004C0A76">
        <w:rPr>
          <w:i/>
          <w:sz w:val="22"/>
          <w:szCs w:val="22"/>
        </w:rPr>
        <w:t xml:space="preserve"> Turán Csaba</w:t>
      </w:r>
    </w:p>
    <w:p w:rsidR="004F6C04" w:rsidRPr="004C0A76" w:rsidRDefault="00C66285" w:rsidP="004C0A76">
      <w:pPr>
        <w:tabs>
          <w:tab w:val="left" w:pos="-4962"/>
        </w:tabs>
        <w:ind w:left="6946"/>
        <w:jc w:val="center"/>
        <w:rPr>
          <w:sz w:val="22"/>
          <w:szCs w:val="22"/>
        </w:rPr>
      </w:pPr>
      <w:proofErr w:type="gramStart"/>
      <w:r w:rsidRPr="004C0A76">
        <w:rPr>
          <w:i/>
          <w:sz w:val="22"/>
          <w:szCs w:val="22"/>
        </w:rPr>
        <w:t>jegyző</w:t>
      </w:r>
      <w:proofErr w:type="gramEnd"/>
    </w:p>
    <w:sectPr w:rsidR="004F6C04" w:rsidRPr="004C0A76" w:rsidSect="00183834">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D7A" w:rsidRDefault="00242D7A" w:rsidP="00230B2A">
      <w:r>
        <w:separator/>
      </w:r>
    </w:p>
  </w:endnote>
  <w:endnote w:type="continuationSeparator" w:id="0">
    <w:p w:rsidR="00242D7A" w:rsidRDefault="00242D7A"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Content>
      <w:p w:rsidR="00230B2A" w:rsidRDefault="00230B2A">
        <w:pPr>
          <w:pStyle w:val="llb"/>
          <w:jc w:val="center"/>
        </w:pPr>
        <w:r>
          <w:fldChar w:fldCharType="begin"/>
        </w:r>
        <w:r>
          <w:instrText>PAGE   \* MERGEFORMAT</w:instrText>
        </w:r>
        <w:r>
          <w:fldChar w:fldCharType="separate"/>
        </w:r>
        <w:r>
          <w:rPr>
            <w:noProof/>
          </w:rPr>
          <w:t>7</w:t>
        </w:r>
        <w:r>
          <w:fldChar w:fldCharType="end"/>
        </w:r>
      </w:p>
    </w:sdtContent>
  </w:sdt>
  <w:p w:rsidR="00230B2A" w:rsidRDefault="00230B2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D7A" w:rsidRDefault="00242D7A" w:rsidP="00230B2A">
      <w:r>
        <w:separator/>
      </w:r>
    </w:p>
  </w:footnote>
  <w:footnote w:type="continuationSeparator" w:id="0">
    <w:p w:rsidR="00242D7A" w:rsidRDefault="00242D7A"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A23D9"/>
    <w:multiLevelType w:val="hybridMultilevel"/>
    <w:tmpl w:val="85DCD6FA"/>
    <w:lvl w:ilvl="0" w:tplc="424817D4">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2">
    <w:nsid w:val="0EF9081E"/>
    <w:multiLevelType w:val="hybridMultilevel"/>
    <w:tmpl w:val="16BCAD52"/>
    <w:lvl w:ilvl="0" w:tplc="D61A449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nsid w:val="11A46FAA"/>
    <w:multiLevelType w:val="hybridMultilevel"/>
    <w:tmpl w:val="A8044CB8"/>
    <w:lvl w:ilvl="0" w:tplc="733A1CA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nsid w:val="16E74197"/>
    <w:multiLevelType w:val="hybridMultilevel"/>
    <w:tmpl w:val="AED0DAC0"/>
    <w:lvl w:ilvl="0" w:tplc="242651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FA1298B"/>
    <w:multiLevelType w:val="hybridMultilevel"/>
    <w:tmpl w:val="30F238AE"/>
    <w:lvl w:ilvl="0" w:tplc="5068100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7">
    <w:nsid w:val="22DB6239"/>
    <w:multiLevelType w:val="hybridMultilevel"/>
    <w:tmpl w:val="7E7259EA"/>
    <w:lvl w:ilvl="0" w:tplc="92B22AE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EF80BD7"/>
    <w:multiLevelType w:val="hybridMultilevel"/>
    <w:tmpl w:val="B87C1466"/>
    <w:lvl w:ilvl="0" w:tplc="94366888">
      <w:start w:val="1"/>
      <w:numFmt w:val="decimal"/>
      <w:lvlText w:val="(%1)"/>
      <w:lvlJc w:val="left"/>
      <w:pPr>
        <w:ind w:left="570" w:hanging="51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32E82C85"/>
    <w:multiLevelType w:val="hybridMultilevel"/>
    <w:tmpl w:val="BEF8EA06"/>
    <w:lvl w:ilvl="0" w:tplc="F496E3E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7A90C61"/>
    <w:multiLevelType w:val="hybridMultilevel"/>
    <w:tmpl w:val="F1FE2D96"/>
    <w:lvl w:ilvl="0" w:tplc="7DAA6E4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2">
    <w:nsid w:val="3CBE142C"/>
    <w:multiLevelType w:val="hybridMultilevel"/>
    <w:tmpl w:val="3356C892"/>
    <w:lvl w:ilvl="0" w:tplc="5776C97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3">
    <w:nsid w:val="3DED61F2"/>
    <w:multiLevelType w:val="hybridMultilevel"/>
    <w:tmpl w:val="9FB2ED24"/>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4">
    <w:nsid w:val="416178C8"/>
    <w:multiLevelType w:val="hybridMultilevel"/>
    <w:tmpl w:val="6BD0A56C"/>
    <w:lvl w:ilvl="0" w:tplc="43D0D30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5">
    <w:nsid w:val="4225558E"/>
    <w:multiLevelType w:val="hybridMultilevel"/>
    <w:tmpl w:val="352EA7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46462D52"/>
    <w:multiLevelType w:val="hybridMultilevel"/>
    <w:tmpl w:val="88CEB30C"/>
    <w:lvl w:ilvl="0" w:tplc="17C6612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nsid w:val="477B744B"/>
    <w:multiLevelType w:val="hybridMultilevel"/>
    <w:tmpl w:val="60308BFA"/>
    <w:lvl w:ilvl="0" w:tplc="B4EAFF94">
      <w:start w:val="1"/>
      <w:numFmt w:val="lowerLetter"/>
      <w:lvlText w:val="%1)"/>
      <w:lvlJc w:val="left"/>
      <w:pPr>
        <w:ind w:left="765" w:hanging="360"/>
      </w:pPr>
      <w:rPr>
        <w:rFonts w:ascii="Calibri" w:eastAsia="Calibri" w:hAnsi="Calibri" w:hint="default"/>
        <w:sz w:val="22"/>
      </w:rPr>
    </w:lvl>
    <w:lvl w:ilvl="1" w:tplc="040E0019">
      <w:start w:val="1"/>
      <w:numFmt w:val="lowerLetter"/>
      <w:lvlText w:val="%2."/>
      <w:lvlJc w:val="left"/>
      <w:pPr>
        <w:ind w:left="1485" w:hanging="360"/>
      </w:pPr>
    </w:lvl>
    <w:lvl w:ilvl="2" w:tplc="040E001B">
      <w:start w:val="1"/>
      <w:numFmt w:val="lowerRoman"/>
      <w:lvlText w:val="%3."/>
      <w:lvlJc w:val="right"/>
      <w:pPr>
        <w:ind w:left="2205" w:hanging="180"/>
      </w:pPr>
    </w:lvl>
    <w:lvl w:ilvl="3" w:tplc="040E000F">
      <w:start w:val="1"/>
      <w:numFmt w:val="decimal"/>
      <w:lvlText w:val="%4."/>
      <w:lvlJc w:val="left"/>
      <w:pPr>
        <w:ind w:left="2925" w:hanging="360"/>
      </w:pPr>
    </w:lvl>
    <w:lvl w:ilvl="4" w:tplc="040E0019">
      <w:start w:val="1"/>
      <w:numFmt w:val="lowerLetter"/>
      <w:lvlText w:val="%5."/>
      <w:lvlJc w:val="left"/>
      <w:pPr>
        <w:ind w:left="3645" w:hanging="360"/>
      </w:pPr>
    </w:lvl>
    <w:lvl w:ilvl="5" w:tplc="040E001B">
      <w:start w:val="1"/>
      <w:numFmt w:val="lowerRoman"/>
      <w:lvlText w:val="%6."/>
      <w:lvlJc w:val="right"/>
      <w:pPr>
        <w:ind w:left="4365" w:hanging="180"/>
      </w:pPr>
    </w:lvl>
    <w:lvl w:ilvl="6" w:tplc="040E000F">
      <w:start w:val="1"/>
      <w:numFmt w:val="decimal"/>
      <w:lvlText w:val="%7."/>
      <w:lvlJc w:val="left"/>
      <w:pPr>
        <w:ind w:left="5085" w:hanging="360"/>
      </w:pPr>
    </w:lvl>
    <w:lvl w:ilvl="7" w:tplc="040E0019">
      <w:start w:val="1"/>
      <w:numFmt w:val="lowerLetter"/>
      <w:lvlText w:val="%8."/>
      <w:lvlJc w:val="left"/>
      <w:pPr>
        <w:ind w:left="5805" w:hanging="360"/>
      </w:pPr>
    </w:lvl>
    <w:lvl w:ilvl="8" w:tplc="040E001B">
      <w:start w:val="1"/>
      <w:numFmt w:val="lowerRoman"/>
      <w:lvlText w:val="%9."/>
      <w:lvlJc w:val="right"/>
      <w:pPr>
        <w:ind w:left="6525" w:hanging="180"/>
      </w:pPr>
    </w:lvl>
  </w:abstractNum>
  <w:abstractNum w:abstractNumId="18">
    <w:nsid w:val="51254C8C"/>
    <w:multiLevelType w:val="hybridMultilevel"/>
    <w:tmpl w:val="D3A02A78"/>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9">
    <w:nsid w:val="56B81A37"/>
    <w:multiLevelType w:val="hybridMultilevel"/>
    <w:tmpl w:val="8A2C4A4A"/>
    <w:lvl w:ilvl="0" w:tplc="45B4978C">
      <w:start w:val="1"/>
      <w:numFmt w:val="lowerLetter"/>
      <w:lvlText w:val="%1)"/>
      <w:lvlJc w:val="left"/>
      <w:pPr>
        <w:tabs>
          <w:tab w:val="num" w:pos="780"/>
        </w:tabs>
        <w:ind w:left="780" w:hanging="360"/>
      </w:pPr>
      <w:rPr>
        <w:rFonts w:ascii="Calibri" w:eastAsia="Calibri" w:hAnsi="Calibri" w:cs="Times New Roman"/>
      </w:rPr>
    </w:lvl>
    <w:lvl w:ilvl="1" w:tplc="040E0019">
      <w:start w:val="1"/>
      <w:numFmt w:val="lowerLetter"/>
      <w:lvlText w:val="%2."/>
      <w:lvlJc w:val="left"/>
      <w:pPr>
        <w:tabs>
          <w:tab w:val="num" w:pos="1500"/>
        </w:tabs>
        <w:ind w:left="1500" w:hanging="360"/>
      </w:pPr>
    </w:lvl>
    <w:lvl w:ilvl="2" w:tplc="040E001B">
      <w:start w:val="1"/>
      <w:numFmt w:val="lowerRoman"/>
      <w:lvlText w:val="%3."/>
      <w:lvlJc w:val="right"/>
      <w:pPr>
        <w:tabs>
          <w:tab w:val="num" w:pos="2220"/>
        </w:tabs>
        <w:ind w:left="2220" w:hanging="180"/>
      </w:pPr>
    </w:lvl>
    <w:lvl w:ilvl="3" w:tplc="040E000F">
      <w:start w:val="1"/>
      <w:numFmt w:val="decimal"/>
      <w:lvlText w:val="%4."/>
      <w:lvlJc w:val="left"/>
      <w:pPr>
        <w:tabs>
          <w:tab w:val="num" w:pos="2940"/>
        </w:tabs>
        <w:ind w:left="2940" w:hanging="360"/>
      </w:pPr>
    </w:lvl>
    <w:lvl w:ilvl="4" w:tplc="040E0019">
      <w:start w:val="1"/>
      <w:numFmt w:val="lowerLetter"/>
      <w:lvlText w:val="%5."/>
      <w:lvlJc w:val="left"/>
      <w:pPr>
        <w:tabs>
          <w:tab w:val="num" w:pos="3660"/>
        </w:tabs>
        <w:ind w:left="3660" w:hanging="360"/>
      </w:pPr>
    </w:lvl>
    <w:lvl w:ilvl="5" w:tplc="040E001B">
      <w:start w:val="1"/>
      <w:numFmt w:val="lowerRoman"/>
      <w:lvlText w:val="%6."/>
      <w:lvlJc w:val="right"/>
      <w:pPr>
        <w:tabs>
          <w:tab w:val="num" w:pos="4380"/>
        </w:tabs>
        <w:ind w:left="4380" w:hanging="180"/>
      </w:pPr>
    </w:lvl>
    <w:lvl w:ilvl="6" w:tplc="040E000F">
      <w:start w:val="1"/>
      <w:numFmt w:val="decimal"/>
      <w:lvlText w:val="%7."/>
      <w:lvlJc w:val="left"/>
      <w:pPr>
        <w:tabs>
          <w:tab w:val="num" w:pos="5100"/>
        </w:tabs>
        <w:ind w:left="5100" w:hanging="360"/>
      </w:pPr>
    </w:lvl>
    <w:lvl w:ilvl="7" w:tplc="040E0019">
      <w:start w:val="1"/>
      <w:numFmt w:val="lowerLetter"/>
      <w:lvlText w:val="%8."/>
      <w:lvlJc w:val="left"/>
      <w:pPr>
        <w:tabs>
          <w:tab w:val="num" w:pos="5820"/>
        </w:tabs>
        <w:ind w:left="5820" w:hanging="360"/>
      </w:pPr>
    </w:lvl>
    <w:lvl w:ilvl="8" w:tplc="040E001B">
      <w:start w:val="1"/>
      <w:numFmt w:val="lowerRoman"/>
      <w:lvlText w:val="%9."/>
      <w:lvlJc w:val="right"/>
      <w:pPr>
        <w:tabs>
          <w:tab w:val="num" w:pos="6540"/>
        </w:tabs>
        <w:ind w:left="6540" w:hanging="180"/>
      </w:pPr>
    </w:lvl>
  </w:abstractNum>
  <w:abstractNum w:abstractNumId="20">
    <w:nsid w:val="57AB78BD"/>
    <w:multiLevelType w:val="hybridMultilevel"/>
    <w:tmpl w:val="1FBCE06C"/>
    <w:lvl w:ilvl="0" w:tplc="E5324E3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nsid w:val="5A704F2F"/>
    <w:multiLevelType w:val="hybridMultilevel"/>
    <w:tmpl w:val="88BC0EF4"/>
    <w:lvl w:ilvl="0" w:tplc="64F44D0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nsid w:val="5FA212AE"/>
    <w:multiLevelType w:val="hybridMultilevel"/>
    <w:tmpl w:val="BAACF4DE"/>
    <w:lvl w:ilvl="0" w:tplc="B194EF9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665E7561"/>
    <w:multiLevelType w:val="hybridMultilevel"/>
    <w:tmpl w:val="34E0E94C"/>
    <w:lvl w:ilvl="0" w:tplc="604E1BEA">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24">
    <w:nsid w:val="684D18AC"/>
    <w:multiLevelType w:val="hybridMultilevel"/>
    <w:tmpl w:val="8564EC0C"/>
    <w:lvl w:ilvl="0" w:tplc="DA6C0EF0">
      <w:start w:val="1"/>
      <w:numFmt w:val="decimal"/>
      <w:lvlText w:val="(%1)"/>
      <w:lvlJc w:val="left"/>
      <w:pPr>
        <w:ind w:left="644"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5">
    <w:nsid w:val="696220FA"/>
    <w:multiLevelType w:val="hybridMultilevel"/>
    <w:tmpl w:val="87A66360"/>
    <w:lvl w:ilvl="0" w:tplc="0C3E295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6">
    <w:nsid w:val="6ABF7552"/>
    <w:multiLevelType w:val="hybridMultilevel"/>
    <w:tmpl w:val="57B2D4BA"/>
    <w:lvl w:ilvl="0" w:tplc="3B98826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27">
    <w:nsid w:val="6D3D0F91"/>
    <w:multiLevelType w:val="hybridMultilevel"/>
    <w:tmpl w:val="AC363356"/>
    <w:lvl w:ilvl="0" w:tplc="D3A4BBB8">
      <w:start w:val="1"/>
      <w:numFmt w:val="decimal"/>
      <w:lvlText w:val="%1."/>
      <w:lvlJc w:val="left"/>
      <w:pPr>
        <w:ind w:left="720" w:hanging="360"/>
      </w:pPr>
      <w:rPr>
        <w:rFonts w:ascii="Times New Roman" w:hAnsi="Times New Roman" w:cs="Times New Roman" w:hint="default"/>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nsid w:val="6D436761"/>
    <w:multiLevelType w:val="hybridMultilevel"/>
    <w:tmpl w:val="B23E9600"/>
    <w:lvl w:ilvl="0" w:tplc="6710533C">
      <w:start w:val="1"/>
      <w:numFmt w:val="lowerLetter"/>
      <w:lvlText w:val="%1)"/>
      <w:lvlJc w:val="left"/>
      <w:pPr>
        <w:ind w:left="780" w:hanging="360"/>
      </w:pPr>
    </w:lvl>
    <w:lvl w:ilvl="1" w:tplc="040E0019">
      <w:start w:val="1"/>
      <w:numFmt w:val="lowerLetter"/>
      <w:lvlText w:val="%2."/>
      <w:lvlJc w:val="left"/>
      <w:pPr>
        <w:ind w:left="1500" w:hanging="360"/>
      </w:pPr>
    </w:lvl>
    <w:lvl w:ilvl="2" w:tplc="040E001B">
      <w:start w:val="1"/>
      <w:numFmt w:val="lowerRoman"/>
      <w:lvlText w:val="%3."/>
      <w:lvlJc w:val="right"/>
      <w:pPr>
        <w:ind w:left="2220" w:hanging="180"/>
      </w:pPr>
    </w:lvl>
    <w:lvl w:ilvl="3" w:tplc="040E000F">
      <w:start w:val="1"/>
      <w:numFmt w:val="decimal"/>
      <w:lvlText w:val="%4."/>
      <w:lvlJc w:val="left"/>
      <w:pPr>
        <w:ind w:left="2940" w:hanging="360"/>
      </w:pPr>
    </w:lvl>
    <w:lvl w:ilvl="4" w:tplc="040E0019">
      <w:start w:val="1"/>
      <w:numFmt w:val="lowerLetter"/>
      <w:lvlText w:val="%5."/>
      <w:lvlJc w:val="left"/>
      <w:pPr>
        <w:ind w:left="3660" w:hanging="360"/>
      </w:pPr>
    </w:lvl>
    <w:lvl w:ilvl="5" w:tplc="040E001B">
      <w:start w:val="1"/>
      <w:numFmt w:val="lowerRoman"/>
      <w:lvlText w:val="%6."/>
      <w:lvlJc w:val="right"/>
      <w:pPr>
        <w:ind w:left="4380" w:hanging="180"/>
      </w:pPr>
    </w:lvl>
    <w:lvl w:ilvl="6" w:tplc="040E000F">
      <w:start w:val="1"/>
      <w:numFmt w:val="decimal"/>
      <w:lvlText w:val="%7."/>
      <w:lvlJc w:val="left"/>
      <w:pPr>
        <w:ind w:left="5100" w:hanging="360"/>
      </w:pPr>
    </w:lvl>
    <w:lvl w:ilvl="7" w:tplc="040E0019">
      <w:start w:val="1"/>
      <w:numFmt w:val="lowerLetter"/>
      <w:lvlText w:val="%8."/>
      <w:lvlJc w:val="left"/>
      <w:pPr>
        <w:ind w:left="5820" w:hanging="360"/>
      </w:pPr>
    </w:lvl>
    <w:lvl w:ilvl="8" w:tplc="040E001B">
      <w:start w:val="1"/>
      <w:numFmt w:val="lowerRoman"/>
      <w:lvlText w:val="%9."/>
      <w:lvlJc w:val="right"/>
      <w:pPr>
        <w:ind w:left="6540" w:hanging="180"/>
      </w:pPr>
    </w:lvl>
  </w:abstractNum>
  <w:abstractNum w:abstractNumId="29">
    <w:nsid w:val="72271C3C"/>
    <w:multiLevelType w:val="hybridMultilevel"/>
    <w:tmpl w:val="E276645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740F32BD"/>
    <w:multiLevelType w:val="hybridMultilevel"/>
    <w:tmpl w:val="7E5AEA16"/>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1">
    <w:nsid w:val="76E805C0"/>
    <w:multiLevelType w:val="hybridMultilevel"/>
    <w:tmpl w:val="4678DA46"/>
    <w:lvl w:ilvl="0" w:tplc="3D14BB48">
      <w:start w:val="1"/>
      <w:numFmt w:val="bullet"/>
      <w:lvlText w:val="-"/>
      <w:lvlJc w:val="left"/>
      <w:pPr>
        <w:ind w:left="1080" w:hanging="360"/>
      </w:pPr>
      <w:rPr>
        <w:rFonts w:ascii="Calibri" w:eastAsia="Calibri" w:hAnsi="Calibri" w:cs="Times New Roman"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32">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793A770B"/>
    <w:multiLevelType w:val="hybridMultilevel"/>
    <w:tmpl w:val="8AE8571C"/>
    <w:lvl w:ilvl="0" w:tplc="F3886FCE">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4">
    <w:nsid w:val="7A9201F5"/>
    <w:multiLevelType w:val="hybridMultilevel"/>
    <w:tmpl w:val="C2642CCE"/>
    <w:lvl w:ilvl="0" w:tplc="6A2A4E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2"/>
  </w:num>
  <w:num w:numId="7">
    <w:abstractNumId w:val="21"/>
  </w:num>
  <w:num w:numId="8">
    <w:abstractNumId w:val="34"/>
  </w:num>
  <w:num w:numId="9">
    <w:abstractNumId w:val="10"/>
  </w:num>
  <w:num w:numId="10">
    <w:abstractNumId w:val="9"/>
  </w:num>
  <w:num w:numId="11">
    <w:abstractNumId w:val="4"/>
  </w:num>
  <w:num w:numId="12">
    <w:abstractNumId w:val="2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lvlOverride w:ilvl="1"/>
    <w:lvlOverride w:ilvl="2"/>
    <w:lvlOverride w:ilvl="3"/>
    <w:lvlOverride w:ilvl="4"/>
    <w:lvlOverride w:ilvl="5"/>
    <w:lvlOverride w:ilvl="6"/>
    <w:lvlOverride w:ilvl="7"/>
    <w:lvlOverride w:ilvl="8"/>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F29D7"/>
    <w:rsid w:val="001266F9"/>
    <w:rsid w:val="001456A9"/>
    <w:rsid w:val="00177AB0"/>
    <w:rsid w:val="00183834"/>
    <w:rsid w:val="00230B2A"/>
    <w:rsid w:val="00242D7A"/>
    <w:rsid w:val="002B13C2"/>
    <w:rsid w:val="00302E63"/>
    <w:rsid w:val="003502EF"/>
    <w:rsid w:val="003D1431"/>
    <w:rsid w:val="004075D6"/>
    <w:rsid w:val="004C0A76"/>
    <w:rsid w:val="004F6C04"/>
    <w:rsid w:val="00545F5B"/>
    <w:rsid w:val="00556ED3"/>
    <w:rsid w:val="005946CB"/>
    <w:rsid w:val="005F3385"/>
    <w:rsid w:val="00706D9E"/>
    <w:rsid w:val="007125D9"/>
    <w:rsid w:val="0077385A"/>
    <w:rsid w:val="008217A2"/>
    <w:rsid w:val="008D1FE3"/>
    <w:rsid w:val="009F068B"/>
    <w:rsid w:val="00A92325"/>
    <w:rsid w:val="00B17B09"/>
    <w:rsid w:val="00B22F14"/>
    <w:rsid w:val="00B25B32"/>
    <w:rsid w:val="00B26031"/>
    <w:rsid w:val="00BE7032"/>
    <w:rsid w:val="00C03299"/>
    <w:rsid w:val="00C21646"/>
    <w:rsid w:val="00C62676"/>
    <w:rsid w:val="00C66285"/>
    <w:rsid w:val="00C87A4E"/>
    <w:rsid w:val="00CA5D45"/>
    <w:rsid w:val="00CC19FE"/>
    <w:rsid w:val="00D077D8"/>
    <w:rsid w:val="00DC039F"/>
    <w:rsid w:val="00E6135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1708</Words>
  <Characters>11792</Characters>
  <Application>Microsoft Office Word</Application>
  <DocSecurity>0</DocSecurity>
  <Lines>98</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4</cp:revision>
  <dcterms:created xsi:type="dcterms:W3CDTF">2015-02-26T10:25:00Z</dcterms:created>
  <dcterms:modified xsi:type="dcterms:W3CDTF">2015-02-26T10:26:00Z</dcterms:modified>
</cp:coreProperties>
</file>