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F279" w14:textId="77777777" w:rsidR="00A256C1" w:rsidRPr="00A256C1" w:rsidRDefault="00395F79" w:rsidP="00A256C1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A256C1">
        <w:rPr>
          <w:b/>
          <w:bCs/>
          <w:caps/>
          <w:sz w:val="22"/>
          <w:szCs w:val="22"/>
        </w:rPr>
        <w:t xml:space="preserve">Kiskőrös Város Önkormányzat </w:t>
      </w:r>
    </w:p>
    <w:p w14:paraId="3C935046" w14:textId="77777777" w:rsidR="00A256C1" w:rsidRPr="00A256C1" w:rsidRDefault="00395F79" w:rsidP="00A256C1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A256C1">
        <w:rPr>
          <w:b/>
          <w:bCs/>
          <w:caps/>
          <w:sz w:val="22"/>
          <w:szCs w:val="22"/>
        </w:rPr>
        <w:t xml:space="preserve">Képviselő-testülete </w:t>
      </w:r>
    </w:p>
    <w:p w14:paraId="590BC271" w14:textId="2F35C355" w:rsidR="00085A64" w:rsidRPr="00A256C1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6/2021. (V. 31.) önkormányzati rendelete</w:t>
      </w:r>
    </w:p>
    <w:p w14:paraId="67C5FB4F" w14:textId="77777777" w:rsidR="00A256C1" w:rsidRPr="00A256C1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 xml:space="preserve">Kiskőrös Város 2021. évi költségvetéséről szóló </w:t>
      </w:r>
    </w:p>
    <w:p w14:paraId="332F5E2A" w14:textId="1C624358" w:rsidR="00085A64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3/2021. (II.22.) önkormányzati rendelet módosításáról</w:t>
      </w:r>
    </w:p>
    <w:p w14:paraId="00BE5B44" w14:textId="77777777" w:rsidR="00A256C1" w:rsidRPr="00A256C1" w:rsidRDefault="00A256C1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3B3C476D" w14:textId="21C00071" w:rsidR="00085A64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 xml:space="preserve">Kiskőrös Város Polgármestere az Alaptörvény 32 cikk (2) </w:t>
      </w:r>
      <w:r w:rsidRPr="00A256C1">
        <w:rPr>
          <w:sz w:val="22"/>
          <w:szCs w:val="22"/>
        </w:rPr>
        <w:t>bekezdésében meghatározott eredeti jogalkotói hatáskörében, az Alaptörvény 32. cikk (1) bekezdés a) és f) pontjaiban meghatározott feladatkörében, katasztrófavédelemről és a hozzá kapcsolódó egyes törvények módosításáról szóló 2011. évi CXXVIII. törvény 46</w:t>
      </w:r>
      <w:r w:rsidRPr="00A256C1">
        <w:rPr>
          <w:sz w:val="22"/>
          <w:szCs w:val="22"/>
        </w:rPr>
        <w:t>. § (4) bekezdésében foglalt hatáskörében eljárva, tekintettel a veszélyhelyzet kihirdetéséről és veszélyhelyzeti intézkedések hatálybalépéséről szóló 27/2021. (I. 29.) számú kormányrendeletben foglaltakra a következőket rendeli el:</w:t>
      </w:r>
    </w:p>
    <w:p w14:paraId="5DDDC67E" w14:textId="77777777" w:rsidR="00A256C1" w:rsidRPr="00A256C1" w:rsidRDefault="00A256C1" w:rsidP="00A256C1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128CF618" w14:textId="2014B424" w:rsidR="00085A64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1. §</w:t>
      </w:r>
    </w:p>
    <w:p w14:paraId="554F9B80" w14:textId="77777777" w:rsidR="00A256C1" w:rsidRPr="00A256C1" w:rsidRDefault="00A256C1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44C9B3DC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A Kiskőrös Város 2</w:t>
      </w:r>
      <w:r w:rsidRPr="00A256C1">
        <w:rPr>
          <w:sz w:val="22"/>
          <w:szCs w:val="22"/>
        </w:rPr>
        <w:t>021. évi költségvetéséről szóló 3/2021. (II.22.) önkormányzati rendelet (a továbbiakban: Kr.) 3. §-a helyébe a következő rendelkezés lép:</w:t>
      </w:r>
    </w:p>
    <w:p w14:paraId="0905E128" w14:textId="77777777" w:rsidR="00085A64" w:rsidRPr="00A256C1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„3. §</w:t>
      </w:r>
    </w:p>
    <w:p w14:paraId="419B7407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(1) A Képviselő-testület Kiskőrös Város 2021. évi költségvetésének</w:t>
      </w:r>
    </w:p>
    <w:p w14:paraId="03BF08BD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a) költségvetési kiadások főösszegét: 5.797.1</w:t>
      </w:r>
      <w:r w:rsidRPr="00A256C1">
        <w:rPr>
          <w:sz w:val="22"/>
          <w:szCs w:val="22"/>
        </w:rPr>
        <w:t>07.589 forintban</w:t>
      </w:r>
    </w:p>
    <w:p w14:paraId="52BEE61E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b) finanszírozási kiadásait: 1.130.286.191 forintban</w:t>
      </w:r>
    </w:p>
    <w:p w14:paraId="008EF43B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c) költségvetési bevételi főösszegét: 3.619.144.731 forintban</w:t>
      </w:r>
    </w:p>
    <w:p w14:paraId="073C1B0F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d) finanszírozási bevételeit: 3.308.249.049 forintban</w:t>
      </w:r>
    </w:p>
    <w:p w14:paraId="27E6B497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állapítja meg.</w:t>
      </w:r>
    </w:p>
    <w:p w14:paraId="58AAD54A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(2) A költségvetési bevételek és a költségvetési kiadás</w:t>
      </w:r>
      <w:r w:rsidRPr="00A256C1">
        <w:rPr>
          <w:sz w:val="22"/>
          <w:szCs w:val="22"/>
        </w:rPr>
        <w:t>ok különbözete a költségvetési hiány, amelynek fedezetei a finanszírozási bevételek (előző évi maradvány igénybevétele - belső finanszírozás; hitel felvétel, betétek megszüntetése, belföldi értékpapírok bevételei - külső finanszírozás).</w:t>
      </w:r>
    </w:p>
    <w:p w14:paraId="2CC56491" w14:textId="6A0D4FD8" w:rsidR="00085A64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 xml:space="preserve">(3) A költségvetés </w:t>
      </w:r>
      <w:r w:rsidRPr="00A256C1">
        <w:rPr>
          <w:sz w:val="22"/>
          <w:szCs w:val="22"/>
        </w:rPr>
        <w:t xml:space="preserve">összevont mérlegét, működési és felhalmozási célú bevételi és kiadási előirányzatok szerinti bontásban elkülönítetten, – a finanszírozási műveleteket is figyelembe véve – együttesen egyensúlyban jelen rendelet 2. melléklete tartalmazza. A várható bevételi </w:t>
      </w:r>
      <w:r w:rsidRPr="00A256C1">
        <w:rPr>
          <w:sz w:val="22"/>
          <w:szCs w:val="22"/>
        </w:rPr>
        <w:t>és kiadási előirányzatainak teljesüléséről az összevont előirányzat felhasználási tervet jelen rendelet 1. melléklete tartalmazza.”</w:t>
      </w:r>
    </w:p>
    <w:p w14:paraId="1BBD0336" w14:textId="77777777" w:rsidR="00A256C1" w:rsidRPr="00A256C1" w:rsidRDefault="00A256C1" w:rsidP="00A256C1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2BAFE764" w14:textId="3D30FE1E" w:rsidR="00085A64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2. §</w:t>
      </w:r>
    </w:p>
    <w:p w14:paraId="1B919406" w14:textId="77777777" w:rsidR="00A256C1" w:rsidRPr="00A256C1" w:rsidRDefault="00A256C1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164CC391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A Kr. 6. § (2) bekezdése helyébe a következő rendelkezés lép:</w:t>
      </w:r>
    </w:p>
    <w:p w14:paraId="19F75C28" w14:textId="4415565B" w:rsidR="00085A64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„(2) A céltartalékok összege 44.904.804 forint jelen rend</w:t>
      </w:r>
      <w:r w:rsidRPr="00A256C1">
        <w:rPr>
          <w:sz w:val="22"/>
          <w:szCs w:val="22"/>
        </w:rPr>
        <w:t xml:space="preserve">elet 7. mellékletében meghatározott </w:t>
      </w:r>
      <w:proofErr w:type="spellStart"/>
      <w:r w:rsidRPr="00A256C1">
        <w:rPr>
          <w:sz w:val="22"/>
          <w:szCs w:val="22"/>
        </w:rPr>
        <w:t>célonkénti</w:t>
      </w:r>
      <w:proofErr w:type="spellEnd"/>
      <w:r w:rsidRPr="00A256C1">
        <w:rPr>
          <w:sz w:val="22"/>
          <w:szCs w:val="22"/>
        </w:rPr>
        <w:t xml:space="preserve"> bontásban.”</w:t>
      </w:r>
    </w:p>
    <w:p w14:paraId="019EC2B2" w14:textId="77777777" w:rsidR="00A256C1" w:rsidRPr="00A256C1" w:rsidRDefault="00A256C1" w:rsidP="00A256C1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1973323" w14:textId="3AE87CD4" w:rsidR="00085A64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3. §</w:t>
      </w:r>
    </w:p>
    <w:p w14:paraId="040991E8" w14:textId="77777777" w:rsidR="00A256C1" w:rsidRPr="00A256C1" w:rsidRDefault="00A256C1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60919FED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(1) A Kr. 1. melléklete az 1. melléklet szerint módosul.</w:t>
      </w:r>
    </w:p>
    <w:p w14:paraId="4DB13B9C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(2) A Kr. 2. melléklete a 2. melléklet szerint módosul.</w:t>
      </w:r>
    </w:p>
    <w:p w14:paraId="2348BAD2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(3) A Kr. 3. melléklete a 3. melléklet szerint módosul.</w:t>
      </w:r>
    </w:p>
    <w:p w14:paraId="3833DA63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(4) A Kr. 4. melléklete</w:t>
      </w:r>
      <w:r w:rsidRPr="00A256C1">
        <w:rPr>
          <w:sz w:val="22"/>
          <w:szCs w:val="22"/>
        </w:rPr>
        <w:t xml:space="preserve"> a 4. melléklet szerint módosul.</w:t>
      </w:r>
    </w:p>
    <w:p w14:paraId="384DE879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(5) A Kr. 5. melléklete az 5. melléklet szerint módosul.</w:t>
      </w:r>
    </w:p>
    <w:p w14:paraId="1FDC4200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(6) A Kr. 6. melléklete a 6. melléklet szerint módosul.</w:t>
      </w:r>
    </w:p>
    <w:p w14:paraId="5FDCBDE2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(7) A Kr. 7. melléklete a 7. melléklet szerint módosul.</w:t>
      </w:r>
    </w:p>
    <w:p w14:paraId="326D76AC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 xml:space="preserve">(8) A Kr. 8. melléklete a 8. melléklet szerint </w:t>
      </w:r>
      <w:r w:rsidRPr="00A256C1">
        <w:rPr>
          <w:sz w:val="22"/>
          <w:szCs w:val="22"/>
        </w:rPr>
        <w:t>módosul.</w:t>
      </w:r>
    </w:p>
    <w:p w14:paraId="2C6E69B8" w14:textId="7E2F304B" w:rsidR="00085A64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(9) A Kr. 9. melléklete a 9. melléklet szerint módosul.</w:t>
      </w:r>
    </w:p>
    <w:p w14:paraId="735CA43B" w14:textId="77777777" w:rsidR="00A256C1" w:rsidRPr="00A256C1" w:rsidRDefault="00A256C1" w:rsidP="00A256C1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22DA8B64" w14:textId="429FCDC7" w:rsidR="00085A64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4. §</w:t>
      </w:r>
    </w:p>
    <w:p w14:paraId="07A61E18" w14:textId="77777777" w:rsidR="00A256C1" w:rsidRPr="00A256C1" w:rsidRDefault="00A256C1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3522431C" w14:textId="77777777" w:rsidR="00085A64" w:rsidRP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 xml:space="preserve">Hatályát veszti a Kr. </w:t>
      </w:r>
    </w:p>
    <w:p w14:paraId="7E756375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a) 1. mellékletében foglalt táblázat,</w:t>
      </w:r>
    </w:p>
    <w:p w14:paraId="78757AFC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b) 2. mellékletében foglalt táblázat,</w:t>
      </w:r>
    </w:p>
    <w:p w14:paraId="4DFBFC93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lastRenderedPageBreak/>
        <w:t>c) 3. mellékletében foglalt táblázat,</w:t>
      </w:r>
    </w:p>
    <w:p w14:paraId="571563F3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d) 4. mellékletében foglalt táblázat,</w:t>
      </w:r>
    </w:p>
    <w:p w14:paraId="6AA8453B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e) 5. mellé</w:t>
      </w:r>
      <w:r w:rsidRPr="00A256C1">
        <w:rPr>
          <w:sz w:val="22"/>
          <w:szCs w:val="22"/>
        </w:rPr>
        <w:t>kletében foglalt táblázat,</w:t>
      </w:r>
    </w:p>
    <w:p w14:paraId="5474CE1C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f) 6. mellékletében foglalt táblázat,</w:t>
      </w:r>
    </w:p>
    <w:p w14:paraId="2013F4AC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g) 7. mellékletében foglalt táblázat,</w:t>
      </w:r>
    </w:p>
    <w:p w14:paraId="389E1E8F" w14:textId="77777777" w:rsidR="00085A64" w:rsidRPr="00A256C1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h) 8. mellékletében foglalt táblázat,</w:t>
      </w:r>
    </w:p>
    <w:p w14:paraId="25073702" w14:textId="0ADD32A6" w:rsidR="00085A64" w:rsidRDefault="00395F79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i) 9. mellékletében foglalt táblázat.</w:t>
      </w:r>
    </w:p>
    <w:p w14:paraId="62ECB90F" w14:textId="77777777" w:rsidR="00A256C1" w:rsidRPr="00A256C1" w:rsidRDefault="00A256C1" w:rsidP="00A256C1">
      <w:pPr>
        <w:pStyle w:val="Szvegtrzs"/>
        <w:spacing w:after="0" w:line="240" w:lineRule="auto"/>
        <w:ind w:left="220"/>
        <w:jc w:val="both"/>
        <w:rPr>
          <w:sz w:val="22"/>
          <w:szCs w:val="22"/>
        </w:rPr>
      </w:pPr>
    </w:p>
    <w:p w14:paraId="20D60026" w14:textId="2E845B7A" w:rsidR="00085A64" w:rsidRDefault="00395F79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A256C1">
        <w:rPr>
          <w:b/>
          <w:bCs/>
          <w:sz w:val="22"/>
          <w:szCs w:val="22"/>
        </w:rPr>
        <w:t>5. §</w:t>
      </w:r>
    </w:p>
    <w:p w14:paraId="26B627CC" w14:textId="77777777" w:rsidR="00A256C1" w:rsidRPr="00A256C1" w:rsidRDefault="00A256C1" w:rsidP="00A256C1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42AC100E" w14:textId="786EB63D" w:rsidR="00A256C1" w:rsidRDefault="00395F79" w:rsidP="00A256C1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A256C1">
        <w:rPr>
          <w:sz w:val="22"/>
          <w:szCs w:val="22"/>
        </w:rPr>
        <w:t>Ez a rendelet a kihirdetését követő napon lép hatályba.</w:t>
      </w:r>
    </w:p>
    <w:p w14:paraId="19C2D048" w14:textId="77777777" w:rsidR="00A256C1" w:rsidRDefault="00A256C1" w:rsidP="00A256C1">
      <w:pPr>
        <w:rPr>
          <w:i/>
          <w:iCs/>
          <w:sz w:val="22"/>
          <w:szCs w:val="22"/>
        </w:rPr>
      </w:pPr>
    </w:p>
    <w:p w14:paraId="2D75E961" w14:textId="77777777" w:rsidR="00A256C1" w:rsidRDefault="00A256C1" w:rsidP="00A256C1">
      <w:pPr>
        <w:rPr>
          <w:i/>
          <w:iCs/>
          <w:sz w:val="22"/>
          <w:szCs w:val="22"/>
        </w:rPr>
      </w:pPr>
    </w:p>
    <w:p w14:paraId="15D2CC8B" w14:textId="77777777" w:rsidR="00A256C1" w:rsidRDefault="00A256C1" w:rsidP="00A256C1">
      <w:pPr>
        <w:rPr>
          <w:i/>
          <w:iCs/>
          <w:sz w:val="22"/>
          <w:szCs w:val="22"/>
        </w:rPr>
      </w:pPr>
    </w:p>
    <w:p w14:paraId="66AB0316" w14:textId="77777777" w:rsidR="00A256C1" w:rsidRDefault="00A256C1" w:rsidP="00A256C1">
      <w:pPr>
        <w:rPr>
          <w:i/>
          <w:iCs/>
          <w:sz w:val="22"/>
          <w:szCs w:val="22"/>
        </w:rPr>
      </w:pPr>
    </w:p>
    <w:p w14:paraId="7182D7D9" w14:textId="77777777" w:rsidR="00A256C1" w:rsidRDefault="00A256C1" w:rsidP="00A256C1">
      <w:pPr>
        <w:rPr>
          <w:i/>
          <w:iCs/>
          <w:sz w:val="22"/>
          <w:szCs w:val="22"/>
        </w:rPr>
      </w:pPr>
    </w:p>
    <w:p w14:paraId="798103B1" w14:textId="77777777" w:rsidR="00A256C1" w:rsidRPr="005A14BB" w:rsidRDefault="00A256C1" w:rsidP="00A256C1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   Domonyi László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dr. Turán Csaba  </w:t>
      </w:r>
    </w:p>
    <w:p w14:paraId="6577A884" w14:textId="77777777" w:rsidR="00A256C1" w:rsidRPr="005A14BB" w:rsidRDefault="00A256C1" w:rsidP="00A256C1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    polgármester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jegyző</w:t>
      </w:r>
    </w:p>
    <w:p w14:paraId="3A88BCAD" w14:textId="77777777" w:rsidR="00A256C1" w:rsidRPr="005A14BB" w:rsidRDefault="00A256C1" w:rsidP="00A256C1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</w:t>
      </w:r>
    </w:p>
    <w:p w14:paraId="2ABB01D4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6341F8B5" w14:textId="77777777" w:rsidR="00A256C1" w:rsidRDefault="00A256C1" w:rsidP="00A256C1">
      <w:pPr>
        <w:rPr>
          <w:i/>
          <w:iCs/>
          <w:sz w:val="22"/>
          <w:szCs w:val="22"/>
        </w:rPr>
      </w:pPr>
    </w:p>
    <w:p w14:paraId="74EF17A9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136B9B6B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22361670" w14:textId="1D66852C" w:rsidR="00A256C1" w:rsidRPr="005A14BB" w:rsidRDefault="00A256C1" w:rsidP="00A256C1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2021.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május 31. </w:t>
      </w:r>
      <w:r w:rsidRPr="005A14BB">
        <w:rPr>
          <w:i/>
          <w:iCs/>
          <w:sz w:val="22"/>
          <w:szCs w:val="22"/>
        </w:rPr>
        <w:t>napján lett kihirdetve.</w:t>
      </w:r>
    </w:p>
    <w:p w14:paraId="100793DE" w14:textId="77777777" w:rsidR="00A256C1" w:rsidRPr="005A14BB" w:rsidRDefault="00A256C1" w:rsidP="00A256C1">
      <w:pPr>
        <w:tabs>
          <w:tab w:val="left" w:pos="3345"/>
        </w:tabs>
        <w:rPr>
          <w:i/>
          <w:iCs/>
          <w:sz w:val="22"/>
          <w:szCs w:val="22"/>
        </w:rPr>
      </w:pPr>
    </w:p>
    <w:p w14:paraId="0DC06293" w14:textId="77777777" w:rsidR="00A256C1" w:rsidRPr="005A14BB" w:rsidRDefault="00A256C1" w:rsidP="00A256C1">
      <w:pPr>
        <w:tabs>
          <w:tab w:val="left" w:pos="3345"/>
        </w:tabs>
        <w:rPr>
          <w:i/>
          <w:iCs/>
          <w:sz w:val="22"/>
          <w:szCs w:val="22"/>
        </w:rPr>
      </w:pPr>
    </w:p>
    <w:p w14:paraId="28925A59" w14:textId="77777777" w:rsidR="00A256C1" w:rsidRPr="005A14BB" w:rsidRDefault="00A256C1" w:rsidP="00A256C1">
      <w:pPr>
        <w:tabs>
          <w:tab w:val="left" w:pos="3345"/>
        </w:tabs>
        <w:rPr>
          <w:i/>
          <w:iCs/>
          <w:sz w:val="22"/>
          <w:szCs w:val="22"/>
        </w:rPr>
      </w:pPr>
    </w:p>
    <w:p w14:paraId="11A0E3F9" w14:textId="77777777" w:rsidR="00A256C1" w:rsidRPr="005A14BB" w:rsidRDefault="00A256C1" w:rsidP="00A256C1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Kiskőrös, 2021. </w:t>
      </w:r>
      <w:r>
        <w:rPr>
          <w:i/>
          <w:iCs/>
          <w:sz w:val="22"/>
          <w:szCs w:val="22"/>
        </w:rPr>
        <w:t xml:space="preserve">május 31. </w:t>
      </w:r>
      <w:r w:rsidRPr="005A14BB">
        <w:rPr>
          <w:i/>
          <w:iCs/>
          <w:sz w:val="22"/>
          <w:szCs w:val="22"/>
        </w:rPr>
        <w:t xml:space="preserve">   </w:t>
      </w:r>
    </w:p>
    <w:p w14:paraId="6456808D" w14:textId="77777777" w:rsidR="00A256C1" w:rsidRPr="005A14BB" w:rsidRDefault="00A256C1" w:rsidP="00A256C1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658E8ACB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286F8B54" w14:textId="77777777" w:rsidR="00A256C1" w:rsidRPr="005A14BB" w:rsidRDefault="00A256C1" w:rsidP="00A256C1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</w:t>
      </w:r>
      <w:r>
        <w:rPr>
          <w:i/>
          <w:iCs/>
          <w:sz w:val="22"/>
          <w:szCs w:val="22"/>
        </w:rPr>
        <w:t xml:space="preserve">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5A40D979" w14:textId="77777777" w:rsidR="00A256C1" w:rsidRDefault="00A256C1" w:rsidP="00A256C1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         </w:t>
      </w:r>
      <w:r w:rsidRPr="005A14BB">
        <w:rPr>
          <w:i/>
          <w:iCs/>
          <w:sz w:val="22"/>
          <w:szCs w:val="22"/>
        </w:rPr>
        <w:t xml:space="preserve">   jegyző</w:t>
      </w:r>
    </w:p>
    <w:p w14:paraId="22191A2E" w14:textId="77777777" w:rsidR="00A256C1" w:rsidRPr="00A256C1" w:rsidRDefault="00A256C1" w:rsidP="00A256C1">
      <w:pPr>
        <w:rPr>
          <w:sz w:val="22"/>
          <w:szCs w:val="22"/>
        </w:rPr>
      </w:pPr>
    </w:p>
    <w:sectPr w:rsidR="00A256C1" w:rsidRPr="00A256C1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85F25" w14:textId="77777777" w:rsidR="00395F79" w:rsidRDefault="00395F79">
      <w:r>
        <w:separator/>
      </w:r>
    </w:p>
  </w:endnote>
  <w:endnote w:type="continuationSeparator" w:id="0">
    <w:p w14:paraId="59BBF04C" w14:textId="77777777" w:rsidR="00395F79" w:rsidRDefault="0039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83E3D" w14:textId="77777777" w:rsidR="00085A64" w:rsidRDefault="00395F7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B4176" w14:textId="77777777" w:rsidR="00395F79" w:rsidRDefault="00395F79">
      <w:r>
        <w:separator/>
      </w:r>
    </w:p>
  </w:footnote>
  <w:footnote w:type="continuationSeparator" w:id="0">
    <w:p w14:paraId="78933412" w14:textId="77777777" w:rsidR="00395F79" w:rsidRDefault="00395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547E4"/>
    <w:multiLevelType w:val="multilevel"/>
    <w:tmpl w:val="8CA2A0FC"/>
    <w:lvl w:ilvl="0">
      <w:start w:val="1"/>
      <w:numFmt w:val="none"/>
      <w:pStyle w:val="Cmsor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A64"/>
    <w:rsid w:val="00085A64"/>
    <w:rsid w:val="00395F79"/>
    <w:rsid w:val="00A2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B6CB"/>
  <w15:docId w15:val="{BE8FEE1C-3B93-46D3-9C1E-931628C0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2021-06-01T11:39:00Z</dcterms:created>
  <dcterms:modified xsi:type="dcterms:W3CDTF">2021-06-01T11:39:00Z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i4>1</vt:i4>
  </property>
</Properties>
</file>