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C5FB9" w14:textId="77777777" w:rsidR="00496F4A" w:rsidRPr="00496F4A" w:rsidRDefault="00496F4A" w:rsidP="00496F4A">
      <w:pPr>
        <w:pStyle w:val="Szvegtrzs"/>
        <w:spacing w:after="0" w:line="240" w:lineRule="auto"/>
        <w:jc w:val="center"/>
        <w:rPr>
          <w:rFonts w:ascii="Times New Roman félkövér" w:hAnsi="Times New Roman félkövér"/>
          <w:b/>
          <w:bCs/>
          <w:caps/>
        </w:rPr>
      </w:pPr>
      <w:r w:rsidRPr="00496F4A">
        <w:rPr>
          <w:rFonts w:ascii="Times New Roman félkövér" w:hAnsi="Times New Roman félkövér"/>
          <w:b/>
          <w:bCs/>
          <w:caps/>
        </w:rPr>
        <w:t xml:space="preserve">Kiskőrös Város Önkormányzata </w:t>
      </w:r>
    </w:p>
    <w:p w14:paraId="5896B827" w14:textId="77777777" w:rsidR="00496F4A" w:rsidRPr="00496F4A" w:rsidRDefault="00496F4A" w:rsidP="00496F4A">
      <w:pPr>
        <w:pStyle w:val="Szvegtrzs"/>
        <w:spacing w:after="0" w:line="240" w:lineRule="auto"/>
        <w:jc w:val="center"/>
        <w:rPr>
          <w:rFonts w:ascii="Times New Roman félkövér" w:hAnsi="Times New Roman félkövér"/>
          <w:b/>
          <w:bCs/>
          <w:caps/>
        </w:rPr>
      </w:pPr>
      <w:r w:rsidRPr="00496F4A">
        <w:rPr>
          <w:rFonts w:ascii="Times New Roman félkövér" w:hAnsi="Times New Roman félkövér"/>
          <w:b/>
          <w:bCs/>
          <w:caps/>
        </w:rPr>
        <w:t xml:space="preserve">Képviselő-testületének </w:t>
      </w:r>
    </w:p>
    <w:p w14:paraId="37D08728" w14:textId="47C12AE0" w:rsidR="00A53128" w:rsidRDefault="00496F4A" w:rsidP="00496F4A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14/2021. (X. 21.) önkormányzati rendelete</w:t>
      </w:r>
    </w:p>
    <w:p w14:paraId="55DDD834" w14:textId="40937001" w:rsidR="00A53128" w:rsidRDefault="00496F4A" w:rsidP="00496F4A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személyes gondoskodást nyújtó gyermekjóléti alapellátásokról szóló 26/2013. (XII.19.) önkormányzati rendelet módosításáról</w:t>
      </w:r>
    </w:p>
    <w:p w14:paraId="733CAEC7" w14:textId="7A09EF04" w:rsidR="00496F4A" w:rsidRDefault="00496F4A" w:rsidP="00496F4A">
      <w:pPr>
        <w:pStyle w:val="Szvegtrzs"/>
        <w:spacing w:after="0" w:line="240" w:lineRule="auto"/>
        <w:jc w:val="center"/>
        <w:rPr>
          <w:b/>
          <w:bCs/>
        </w:rPr>
      </w:pPr>
    </w:p>
    <w:p w14:paraId="6A236DDA" w14:textId="77777777" w:rsidR="00496F4A" w:rsidRDefault="00496F4A" w:rsidP="00496F4A">
      <w:pPr>
        <w:pStyle w:val="Szvegtrzs"/>
        <w:spacing w:after="0" w:line="240" w:lineRule="auto"/>
        <w:jc w:val="center"/>
        <w:rPr>
          <w:b/>
          <w:bCs/>
        </w:rPr>
      </w:pPr>
    </w:p>
    <w:p w14:paraId="3ABC3874" w14:textId="77777777" w:rsidR="00A53128" w:rsidRDefault="00496F4A">
      <w:pPr>
        <w:pStyle w:val="Szvegtrzs"/>
        <w:spacing w:before="220" w:after="0" w:line="240" w:lineRule="auto"/>
        <w:jc w:val="both"/>
      </w:pPr>
      <w:r>
        <w:t xml:space="preserve">Kiskőrös Város </w:t>
      </w:r>
      <w:r>
        <w:t>Önkormányzat Képviselő-testülete a gyermekek védelméről és a gyámügyi igazgatásról szóló 1997. évi XXXI. törvény 29. § (1) bekezdésében és 29. § (2) bekezdés b) pontjában kapott felhatalmazás alapján, Magyarország helyi önkormányzatairól szóló 2011. évi CL</w:t>
      </w:r>
      <w:r>
        <w:t>XXXIX. törvény 13. § (1) bekezdés 8. pontjában és az 1997. évi XXXI. törvény 14. § (3) bekezdésében meghatározott feladatkörében eljárva a következőket rendeli el:</w:t>
      </w:r>
    </w:p>
    <w:p w14:paraId="61CE93C1" w14:textId="77777777" w:rsidR="00A53128" w:rsidRDefault="00496F4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D07363E" w14:textId="77777777" w:rsidR="00A53128" w:rsidRDefault="00496F4A">
      <w:pPr>
        <w:pStyle w:val="Szvegtrzs"/>
        <w:spacing w:after="0" w:line="240" w:lineRule="auto"/>
        <w:jc w:val="both"/>
      </w:pPr>
      <w:r>
        <w:t>A személyes gondoskodást nyújtó gyermekjóléti alapellátásokról szóló 26/2013. (XII.19.)</w:t>
      </w:r>
      <w:r>
        <w:t xml:space="preserve"> önkormányzati rendelet (a továbbiakban: </w:t>
      </w:r>
      <w:proofErr w:type="spellStart"/>
      <w:r>
        <w:t>Gyr</w:t>
      </w:r>
      <w:proofErr w:type="spellEnd"/>
      <w:r>
        <w:t xml:space="preserve">.) 3. §-a </w:t>
      </w:r>
      <w:proofErr w:type="spellStart"/>
      <w:r>
        <w:t>a</w:t>
      </w:r>
      <w:proofErr w:type="spellEnd"/>
      <w:r>
        <w:t xml:space="preserve"> következő (3a) bekezdéssel egészül ki:</w:t>
      </w:r>
    </w:p>
    <w:p w14:paraId="28B8CE47" w14:textId="77777777" w:rsidR="00A53128" w:rsidRDefault="00496F4A">
      <w:pPr>
        <w:pStyle w:val="Szvegtrzs"/>
        <w:spacing w:before="240" w:after="240" w:line="240" w:lineRule="auto"/>
        <w:jc w:val="both"/>
      </w:pPr>
      <w:r>
        <w:t>„(3a) Az (1) bekezdés b) pont szerinti ellátás igénybevételére irányuló kérelmeket a Gyvt. 43. § (3) bekezdésére tekintettel kell elbírálni.”</w:t>
      </w:r>
    </w:p>
    <w:p w14:paraId="54CE46E5" w14:textId="77777777" w:rsidR="00A53128" w:rsidRDefault="00496F4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8829583" w14:textId="77777777" w:rsidR="00A53128" w:rsidRDefault="00496F4A">
      <w:pPr>
        <w:pStyle w:val="Szvegtrzs"/>
        <w:spacing w:after="0" w:line="240" w:lineRule="auto"/>
        <w:jc w:val="both"/>
      </w:pPr>
      <w:r>
        <w:t xml:space="preserve">A </w:t>
      </w:r>
      <w:proofErr w:type="spellStart"/>
      <w:r>
        <w:t>Gyr</w:t>
      </w:r>
      <w:proofErr w:type="spellEnd"/>
      <w:r>
        <w:t>. 3. § (2</w:t>
      </w:r>
      <w:r>
        <w:t>) bekezdésében a „Baptista Szeretetházi Gyülekezet Kiskőrössel” szövegrész helyébe a „Sorsfordító Szolgálató Központtal” szöveg lép.</w:t>
      </w:r>
    </w:p>
    <w:p w14:paraId="14AE7FA9" w14:textId="77777777" w:rsidR="00A53128" w:rsidRDefault="00496F4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4ED4B724" w14:textId="1EC7CE5C" w:rsidR="00A53128" w:rsidRDefault="00496F4A">
      <w:pPr>
        <w:pStyle w:val="Szvegtrzs"/>
        <w:spacing w:after="0" w:line="240" w:lineRule="auto"/>
        <w:jc w:val="both"/>
      </w:pPr>
      <w:r>
        <w:t>Ez a rendelet a kihirdetését követő napon lép hatályb</w:t>
      </w:r>
      <w:r>
        <w:t>a</w:t>
      </w:r>
      <w:r>
        <w:t>.</w:t>
      </w:r>
    </w:p>
    <w:p w14:paraId="72446DF2" w14:textId="463AC48A" w:rsidR="00496F4A" w:rsidRDefault="00496F4A">
      <w:pPr>
        <w:pStyle w:val="Szvegtrzs"/>
        <w:spacing w:after="0" w:line="240" w:lineRule="auto"/>
        <w:jc w:val="both"/>
      </w:pPr>
    </w:p>
    <w:p w14:paraId="5792C410" w14:textId="3478832A" w:rsidR="00496F4A" w:rsidRDefault="00496F4A">
      <w:pPr>
        <w:pStyle w:val="Szvegtrzs"/>
        <w:spacing w:after="0" w:line="240" w:lineRule="auto"/>
        <w:jc w:val="both"/>
      </w:pPr>
    </w:p>
    <w:p w14:paraId="0E4CA493" w14:textId="1AD8ED6A" w:rsidR="00496F4A" w:rsidRDefault="00496F4A">
      <w:pPr>
        <w:pStyle w:val="Szvegtrzs"/>
        <w:spacing w:after="0" w:line="240" w:lineRule="auto"/>
        <w:jc w:val="both"/>
      </w:pPr>
    </w:p>
    <w:p w14:paraId="0F18AC37" w14:textId="77777777" w:rsidR="00496F4A" w:rsidRDefault="00496F4A">
      <w:pPr>
        <w:pStyle w:val="Szvegtrzs"/>
        <w:spacing w:after="0" w:line="240" w:lineRule="auto"/>
        <w:jc w:val="both"/>
      </w:pPr>
    </w:p>
    <w:p w14:paraId="39A1106C" w14:textId="77777777" w:rsidR="00496F4A" w:rsidRDefault="00496F4A" w:rsidP="00496F4A">
      <w:pPr>
        <w:pStyle w:val="Szvegtrzs"/>
        <w:rPr>
          <w:sz w:val="22"/>
          <w:szCs w:val="22"/>
        </w:rPr>
      </w:pPr>
    </w:p>
    <w:p w14:paraId="72FFC43E" w14:textId="77777777" w:rsidR="00496F4A" w:rsidRPr="005A14BB" w:rsidRDefault="00496F4A" w:rsidP="00496F4A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Domonyi László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dr. Turán Csaba  </w:t>
      </w:r>
    </w:p>
    <w:p w14:paraId="59186387" w14:textId="77777777" w:rsidR="00496F4A" w:rsidRDefault="00496F4A" w:rsidP="00496F4A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   polgármester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jegyző</w:t>
      </w:r>
    </w:p>
    <w:p w14:paraId="17AF0631" w14:textId="77777777" w:rsidR="00496F4A" w:rsidRPr="005A14BB" w:rsidRDefault="00496F4A" w:rsidP="00496F4A">
      <w:pPr>
        <w:rPr>
          <w:i/>
          <w:iCs/>
          <w:sz w:val="22"/>
          <w:szCs w:val="22"/>
        </w:rPr>
      </w:pPr>
    </w:p>
    <w:p w14:paraId="308D389A" w14:textId="77777777" w:rsidR="00496F4A" w:rsidRDefault="00496F4A" w:rsidP="00496F4A">
      <w:pPr>
        <w:rPr>
          <w:i/>
          <w:iCs/>
          <w:sz w:val="22"/>
          <w:szCs w:val="22"/>
        </w:rPr>
      </w:pPr>
    </w:p>
    <w:p w14:paraId="34C14BA1" w14:textId="77777777" w:rsidR="00496F4A" w:rsidRPr="005A14BB" w:rsidRDefault="00496F4A" w:rsidP="00496F4A">
      <w:pPr>
        <w:rPr>
          <w:i/>
          <w:iCs/>
          <w:sz w:val="22"/>
          <w:szCs w:val="22"/>
        </w:rPr>
      </w:pPr>
    </w:p>
    <w:p w14:paraId="767F379A" w14:textId="77777777" w:rsidR="00496F4A" w:rsidRPr="005A14BB" w:rsidRDefault="00496F4A" w:rsidP="00496F4A">
      <w:pPr>
        <w:ind w:left="1276" w:hanging="127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  <w:u w:val="single"/>
        </w:rPr>
        <w:t>ZÁRADÉK:</w:t>
      </w:r>
      <w:r w:rsidRPr="005A14BB">
        <w:rPr>
          <w:i/>
          <w:iCs/>
          <w:sz w:val="22"/>
          <w:szCs w:val="22"/>
        </w:rPr>
        <w:t xml:space="preserve"> </w:t>
      </w:r>
      <w:r w:rsidRPr="005A14BB">
        <w:rPr>
          <w:i/>
          <w:iCs/>
          <w:sz w:val="22"/>
          <w:szCs w:val="22"/>
        </w:rPr>
        <w:tab/>
        <w:t xml:space="preserve">Ez a rendelet az </w:t>
      </w:r>
      <w:proofErr w:type="spellStart"/>
      <w:r w:rsidRPr="005A14BB">
        <w:rPr>
          <w:i/>
          <w:iCs/>
          <w:sz w:val="22"/>
          <w:szCs w:val="22"/>
        </w:rPr>
        <w:t>SzMSz</w:t>
      </w:r>
      <w:proofErr w:type="spellEnd"/>
      <w:r w:rsidRPr="005A14BB">
        <w:rPr>
          <w:i/>
          <w:iCs/>
          <w:sz w:val="22"/>
          <w:szCs w:val="22"/>
        </w:rPr>
        <w:t xml:space="preserve"> 36. § (2) bekezdése alapján 2021.</w:t>
      </w:r>
      <w:r>
        <w:rPr>
          <w:i/>
          <w:iCs/>
          <w:sz w:val="22"/>
          <w:szCs w:val="22"/>
        </w:rPr>
        <w:t xml:space="preserve"> október 21. </w:t>
      </w:r>
      <w:r w:rsidRPr="005A14BB">
        <w:rPr>
          <w:i/>
          <w:iCs/>
          <w:sz w:val="22"/>
          <w:szCs w:val="22"/>
        </w:rPr>
        <w:t>napján lett kihirdetve.</w:t>
      </w:r>
    </w:p>
    <w:p w14:paraId="0985002A" w14:textId="77777777" w:rsidR="00496F4A" w:rsidRPr="005A14BB" w:rsidRDefault="00496F4A" w:rsidP="00496F4A">
      <w:pPr>
        <w:tabs>
          <w:tab w:val="left" w:pos="3345"/>
        </w:tabs>
        <w:rPr>
          <w:i/>
          <w:iCs/>
          <w:sz w:val="22"/>
          <w:szCs w:val="22"/>
        </w:rPr>
      </w:pPr>
    </w:p>
    <w:p w14:paraId="4E64106B" w14:textId="77777777" w:rsidR="00496F4A" w:rsidRPr="005A14BB" w:rsidRDefault="00496F4A" w:rsidP="00496F4A">
      <w:pPr>
        <w:tabs>
          <w:tab w:val="left" w:pos="3345"/>
        </w:tabs>
        <w:rPr>
          <w:i/>
          <w:iCs/>
          <w:sz w:val="22"/>
          <w:szCs w:val="22"/>
        </w:rPr>
      </w:pPr>
    </w:p>
    <w:p w14:paraId="6FD6A572" w14:textId="77777777" w:rsidR="00496F4A" w:rsidRPr="005A14BB" w:rsidRDefault="00496F4A" w:rsidP="00496F4A">
      <w:pPr>
        <w:tabs>
          <w:tab w:val="left" w:pos="3345"/>
        </w:tabs>
        <w:rPr>
          <w:i/>
          <w:iCs/>
          <w:sz w:val="22"/>
          <w:szCs w:val="22"/>
        </w:rPr>
      </w:pPr>
    </w:p>
    <w:p w14:paraId="1895F8AF" w14:textId="77777777" w:rsidR="00496F4A" w:rsidRPr="005A14BB" w:rsidRDefault="00496F4A" w:rsidP="00496F4A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Kiskőrös, 2021. </w:t>
      </w:r>
      <w:r>
        <w:rPr>
          <w:i/>
          <w:iCs/>
          <w:sz w:val="22"/>
          <w:szCs w:val="22"/>
        </w:rPr>
        <w:t xml:space="preserve">október 21.   </w:t>
      </w:r>
      <w:r w:rsidRPr="005A14BB">
        <w:rPr>
          <w:i/>
          <w:iCs/>
          <w:sz w:val="22"/>
          <w:szCs w:val="22"/>
        </w:rPr>
        <w:t xml:space="preserve">   </w:t>
      </w:r>
    </w:p>
    <w:p w14:paraId="4C720533" w14:textId="77777777" w:rsidR="00496F4A" w:rsidRPr="005A14BB" w:rsidRDefault="00496F4A" w:rsidP="00496F4A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</w:t>
      </w:r>
    </w:p>
    <w:p w14:paraId="4D3E5523" w14:textId="77777777" w:rsidR="00496F4A" w:rsidRPr="005A14BB" w:rsidRDefault="00496F4A" w:rsidP="00496F4A">
      <w:pPr>
        <w:rPr>
          <w:i/>
          <w:iCs/>
          <w:sz w:val="22"/>
          <w:szCs w:val="22"/>
        </w:rPr>
      </w:pPr>
    </w:p>
    <w:p w14:paraId="6B54F0DC" w14:textId="77777777" w:rsidR="00496F4A" w:rsidRPr="005A14BB" w:rsidRDefault="00496F4A" w:rsidP="00496F4A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                          </w:t>
      </w:r>
      <w:r w:rsidRPr="005A14BB">
        <w:rPr>
          <w:i/>
          <w:iCs/>
          <w:sz w:val="22"/>
          <w:szCs w:val="22"/>
        </w:rPr>
        <w:t xml:space="preserve">dr. Turán Csaba  </w:t>
      </w:r>
    </w:p>
    <w:p w14:paraId="34A91D43" w14:textId="77777777" w:rsidR="00496F4A" w:rsidRDefault="00496F4A" w:rsidP="00496F4A">
      <w:pPr>
        <w:tabs>
          <w:tab w:val="left" w:pos="-4962"/>
        </w:tabs>
      </w:pPr>
      <w:r w:rsidRPr="005A14BB">
        <w:rPr>
          <w:i/>
          <w:iCs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i/>
          <w:iCs/>
          <w:sz w:val="22"/>
          <w:szCs w:val="22"/>
        </w:rPr>
        <w:t xml:space="preserve">            </w:t>
      </w:r>
      <w:r w:rsidRPr="005A14BB">
        <w:rPr>
          <w:i/>
          <w:iCs/>
          <w:sz w:val="22"/>
          <w:szCs w:val="22"/>
        </w:rPr>
        <w:t xml:space="preserve">   jegyző</w:t>
      </w:r>
    </w:p>
    <w:sectPr w:rsidR="00496F4A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EEE16" w14:textId="77777777" w:rsidR="00000000" w:rsidRDefault="00496F4A">
      <w:r>
        <w:separator/>
      </w:r>
    </w:p>
  </w:endnote>
  <w:endnote w:type="continuationSeparator" w:id="0">
    <w:p w14:paraId="4CC36F7C" w14:textId="77777777" w:rsidR="00000000" w:rsidRDefault="0049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F1454" w14:textId="77777777" w:rsidR="00A53128" w:rsidRDefault="00496F4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2C156" w14:textId="77777777" w:rsidR="00000000" w:rsidRDefault="00496F4A">
      <w:r>
        <w:separator/>
      </w:r>
    </w:p>
  </w:footnote>
  <w:footnote w:type="continuationSeparator" w:id="0">
    <w:p w14:paraId="4B4AF890" w14:textId="77777777" w:rsidR="00000000" w:rsidRDefault="00496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448CA"/>
    <w:multiLevelType w:val="multilevel"/>
    <w:tmpl w:val="83304F7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128"/>
    <w:rsid w:val="00496F4A"/>
    <w:rsid w:val="00A5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2668"/>
  <w15:docId w15:val="{7F7E9C50-E610-41B4-8E02-11C88203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496F4A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1481</Characters>
  <Application>Microsoft Office Word</Application>
  <DocSecurity>4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dcterms:created xsi:type="dcterms:W3CDTF">2021-10-21T13:38:00Z</dcterms:created>
  <dcterms:modified xsi:type="dcterms:W3CDTF">2021-10-21T13:38:00Z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