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6DFF6" w14:textId="77777777" w:rsidR="00000000" w:rsidRDefault="009A6716">
      <w:pPr>
        <w:ind w:left="3540"/>
        <w:jc w:val="center"/>
      </w:pPr>
      <w:r>
        <w:rPr>
          <w:i/>
          <w:sz w:val="22"/>
          <w:szCs w:val="22"/>
        </w:rPr>
        <w:t xml:space="preserve">          </w:t>
      </w:r>
      <w:r>
        <w:rPr>
          <w:i/>
          <w:sz w:val="22"/>
          <w:szCs w:val="22"/>
        </w:rPr>
        <w:t>Melléklet a     /202</w:t>
      </w:r>
      <w:r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. sz. képviselő-testületi határozathoz</w:t>
      </w:r>
    </w:p>
    <w:p w14:paraId="43AAB3D6" w14:textId="77777777" w:rsidR="00000000" w:rsidRDefault="009A6716">
      <w:pPr>
        <w:jc w:val="center"/>
        <w:rPr>
          <w:i/>
          <w:sz w:val="22"/>
          <w:szCs w:val="22"/>
        </w:rPr>
      </w:pPr>
    </w:p>
    <w:p w14:paraId="06C1FFEC" w14:textId="77777777" w:rsidR="00000000" w:rsidRDefault="009A6716">
      <w:pPr>
        <w:jc w:val="center"/>
        <w:rPr>
          <w:i/>
          <w:sz w:val="22"/>
          <w:szCs w:val="22"/>
        </w:rPr>
      </w:pPr>
    </w:p>
    <w:p w14:paraId="5B83B8C8" w14:textId="77777777" w:rsidR="00000000" w:rsidRDefault="009A6716">
      <w:pPr>
        <w:jc w:val="center"/>
      </w:pPr>
      <w:r>
        <w:rPr>
          <w:b/>
          <w:u w:val="single"/>
        </w:rPr>
        <w:t>Támogatási szerződés megszüntetése közös megegyezéssel</w:t>
      </w:r>
    </w:p>
    <w:p w14:paraId="6754A566" w14:textId="77777777" w:rsidR="00000000" w:rsidRDefault="009A6716">
      <w:pPr>
        <w:jc w:val="center"/>
      </w:pPr>
      <w:r>
        <w:rPr>
          <w:b/>
        </w:rPr>
        <w:t>Sport feladat</w:t>
      </w:r>
      <w:r>
        <w:rPr>
          <w:b/>
        </w:rPr>
        <w:t xml:space="preserve">ok </w:t>
      </w:r>
      <w:r>
        <w:rPr>
          <w:b/>
        </w:rPr>
        <w:t>ellátás</w:t>
      </w:r>
      <w:r>
        <w:rPr>
          <w:b/>
        </w:rPr>
        <w:t>a</w:t>
      </w:r>
      <w:r>
        <w:rPr>
          <w:b/>
        </w:rPr>
        <w:t xml:space="preserve"> </w:t>
      </w:r>
    </w:p>
    <w:p w14:paraId="355A249B" w14:textId="77777777" w:rsidR="00000000" w:rsidRDefault="009A6716">
      <w:pPr>
        <w:jc w:val="center"/>
        <w:rPr>
          <w:b/>
        </w:rPr>
      </w:pPr>
    </w:p>
    <w:p w14:paraId="5E3B0D06" w14:textId="77777777" w:rsidR="00000000" w:rsidRDefault="009A6716">
      <w:pPr>
        <w:jc w:val="both"/>
        <w:rPr>
          <w:b/>
        </w:rPr>
      </w:pPr>
    </w:p>
    <w:p w14:paraId="1A6F7A4C" w14:textId="77777777" w:rsidR="00000000" w:rsidRDefault="009A6716">
      <w:pPr>
        <w:jc w:val="center"/>
      </w:pPr>
      <w:r>
        <w:rPr>
          <w:i/>
          <w:iCs/>
        </w:rPr>
        <w:t>(tervezet)</w:t>
      </w:r>
    </w:p>
    <w:p w14:paraId="41B3644A" w14:textId="77777777" w:rsidR="00000000" w:rsidRDefault="009A6716">
      <w:pPr>
        <w:jc w:val="both"/>
        <w:rPr>
          <w:b/>
        </w:rPr>
      </w:pPr>
    </w:p>
    <w:p w14:paraId="1A1B4AF2" w14:textId="77777777" w:rsidR="00000000" w:rsidRDefault="009A6716">
      <w:pPr>
        <w:jc w:val="both"/>
      </w:pPr>
      <w:r>
        <w:t xml:space="preserve">mely létrejött egyrészről </w:t>
      </w:r>
      <w:r>
        <w:rPr>
          <w:b/>
        </w:rPr>
        <w:t>Kiskőrös Város Önkormányzata</w:t>
      </w:r>
      <w:r>
        <w:t xml:space="preserve"> (továbbiakban: Önkormányzat) 6200.</w:t>
      </w:r>
      <w:r>
        <w:t xml:space="preserve"> Kiskőrös, Petőfi Sándor tér 1., adószám: 15724784-2-03, képviseli: Domonyi László polgármester,</w:t>
      </w:r>
    </w:p>
    <w:p w14:paraId="2416D426" w14:textId="77777777" w:rsidR="00000000" w:rsidRDefault="009A6716">
      <w:pPr>
        <w:jc w:val="both"/>
      </w:pPr>
    </w:p>
    <w:p w14:paraId="1AD56C0E" w14:textId="77777777" w:rsidR="00000000" w:rsidRDefault="009A6716">
      <w:pPr>
        <w:tabs>
          <w:tab w:val="left" w:pos="1260"/>
        </w:tabs>
        <w:jc w:val="both"/>
      </w:pPr>
      <w:r>
        <w:t xml:space="preserve">másrészről </w:t>
      </w:r>
      <w:r>
        <w:rPr>
          <w:b/>
        </w:rPr>
        <w:t>Kőrösszolg Kiskőrösi Önkormányzat Településüzemeltetési Szolgáltató Közhasznú Nonprofit Korlátolt Felelősségű Társaság</w:t>
      </w:r>
      <w:r>
        <w:t xml:space="preserve"> (továbbiakban: Támogatott) 6</w:t>
      </w:r>
      <w:r>
        <w:t>200. Kiskőrös, Petőfi Sándor utca 108., cégjegyzékszám: 03-09-128662, adószám: 25286281-2-03, képviseli: Schäffer Tamás András ügyvezető (továbbiakban együttesen: Felek )</w:t>
      </w:r>
    </w:p>
    <w:p w14:paraId="089F1C0C" w14:textId="77777777" w:rsidR="00000000" w:rsidRDefault="009A6716">
      <w:pPr>
        <w:jc w:val="both"/>
      </w:pPr>
    </w:p>
    <w:p w14:paraId="5B03AC5C" w14:textId="77777777" w:rsidR="00000000" w:rsidRDefault="009A6716">
      <w:pPr>
        <w:jc w:val="both"/>
      </w:pPr>
      <w:r>
        <w:t>között a mai napon az alábbi feltételekkel Kiskőrös Város Önkormányzatának jelen sze</w:t>
      </w:r>
      <w:r>
        <w:t xml:space="preserve">rződésben meghatározott </w:t>
      </w:r>
      <w:r>
        <w:rPr>
          <w:sz w:val="22"/>
          <w:szCs w:val="22"/>
        </w:rPr>
        <w:t>sport</w:t>
      </w:r>
      <w:r>
        <w:rPr>
          <w:sz w:val="22"/>
          <w:szCs w:val="22"/>
        </w:rPr>
        <w:t xml:space="preserve"> közfeladat</w:t>
      </w:r>
      <w:r>
        <w:rPr>
          <w:sz w:val="22"/>
          <w:szCs w:val="22"/>
        </w:rPr>
        <w:t>ok</w:t>
      </w:r>
      <w:r>
        <w:rPr>
          <w:sz w:val="22"/>
          <w:szCs w:val="22"/>
        </w:rPr>
        <w:t xml:space="preserve"> ellá</w:t>
      </w:r>
      <w:r>
        <w:t xml:space="preserve">tásának közös megegyezéssel történő megszüntetéséről </w:t>
      </w:r>
    </w:p>
    <w:p w14:paraId="36F82182" w14:textId="77777777" w:rsidR="00000000" w:rsidRDefault="009A6716">
      <w:pPr>
        <w:jc w:val="both"/>
      </w:pPr>
    </w:p>
    <w:p w14:paraId="682A5B21" w14:textId="77777777" w:rsidR="00000000" w:rsidRDefault="009A6716">
      <w:pPr>
        <w:jc w:val="both"/>
        <w:rPr>
          <w:b/>
          <w:bCs/>
        </w:rPr>
      </w:pPr>
    </w:p>
    <w:p w14:paraId="3BF6F833" w14:textId="77777777" w:rsidR="00000000" w:rsidRDefault="009A6716">
      <w:pPr>
        <w:jc w:val="both"/>
      </w:pPr>
      <w:r>
        <w:rPr>
          <w:b/>
          <w:bCs/>
        </w:rPr>
        <w:t>Előzmények:</w:t>
      </w:r>
    </w:p>
    <w:p w14:paraId="0C9C95FF" w14:textId="77777777" w:rsidR="00000000" w:rsidRDefault="009A6716">
      <w:pPr>
        <w:jc w:val="both"/>
      </w:pPr>
    </w:p>
    <w:p w14:paraId="6E330677" w14:textId="77777777" w:rsidR="00000000" w:rsidRDefault="009A6716">
      <w:pPr>
        <w:spacing w:line="276" w:lineRule="auto"/>
        <w:jc w:val="both"/>
      </w:pPr>
      <w:r>
        <w:t>Kiskőrös Város Képviselő-testülete az …./</w:t>
      </w:r>
      <w:r>
        <w:t>2022.</w:t>
      </w:r>
      <w:r>
        <w:t>(</w:t>
      </w:r>
      <w:r>
        <w:t>I.26</w:t>
      </w:r>
      <w:r>
        <w:t>.) számú képviselő-testületi határozatában egyetértett azzal, hogy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Magyarország helyi önk</w:t>
      </w:r>
      <w:r>
        <w:rPr>
          <w:sz w:val="22"/>
          <w:szCs w:val="22"/>
        </w:rPr>
        <w:t>ormányzatairól szóló 2011.évi CLXXXIX. törvény 13. § (1) 15. bekezdésében előírt sport ügyek ellátása, mint a helyi közügyek, valamint a helyben biztosítható közfeladatok körében ellátandó helyi önkormányzati feladat közvetlenül</w:t>
      </w:r>
      <w:r>
        <w:rPr>
          <w:sz w:val="22"/>
          <w:szCs w:val="22"/>
        </w:rPr>
        <w:t xml:space="preserve"> Kiskőrös Város Önkormányzat</w:t>
      </w:r>
      <w:r>
        <w:rPr>
          <w:sz w:val="22"/>
          <w:szCs w:val="22"/>
        </w:rPr>
        <w:t>ánál kerüljön ellátásra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2022. február 1. napjától.</w:t>
      </w:r>
    </w:p>
    <w:p w14:paraId="368BF13A" w14:textId="77777777" w:rsidR="00000000" w:rsidRDefault="009A6716">
      <w:pPr>
        <w:spacing w:line="276" w:lineRule="auto"/>
        <w:jc w:val="both"/>
      </w:pPr>
    </w:p>
    <w:p w14:paraId="31B20A6C" w14:textId="77777777" w:rsidR="00000000" w:rsidRDefault="009A6716">
      <w:pPr>
        <w:spacing w:line="360" w:lineRule="auto"/>
        <w:jc w:val="both"/>
      </w:pPr>
      <w:r>
        <w:t>A megszüntetés közös megegyezéssel az alábbiak szerint történik</w:t>
      </w:r>
      <w:r>
        <w:rPr>
          <w:color w:val="000000"/>
        </w:rPr>
        <w:t>:</w:t>
      </w:r>
      <w:r>
        <w:rPr>
          <w:color w:val="000000"/>
        </w:rPr>
        <w:t xml:space="preserve"> </w:t>
      </w:r>
    </w:p>
    <w:p w14:paraId="1646AE99" w14:textId="77777777" w:rsidR="00000000" w:rsidRDefault="009A6716">
      <w:pPr>
        <w:pStyle w:val="ListParagraph"/>
        <w:numPr>
          <w:ilvl w:val="0"/>
          <w:numId w:val="1"/>
        </w:numPr>
        <w:tabs>
          <w:tab w:val="left" w:pos="567"/>
        </w:tabs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Felek megállapodnak abban, hogy a fennálló támogatási szerződést a fenti indokokra való tekintettel megszüntetik és egymással elszámolnak.</w:t>
      </w:r>
    </w:p>
    <w:p w14:paraId="30A4E37F" w14:textId="77777777" w:rsidR="00000000" w:rsidRDefault="009A6716">
      <w:pPr>
        <w:pStyle w:val="ListParagraph"/>
        <w:numPr>
          <w:ilvl w:val="0"/>
          <w:numId w:val="1"/>
        </w:numPr>
        <w:tabs>
          <w:tab w:val="left" w:pos="567"/>
        </w:tabs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A támogatási szerződés 20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január</w:t>
      </w:r>
      <w:r>
        <w:rPr>
          <w:rFonts w:ascii="Times New Roman" w:hAnsi="Times New Roman" w:cs="Times New Roman"/>
          <w:sz w:val="24"/>
          <w:szCs w:val="24"/>
        </w:rPr>
        <w:t xml:space="preserve"> 31. napjával megszüntetésre kerül.</w:t>
      </w:r>
    </w:p>
    <w:p w14:paraId="40B856A7" w14:textId="77777777" w:rsidR="00000000" w:rsidRDefault="009A6716">
      <w:pPr>
        <w:pStyle w:val="ListParagraph"/>
        <w:numPr>
          <w:ilvl w:val="0"/>
          <w:numId w:val="1"/>
        </w:numPr>
        <w:tabs>
          <w:tab w:val="left" w:pos="567"/>
        </w:tabs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Támogatott a 20</w:t>
      </w:r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. évben folyósított támogatási összeggel </w:t>
      </w:r>
      <w:r>
        <w:rPr>
          <w:rFonts w:ascii="Times New Roman" w:hAnsi="Times New Roman" w:cs="Times New Roman"/>
          <w:sz w:val="24"/>
          <w:szCs w:val="24"/>
        </w:rPr>
        <w:t xml:space="preserve">a megszüntetésre kerülő „Támogatási szerződés önkormányzati közfeladat ellátására, Sport feladatok” szerződés I.3.) pontjában </w:t>
      </w:r>
      <w:r>
        <w:rPr>
          <w:rFonts w:ascii="Times New Roman" w:hAnsi="Times New Roman" w:cs="Times New Roman"/>
          <w:sz w:val="24"/>
          <w:szCs w:val="24"/>
        </w:rPr>
        <w:t>és a III.5.) pontjában meghatározottak szerint köteles elszámolni.</w:t>
      </w:r>
    </w:p>
    <w:p w14:paraId="7AE1247F" w14:textId="77777777" w:rsidR="00000000" w:rsidRDefault="009A6716">
      <w:pPr>
        <w:pStyle w:val="ListParagraph"/>
        <w:numPr>
          <w:ilvl w:val="0"/>
          <w:numId w:val="1"/>
        </w:numPr>
        <w:tabs>
          <w:tab w:val="left" w:pos="567"/>
        </w:tabs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Támogatott a 20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 évben folyósított támogatási összeggel 20</w:t>
      </w:r>
      <w:r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március</w:t>
      </w:r>
      <w:r>
        <w:rPr>
          <w:rFonts w:ascii="Times New Roman" w:hAnsi="Times New Roman" w:cs="Times New Roman"/>
          <w:sz w:val="24"/>
          <w:szCs w:val="24"/>
        </w:rPr>
        <w:t xml:space="preserve"> 31. napjáig számol el. Amennyiben a támogatási összeg meghaladja a kiadásokat, a különbözet beutalásának határnapja m</w:t>
      </w:r>
      <w:r>
        <w:rPr>
          <w:rFonts w:ascii="Times New Roman" w:hAnsi="Times New Roman" w:cs="Times New Roman"/>
          <w:sz w:val="24"/>
          <w:szCs w:val="24"/>
        </w:rPr>
        <w:t>egegyezik az elszámolás napjával.</w:t>
      </w:r>
    </w:p>
    <w:p w14:paraId="2A42288E" w14:textId="77777777" w:rsidR="00000000" w:rsidRDefault="009A6716">
      <w:pPr>
        <w:pStyle w:val="Bekezdscm"/>
        <w:numPr>
          <w:ilvl w:val="0"/>
          <w:numId w:val="1"/>
        </w:numPr>
        <w:tabs>
          <w:tab w:val="left" w:pos="567"/>
        </w:tabs>
        <w:spacing w:before="0" w:line="360" w:lineRule="auto"/>
        <w:jc w:val="both"/>
      </w:pPr>
      <w:r>
        <w:rPr>
          <w:b w:val="0"/>
          <w:bCs w:val="0"/>
        </w:rPr>
        <w:lastRenderedPageBreak/>
        <w:t>Felek kijelentik, hogy egymás felé egyéb teljesítési kötelezettségük nincs.</w:t>
      </w:r>
    </w:p>
    <w:p w14:paraId="471A9259" w14:textId="77777777" w:rsidR="00000000" w:rsidRDefault="009A6716">
      <w:pPr>
        <w:pStyle w:val="Bekezdscm"/>
        <w:tabs>
          <w:tab w:val="left" w:pos="567"/>
        </w:tabs>
        <w:spacing w:before="0" w:line="360" w:lineRule="auto"/>
        <w:ind w:left="927"/>
        <w:jc w:val="both"/>
        <w:rPr>
          <w:b w:val="0"/>
          <w:bCs w:val="0"/>
        </w:rPr>
      </w:pPr>
    </w:p>
    <w:p w14:paraId="616D341A" w14:textId="77777777" w:rsidR="00000000" w:rsidRDefault="009A6716">
      <w:pPr>
        <w:pStyle w:val="Bekezdscm"/>
        <w:numPr>
          <w:ilvl w:val="0"/>
          <w:numId w:val="1"/>
        </w:numPr>
        <w:tabs>
          <w:tab w:val="left" w:pos="567"/>
        </w:tabs>
        <w:spacing w:before="0" w:line="360" w:lineRule="auto"/>
        <w:jc w:val="both"/>
      </w:pPr>
      <w:r>
        <w:rPr>
          <w:b w:val="0"/>
          <w:bCs w:val="0"/>
        </w:rPr>
        <w:t>A jelen szerződésben nem szabályozott kérdésekben a Polgári Törvénykönyvről szóló 2013. V. törvény, az Államháztartásról szóló 2011. évi CXCV. tö</w:t>
      </w:r>
      <w:r>
        <w:rPr>
          <w:b w:val="0"/>
          <w:bCs w:val="0"/>
        </w:rPr>
        <w:t>rvény, az  önkormányzatokról szóló és annak végrehajtására kiadott jogszabályok, valamint egyéb szakmai jogszabályok mindenkor hatályos rendelkezései az irányadóak.</w:t>
      </w:r>
    </w:p>
    <w:p w14:paraId="3574A622" w14:textId="77777777" w:rsidR="00000000" w:rsidRDefault="009A6716">
      <w:pPr>
        <w:spacing w:line="360" w:lineRule="auto"/>
        <w:jc w:val="both"/>
      </w:pPr>
    </w:p>
    <w:p w14:paraId="57163447" w14:textId="77777777" w:rsidR="00000000" w:rsidRDefault="009A6716">
      <w:pPr>
        <w:spacing w:line="360" w:lineRule="auto"/>
        <w:jc w:val="both"/>
      </w:pPr>
    </w:p>
    <w:p w14:paraId="09E05E0A" w14:textId="77777777" w:rsidR="00000000" w:rsidRDefault="009A6716">
      <w:pPr>
        <w:spacing w:line="360" w:lineRule="auto"/>
        <w:jc w:val="both"/>
      </w:pPr>
      <w:r>
        <w:t>Kiskőrös, 20</w:t>
      </w:r>
      <w:r>
        <w:t>22</w:t>
      </w:r>
      <w:r>
        <w:t xml:space="preserve">. </w:t>
      </w:r>
      <w:r>
        <w:t>január…..</w:t>
      </w:r>
      <w:r>
        <w:t>.</w:t>
      </w:r>
      <w:bookmarkStart w:id="0" w:name="_GoBack"/>
      <w:bookmarkEnd w:id="0"/>
    </w:p>
    <w:p w14:paraId="7F845BBA" w14:textId="77777777" w:rsidR="00000000" w:rsidRDefault="009A6716">
      <w:pPr>
        <w:spacing w:line="360" w:lineRule="auto"/>
        <w:jc w:val="both"/>
        <w:rPr>
          <w:i/>
          <w:iCs/>
        </w:rPr>
      </w:pPr>
    </w:p>
    <w:p w14:paraId="13BFF452" w14:textId="77777777" w:rsidR="00000000" w:rsidRDefault="009A6716">
      <w:pPr>
        <w:spacing w:line="360" w:lineRule="auto"/>
        <w:jc w:val="both"/>
        <w:rPr>
          <w:i/>
          <w:iCs/>
        </w:rPr>
      </w:pPr>
    </w:p>
    <w:p w14:paraId="460CAA1B" w14:textId="77777777" w:rsidR="00000000" w:rsidRDefault="009A6716">
      <w:pPr>
        <w:jc w:val="both"/>
      </w:pPr>
    </w:p>
    <w:p w14:paraId="6EE6B01D" w14:textId="77777777" w:rsidR="00000000" w:rsidRDefault="009A6716">
      <w:pPr>
        <w:jc w:val="both"/>
      </w:pPr>
      <w:r>
        <w:t xml:space="preserve">                     </w:t>
      </w:r>
      <w:r>
        <w:t xml:space="preserve">Domonyi László                        </w:t>
      </w:r>
      <w:r>
        <w:t xml:space="preserve">                                      Schäffer Tamás András</w:t>
      </w:r>
    </w:p>
    <w:p w14:paraId="22FF2E5D" w14:textId="77777777" w:rsidR="00000000" w:rsidRDefault="009A6716">
      <w:pPr>
        <w:jc w:val="both"/>
      </w:pPr>
      <w:r>
        <w:t xml:space="preserve">                        </w:t>
      </w:r>
      <w:r>
        <w:t>Polgármester                                                                          Ügyvezető</w:t>
      </w:r>
    </w:p>
    <w:p w14:paraId="32A279EE" w14:textId="77777777" w:rsidR="00000000" w:rsidRDefault="009A6716">
      <w:pPr>
        <w:jc w:val="both"/>
      </w:pPr>
      <w:r>
        <w:t xml:space="preserve">                         </w:t>
      </w:r>
      <w:r>
        <w:t xml:space="preserve">Támogató                                           </w:t>
      </w:r>
      <w:r>
        <w:t xml:space="preserve">                                 Támogatott</w:t>
      </w:r>
    </w:p>
    <w:p w14:paraId="1E2C78A1" w14:textId="77777777" w:rsidR="00000000" w:rsidRDefault="009A6716">
      <w:pPr>
        <w:jc w:val="both"/>
      </w:pPr>
    </w:p>
    <w:p w14:paraId="2B1C71CF" w14:textId="77777777" w:rsidR="00000000" w:rsidRDefault="009A6716">
      <w:pPr>
        <w:jc w:val="both"/>
      </w:pPr>
    </w:p>
    <w:p w14:paraId="7D46EA50" w14:textId="77777777" w:rsidR="00000000" w:rsidRDefault="009A6716">
      <w:pPr>
        <w:jc w:val="both"/>
      </w:pPr>
      <w:r>
        <w:t>ellenjegyezte:</w:t>
      </w:r>
    </w:p>
    <w:p w14:paraId="2497F048" w14:textId="77777777" w:rsidR="00000000" w:rsidRDefault="009A6716">
      <w:pPr>
        <w:ind w:left="708" w:firstLine="708"/>
        <w:jc w:val="both"/>
      </w:pPr>
      <w:r>
        <w:t xml:space="preserve">                                      </w:t>
      </w:r>
      <w:r>
        <w:t>……………………………</w:t>
      </w:r>
    </w:p>
    <w:p w14:paraId="73E9BF50" w14:textId="77777777" w:rsidR="00000000" w:rsidRDefault="009A6716">
      <w:pPr>
        <w:jc w:val="both"/>
      </w:pPr>
      <w:r>
        <w:tab/>
      </w:r>
      <w:r>
        <w:tab/>
        <w:t xml:space="preserve">                                         Dr. Turán Csaba</w:t>
      </w:r>
    </w:p>
    <w:p w14:paraId="695D5300" w14:textId="77777777" w:rsidR="00000000" w:rsidRDefault="009A6716">
      <w:pPr>
        <w:jc w:val="both"/>
      </w:pPr>
      <w:r>
        <w:tab/>
      </w:r>
      <w:r>
        <w:tab/>
        <w:t xml:space="preserve">                                              Jegyző</w:t>
      </w:r>
    </w:p>
    <w:p w14:paraId="3C46196B" w14:textId="77777777" w:rsidR="00000000" w:rsidRDefault="009A6716">
      <w:pPr>
        <w:jc w:val="both"/>
      </w:pPr>
    </w:p>
    <w:p w14:paraId="6849DF5B" w14:textId="77777777" w:rsidR="00000000" w:rsidRDefault="009A6716">
      <w:pPr>
        <w:jc w:val="both"/>
      </w:pPr>
      <w:r>
        <w:t>Pénzügyileg  ellenjegyzem:</w:t>
      </w:r>
    </w:p>
    <w:p w14:paraId="750A9CD1" w14:textId="77777777" w:rsidR="00000000" w:rsidRDefault="009A6716">
      <w:pPr>
        <w:jc w:val="both"/>
      </w:pPr>
      <w:r>
        <w:t>Kis</w:t>
      </w:r>
      <w:r>
        <w:t>kőrös, 202</w:t>
      </w:r>
      <w:r>
        <w:t>2</w:t>
      </w:r>
      <w:r>
        <w:t xml:space="preserve">. </w:t>
      </w:r>
      <w:r>
        <w:t>január</w:t>
      </w:r>
      <w:r>
        <w:t xml:space="preserve"> ...</w:t>
      </w:r>
    </w:p>
    <w:p w14:paraId="332EFA4F" w14:textId="77777777" w:rsidR="00000000" w:rsidRDefault="009A6716">
      <w:pPr>
        <w:ind w:left="2124" w:firstLine="708"/>
        <w:jc w:val="both"/>
      </w:pPr>
      <w:r>
        <w:t>…………………………</w:t>
      </w:r>
    </w:p>
    <w:p w14:paraId="2C457042" w14:textId="77777777" w:rsidR="00000000" w:rsidRDefault="009A6716">
      <w:pPr>
        <w:jc w:val="both"/>
      </w:pPr>
      <w:r>
        <w:tab/>
      </w:r>
      <w:r>
        <w:tab/>
      </w:r>
      <w:r>
        <w:tab/>
      </w:r>
      <w:r>
        <w:tab/>
        <w:t xml:space="preserve">         Szlanka Pálné</w:t>
      </w:r>
    </w:p>
    <w:p w14:paraId="7EF0595B" w14:textId="77777777" w:rsidR="00000000" w:rsidRDefault="009A6716">
      <w:pPr>
        <w:jc w:val="both"/>
      </w:pPr>
      <w:r>
        <w:rPr>
          <w:i/>
          <w:iCs/>
        </w:rPr>
        <w:t xml:space="preserve">                                              </w:t>
      </w:r>
      <w:r>
        <w:rPr>
          <w:i/>
          <w:iCs/>
        </w:rPr>
        <w:t xml:space="preserve">Pénzügyi osztályvezető </w:t>
      </w:r>
    </w:p>
    <w:p w14:paraId="65A0FFE7" w14:textId="77777777" w:rsidR="00000000" w:rsidRDefault="009A6716">
      <w:pPr>
        <w:spacing w:line="360" w:lineRule="auto"/>
        <w:jc w:val="both"/>
        <w:rPr>
          <w:i/>
          <w:iCs/>
        </w:rPr>
      </w:pPr>
    </w:p>
    <w:p w14:paraId="6C8626E5" w14:textId="77777777" w:rsidR="00000000" w:rsidRDefault="009A6716">
      <w:pPr>
        <w:spacing w:line="360" w:lineRule="auto"/>
        <w:jc w:val="both"/>
      </w:pPr>
    </w:p>
    <w:sectPr w:rsidR="0000000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1F37F" w14:textId="77777777" w:rsidR="00000000" w:rsidRDefault="009A6716">
      <w:r>
        <w:separator/>
      </w:r>
    </w:p>
  </w:endnote>
  <w:endnote w:type="continuationSeparator" w:id="0">
    <w:p w14:paraId="794B5603" w14:textId="77777777" w:rsidR="00000000" w:rsidRDefault="009A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F0132" w14:textId="77777777" w:rsidR="00000000" w:rsidRDefault="009A6716">
      <w:r>
        <w:separator/>
      </w:r>
    </w:p>
  </w:footnote>
  <w:footnote w:type="continuationSeparator" w:id="0">
    <w:p w14:paraId="75E4124F" w14:textId="77777777" w:rsidR="00000000" w:rsidRDefault="009A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2E1AE" w14:textId="77777777" w:rsidR="00000000" w:rsidRDefault="009A6716">
    <w:pPr>
      <w:pStyle w:val="lfej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508CC72" w14:textId="77777777" w:rsidR="00000000" w:rsidRDefault="009A67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645A3" w14:textId="77777777" w:rsidR="00000000" w:rsidRDefault="009A67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16"/>
    <w:rsid w:val="009A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984039"/>
  <w15:chartTrackingRefBased/>
  <w15:docId w15:val="{5779DE1C-8249-479D-9E26-1E519EB3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Sylfaen" w:hAnsi="Sylfaen" w:cs="Sylfaen" w:hint="default"/>
      <w:color w:val="auto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6z4">
    <w:name w:val="WW8Num6z4"/>
    <w:rPr>
      <w:rFonts w:ascii="Courier New" w:hAnsi="Courier New" w:cs="Courier New" w:hint="default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</w:rPr>
  </w:style>
  <w:style w:type="character" w:customStyle="1" w:styleId="WW8Num8z0">
    <w:name w:val="WW8Num8z0"/>
    <w:rPr>
      <w:rFonts w:ascii="Times New Roman" w:eastAsia="Calibri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b w:val="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eastAsia="Calibri" w:hAnsi="Times New Roman" w:cs="Times New Roman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4z4">
    <w:name w:val="WW8Num14z4"/>
    <w:rPr>
      <w:rFonts w:ascii="Courier New" w:hAnsi="Courier New" w:cs="Courier New" w:hint="default"/>
    </w:rPr>
  </w:style>
  <w:style w:type="character" w:customStyle="1" w:styleId="WW8Num15z0">
    <w:name w:val="WW8Num15z0"/>
    <w:rPr>
      <w:rFonts w:cs="Times New Roman" w:hint="default"/>
    </w:rPr>
  </w:style>
  <w:style w:type="character" w:customStyle="1" w:styleId="WW8Num15z1">
    <w:name w:val="WW8Num15z1"/>
    <w:rPr>
      <w:rFonts w:cs="Times New Roman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lfaen" w:hAnsi="Sylfaen" w:cs="Sylfaen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Calibri" w:hAnsi="Calibri" w:cs="Calibri" w:hint="default"/>
    </w:rPr>
  </w:style>
  <w:style w:type="character" w:customStyle="1" w:styleId="WW8Num19z1">
    <w:name w:val="WW8Num19z1"/>
  </w:style>
  <w:style w:type="character" w:customStyle="1" w:styleId="WW8Num19z2">
    <w:name w:val="WW8Num19z2"/>
    <w:rPr>
      <w:rFonts w:hint="default"/>
    </w:rPr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ascii="Times New Roman" w:eastAsia="Calibri" w:hAnsi="Times New Roman" w:cs="Times New Roman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Bekezdsalapbettpusa1">
    <w:name w:val="Bekezdés alapbetűtípusa1"/>
  </w:style>
  <w:style w:type="character" w:customStyle="1" w:styleId="CharChar5">
    <w:name w:val=" Char Char5"/>
    <w:rPr>
      <w:rFonts w:ascii="Times New Roman" w:eastAsia="Times New Roman" w:hAnsi="Times New Roman" w:cs="Times New Roman"/>
      <w:sz w:val="24"/>
      <w:szCs w:val="24"/>
    </w:rPr>
  </w:style>
  <w:style w:type="character" w:customStyle="1" w:styleId="CharChar4">
    <w:name w:val=" Char Char4"/>
    <w:rPr>
      <w:rFonts w:ascii="Times New Roman" w:eastAsia="Times New Roman" w:hAnsi="Times New Roman" w:cs="Times New Roman"/>
      <w:sz w:val="24"/>
      <w:szCs w:val="24"/>
    </w:rPr>
  </w:style>
  <w:style w:type="character" w:customStyle="1" w:styleId="CharChar3">
    <w:name w:val=" Char Char3"/>
    <w:rPr>
      <w:rFonts w:ascii="Times New Roman" w:eastAsia="Times New Roman" w:hAnsi="Times New Roman" w:cs="Times New Roman"/>
      <w:sz w:val="24"/>
      <w:szCs w:val="24"/>
    </w:rPr>
  </w:style>
  <w:style w:type="character" w:customStyle="1" w:styleId="CharChar2">
    <w:name w:val=" Char Char2"/>
    <w:rPr>
      <w:rFonts w:ascii="Times New Roman" w:eastAsia="Times New Roman" w:hAnsi="Times New Roman" w:cs="Times New Roman"/>
      <w:sz w:val="24"/>
      <w:szCs w:val="24"/>
    </w:rPr>
  </w:style>
  <w:style w:type="character" w:styleId="Hiperhivatkozs">
    <w:name w:val="Hyperlink"/>
    <w:rPr>
      <w:color w:val="0000FF"/>
      <w:u w:val="single"/>
    </w:rPr>
  </w:style>
  <w:style w:type="character" w:customStyle="1" w:styleId="Jegyzethivatkozs1">
    <w:name w:val="Jegyzethivatkozás1"/>
    <w:rPr>
      <w:sz w:val="16"/>
      <w:szCs w:val="16"/>
    </w:rPr>
  </w:style>
  <w:style w:type="character" w:customStyle="1" w:styleId="CharChar1">
    <w:name w:val=" Char Char1"/>
    <w:rPr>
      <w:rFonts w:ascii="Times New Roman" w:eastAsia="Times New Roman" w:hAnsi="Times New Roman" w:cs="Times New Roman"/>
    </w:rPr>
  </w:style>
  <w:style w:type="character" w:customStyle="1" w:styleId="CharChar">
    <w:name w:val=" Char Char"/>
    <w:rPr>
      <w:rFonts w:ascii="Tahoma" w:eastAsia="Times New Roman" w:hAnsi="Tahoma" w:cs="Tahoma"/>
      <w:sz w:val="16"/>
      <w:szCs w:val="16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Arial"/>
    </w:r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  <w:rPr>
      <w:lang w:val="x-none"/>
    </w:rPr>
  </w:style>
  <w:style w:type="paragraph" w:styleId="Felsorols3">
    <w:name w:val="List Bullet 3"/>
    <w:basedOn w:val="Norml"/>
    <w:pPr>
      <w:ind w:left="849" w:hanging="283"/>
    </w:pPr>
  </w:style>
  <w:style w:type="paragraph" w:styleId="NormlWeb">
    <w:name w:val="Normal (Web)"/>
    <w:basedOn w:val="Norml"/>
    <w:pPr>
      <w:spacing w:before="280" w:after="280"/>
    </w:pPr>
  </w:style>
  <w:style w:type="paragraph" w:styleId="Listaszerbekezds">
    <w:name w:val="List Paragraph"/>
    <w:basedOn w:val="Norml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Cambria" w:eastAsia="Calibri" w:hAnsi="Cambria" w:cs="Cambria"/>
      <w:color w:val="000000"/>
      <w:sz w:val="24"/>
      <w:szCs w:val="24"/>
      <w:lang w:eastAsia="zh-CN"/>
    </w:rPr>
  </w:style>
  <w:style w:type="paragraph" w:customStyle="1" w:styleId="Jegyzetszveg1">
    <w:name w:val="Jegyzetszöveg1"/>
    <w:basedOn w:val="Norml"/>
    <w:rPr>
      <w:sz w:val="20"/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Norml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Bekezdscm">
    <w:name w:val="Bekezdés cím"/>
    <w:basedOn w:val="Norml"/>
    <w:pPr>
      <w:spacing w:before="48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toth.k.adam</dc:creator>
  <cp:keywords/>
  <cp:lastModifiedBy>Lucza Alexandra</cp:lastModifiedBy>
  <cp:revision>2</cp:revision>
  <cp:lastPrinted>2015-11-26T12:36:00Z</cp:lastPrinted>
  <dcterms:created xsi:type="dcterms:W3CDTF">2022-01-17T13:30:00Z</dcterms:created>
  <dcterms:modified xsi:type="dcterms:W3CDTF">2022-01-17T13:30:00Z</dcterms:modified>
</cp:coreProperties>
</file>