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77BE5" w14:textId="1A034D52" w:rsidR="001C01A5" w:rsidRPr="00502EA7" w:rsidRDefault="00502EA7" w:rsidP="001C01A5">
      <w:pPr>
        <w:tabs>
          <w:tab w:val="left" w:leader="dot" w:pos="9072"/>
          <w:tab w:val="left" w:leader="dot" w:pos="16443"/>
        </w:tabs>
        <w:spacing w:after="100" w:afterAutospacing="1"/>
        <w:jc w:val="right"/>
        <w:rPr>
          <w:i/>
          <w:iCs/>
          <w:sz w:val="22"/>
          <w:szCs w:val="22"/>
        </w:rPr>
      </w:pPr>
      <w:r w:rsidRPr="00502EA7">
        <w:rPr>
          <w:i/>
          <w:iCs/>
          <w:sz w:val="22"/>
          <w:szCs w:val="22"/>
        </w:rPr>
        <w:t>2. sz. m</w:t>
      </w:r>
      <w:r w:rsidR="001C01A5" w:rsidRPr="00502EA7">
        <w:rPr>
          <w:i/>
          <w:iCs/>
          <w:sz w:val="22"/>
          <w:szCs w:val="22"/>
        </w:rPr>
        <w:t>elléklet a ……../2020. sz. Képv.test. határozathoz</w:t>
      </w:r>
    </w:p>
    <w:p w14:paraId="7E38E424" w14:textId="77777777" w:rsidR="00CF28D9" w:rsidRPr="00E57AA3" w:rsidRDefault="00262EA6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="00960F7C" w:rsidRPr="00E57AA3">
        <w:rPr>
          <w:rFonts w:asciiTheme="majorHAnsi" w:hAnsiTheme="majorHAnsi"/>
          <w:sz w:val="22"/>
          <w:szCs w:val="22"/>
        </w:rPr>
        <w:t>Okirat száma:</w:t>
      </w:r>
      <w:r w:rsidR="008344A1">
        <w:rPr>
          <w:rFonts w:asciiTheme="majorHAnsi" w:hAnsiTheme="majorHAnsi"/>
          <w:sz w:val="22"/>
          <w:szCs w:val="22"/>
        </w:rPr>
        <w:t xml:space="preserve"> </w:t>
      </w:r>
    </w:p>
    <w:p w14:paraId="67954544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648F3C35" w14:textId="77777777"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 xml:space="preserve">Az államháztartásról szóló 2011. évi CXCV. törvény 8/A. §-a alapján a(z) </w:t>
      </w:r>
      <w:r w:rsidR="008118D9" w:rsidRPr="009D3614">
        <w:rPr>
          <w:rFonts w:asciiTheme="majorHAnsi" w:hAnsiTheme="majorHAnsi"/>
          <w:b/>
          <w:sz w:val="22"/>
          <w:szCs w:val="24"/>
        </w:rPr>
        <w:t>Petőfi Szülőház és Emlékmúzeum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6605BCC8" w14:textId="77777777"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05282458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7006F5B8" w14:textId="77777777" w:rsidR="00E57AA3" w:rsidRPr="00980500" w:rsidRDefault="00E57AA3" w:rsidP="0098050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980500">
        <w:rPr>
          <w:rFonts w:asciiTheme="majorHAnsi" w:hAnsiTheme="majorHAnsi"/>
          <w:sz w:val="22"/>
          <w:szCs w:val="22"/>
        </w:rPr>
        <w:t xml:space="preserve"> Petőfi Szülőház és Emlékmúzeum</w:t>
      </w:r>
    </w:p>
    <w:p w14:paraId="560D850F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5FB67BF8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80500">
        <w:rPr>
          <w:rFonts w:asciiTheme="majorHAnsi" w:hAnsiTheme="majorHAnsi"/>
          <w:sz w:val="22"/>
          <w:szCs w:val="22"/>
        </w:rPr>
        <w:t xml:space="preserve">6200 Kiskőrös, Petőfi </w:t>
      </w:r>
      <w:r w:rsidR="00F663F9">
        <w:rPr>
          <w:rFonts w:asciiTheme="majorHAnsi" w:hAnsiTheme="majorHAnsi"/>
          <w:sz w:val="22"/>
          <w:szCs w:val="22"/>
        </w:rPr>
        <w:t xml:space="preserve">Sándor </w:t>
      </w:r>
      <w:r w:rsidR="00980500">
        <w:rPr>
          <w:rFonts w:asciiTheme="majorHAnsi" w:hAnsiTheme="majorHAnsi"/>
          <w:sz w:val="22"/>
          <w:szCs w:val="22"/>
        </w:rPr>
        <w:t>tér 5.</w:t>
      </w:r>
    </w:p>
    <w:p w14:paraId="76BECC08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2422CB53" w14:textId="77777777" w:rsidTr="00420503">
        <w:tc>
          <w:tcPr>
            <w:tcW w:w="288" w:type="pct"/>
            <w:vAlign w:val="center"/>
          </w:tcPr>
          <w:p w14:paraId="10A6412D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551F0EF9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238E4611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05AF6B2A" w14:textId="77777777" w:rsidTr="00420503">
        <w:tc>
          <w:tcPr>
            <w:tcW w:w="288" w:type="pct"/>
            <w:vAlign w:val="center"/>
          </w:tcPr>
          <w:p w14:paraId="65DEFE20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36C7FCB3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Szlovák Tájház</w:t>
            </w:r>
          </w:p>
        </w:tc>
        <w:tc>
          <w:tcPr>
            <w:tcW w:w="2432" w:type="pct"/>
          </w:tcPr>
          <w:p w14:paraId="31362829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Szent István utca 23.</w:t>
            </w:r>
          </w:p>
        </w:tc>
      </w:tr>
      <w:tr w:rsidR="00420503" w:rsidRPr="007B783F" w14:paraId="32215A65" w14:textId="77777777" w:rsidTr="00420503">
        <w:tc>
          <w:tcPr>
            <w:tcW w:w="288" w:type="pct"/>
            <w:vAlign w:val="center"/>
          </w:tcPr>
          <w:p w14:paraId="35AEDB90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1029EAB9" w14:textId="77777777" w:rsidR="00420503" w:rsidRPr="00744E0B" w:rsidRDefault="00D8553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Raktár és Irodaépület</w:t>
            </w:r>
          </w:p>
        </w:tc>
        <w:tc>
          <w:tcPr>
            <w:tcW w:w="2432" w:type="pct"/>
          </w:tcPr>
          <w:p w14:paraId="331E72A8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Luther tér 1.</w:t>
            </w:r>
          </w:p>
        </w:tc>
      </w:tr>
    </w:tbl>
    <w:p w14:paraId="4495937B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3947B7C4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B61B8D">
        <w:rPr>
          <w:rFonts w:asciiTheme="majorHAnsi" w:hAnsiTheme="majorHAnsi"/>
          <w:sz w:val="22"/>
          <w:szCs w:val="22"/>
        </w:rPr>
        <w:t xml:space="preserve"> 1998.01.01.</w:t>
      </w:r>
    </w:p>
    <w:p w14:paraId="0F61AB21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30EECB0F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>Kiskőrös Város Önkormányzata</w:t>
      </w:r>
    </w:p>
    <w:p w14:paraId="53F0CF85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58560FAF" w14:textId="77777777" w:rsidR="0097193A" w:rsidRPr="00262EA6" w:rsidRDefault="0097193A" w:rsidP="00262EA6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/>
        <w:jc w:val="both"/>
        <w:rPr>
          <w:rFonts w:asciiTheme="majorHAnsi" w:hAnsiTheme="majorHAnsi"/>
          <w:sz w:val="22"/>
          <w:szCs w:val="22"/>
        </w:rPr>
      </w:pPr>
    </w:p>
    <w:p w14:paraId="78A49BC4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5DF89D52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25B83B04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 xml:space="preserve"> Kiskőrös Város Önkormányzata</w:t>
      </w:r>
    </w:p>
    <w:p w14:paraId="27BCD555" w14:textId="77777777"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1250DF4B" w14:textId="77777777" w:rsidR="00C018EC" w:rsidRPr="00AF26CD" w:rsidRDefault="00C018EC" w:rsidP="0006171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439309AD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7AE70BFC" w14:textId="77777777" w:rsidR="00E57AA3" w:rsidRPr="00061714" w:rsidRDefault="00E57AA3" w:rsidP="00061714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="00061714">
        <w:rPr>
          <w:rFonts w:asciiTheme="majorHAnsi" w:hAnsiTheme="majorHAnsi"/>
          <w:sz w:val="22"/>
          <w:szCs w:val="22"/>
        </w:rPr>
        <w:t>költségvetési szerv közfeladata</w:t>
      </w:r>
      <w:r w:rsidR="00061714" w:rsidRPr="00061714">
        <w:rPr>
          <w:rFonts w:asciiTheme="majorHAnsi" w:hAnsiTheme="majorHAnsi"/>
          <w:sz w:val="22"/>
          <w:szCs w:val="22"/>
        </w:rPr>
        <w:t xml:space="preserve"> A muzeális intézményekről, a nyilvános könyvtári ellátáso</w:t>
      </w:r>
      <w:r w:rsidR="0097193A">
        <w:rPr>
          <w:rFonts w:asciiTheme="majorHAnsi" w:hAnsiTheme="majorHAnsi"/>
          <w:sz w:val="22"/>
          <w:szCs w:val="22"/>
        </w:rPr>
        <w:t xml:space="preserve">król és közművelődésről szóló </w:t>
      </w:r>
      <w:r w:rsidR="00061714" w:rsidRPr="00061714">
        <w:rPr>
          <w:rFonts w:asciiTheme="majorHAnsi" w:hAnsiTheme="majorHAnsi"/>
          <w:sz w:val="22"/>
          <w:szCs w:val="22"/>
        </w:rPr>
        <w:t>1997. évi CXL. törvény alapján múzeumi tevékenység ellátása.</w:t>
      </w:r>
      <w:r w:rsidRPr="00061714">
        <w:rPr>
          <w:rFonts w:asciiTheme="majorHAnsi" w:hAnsiTheme="majorHAnsi"/>
          <w:sz w:val="22"/>
          <w:szCs w:val="22"/>
        </w:rPr>
        <w:br/>
      </w:r>
    </w:p>
    <w:p w14:paraId="0CC3B018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1BA8B2FA" w14:textId="77777777" w:rsidTr="001A47A5">
        <w:tc>
          <w:tcPr>
            <w:tcW w:w="288" w:type="pct"/>
            <w:vAlign w:val="center"/>
          </w:tcPr>
          <w:p w14:paraId="4A4751C6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2D18F697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31B8DAA5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79FE155C" w14:textId="77777777" w:rsidTr="001A47A5">
        <w:tc>
          <w:tcPr>
            <w:tcW w:w="288" w:type="pct"/>
            <w:vAlign w:val="center"/>
          </w:tcPr>
          <w:p w14:paraId="31E6DBCA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008AAC5A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910200</w:t>
            </w:r>
          </w:p>
        </w:tc>
        <w:tc>
          <w:tcPr>
            <w:tcW w:w="3644" w:type="pct"/>
          </w:tcPr>
          <w:p w14:paraId="6302B59C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tevékenység</w:t>
            </w:r>
          </w:p>
        </w:tc>
      </w:tr>
    </w:tbl>
    <w:p w14:paraId="2386611C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AE443C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="00AE443C" w:rsidRPr="00AE443C">
        <w:rPr>
          <w:rFonts w:asciiTheme="majorHAnsi" w:hAnsiTheme="majorHAnsi"/>
          <w:sz w:val="22"/>
          <w:szCs w:val="22"/>
        </w:rPr>
        <w:t>A muzeális intézményekről, a nyilvános könyvtári ellátásról</w:t>
      </w:r>
      <w:r w:rsidR="00AE443C">
        <w:rPr>
          <w:rFonts w:asciiTheme="majorHAnsi" w:hAnsiTheme="majorHAnsi"/>
          <w:sz w:val="22"/>
          <w:szCs w:val="22"/>
        </w:rPr>
        <w:t xml:space="preserve"> és a közművelődésről szóló </w:t>
      </w:r>
      <w:r w:rsidR="00AE443C" w:rsidRPr="00AE443C">
        <w:rPr>
          <w:rFonts w:asciiTheme="majorHAnsi" w:hAnsiTheme="majorHAnsi"/>
          <w:sz w:val="22"/>
          <w:szCs w:val="22"/>
        </w:rPr>
        <w:t>1997. évi CXL. törvény 37/A. §, 42. §, 46.§-a alapján gondoskodik a kulturáli</w:t>
      </w:r>
      <w:r w:rsidR="00AE443C">
        <w:rPr>
          <w:rFonts w:asciiTheme="majorHAnsi" w:hAnsiTheme="majorHAnsi"/>
          <w:sz w:val="22"/>
          <w:szCs w:val="22"/>
        </w:rPr>
        <w:t xml:space="preserve">s javak </w:t>
      </w:r>
      <w:r w:rsidR="00AE443C" w:rsidRPr="00AE443C">
        <w:rPr>
          <w:rFonts w:asciiTheme="majorHAnsi" w:hAnsiTheme="majorHAnsi"/>
          <w:sz w:val="22"/>
          <w:szCs w:val="22"/>
        </w:rPr>
        <w:t xml:space="preserve"> meghatározott anyagának folyamatos gyűjtéséről, nyilvánta</w:t>
      </w:r>
      <w:r w:rsidR="00AE443C">
        <w:rPr>
          <w:rFonts w:asciiTheme="majorHAnsi" w:hAnsiTheme="majorHAnsi"/>
          <w:sz w:val="22"/>
          <w:szCs w:val="22"/>
        </w:rPr>
        <w:t xml:space="preserve">rtásáról, megőrzéséről, és </w:t>
      </w:r>
      <w:r w:rsidR="00AE443C" w:rsidRPr="00AE443C">
        <w:rPr>
          <w:rFonts w:asciiTheme="majorHAnsi" w:hAnsiTheme="majorHAnsi"/>
          <w:sz w:val="22"/>
          <w:szCs w:val="22"/>
        </w:rPr>
        <w:t>állományvédelméről,tudományos feldolgozásáról és publiká</w:t>
      </w:r>
      <w:r w:rsidR="00AE443C">
        <w:rPr>
          <w:rFonts w:asciiTheme="majorHAnsi" w:hAnsiTheme="majorHAnsi"/>
          <w:sz w:val="22"/>
          <w:szCs w:val="22"/>
        </w:rPr>
        <w:t xml:space="preserve">lásáról, kutathatóságáról </w:t>
      </w:r>
      <w:r w:rsidR="00AE443C" w:rsidRPr="00AE443C">
        <w:rPr>
          <w:rFonts w:asciiTheme="majorHAnsi" w:hAnsiTheme="majorHAnsi"/>
          <w:sz w:val="22"/>
          <w:szCs w:val="22"/>
        </w:rPr>
        <w:t xml:space="preserve">valamint kiállításokon és más módon történő bemutatásáról, közművelődési és  közgyűjteményi feladatok ellátásáról. </w:t>
      </w:r>
    </w:p>
    <w:p w14:paraId="75483E38" w14:textId="77777777" w:rsidR="00E57AA3" w:rsidRPr="00AE443C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E443C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01AEADAB" w14:textId="77777777" w:rsidTr="001A47A5">
        <w:tc>
          <w:tcPr>
            <w:tcW w:w="288" w:type="pct"/>
            <w:vAlign w:val="center"/>
          </w:tcPr>
          <w:p w14:paraId="6F87DC62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4A1E8720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1032A348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14:paraId="7AE72FEF" w14:textId="77777777" w:rsidTr="001A47A5">
        <w:tc>
          <w:tcPr>
            <w:tcW w:w="288" w:type="pct"/>
            <w:vAlign w:val="center"/>
          </w:tcPr>
          <w:p w14:paraId="2549288D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02A5823E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041231</w:t>
            </w:r>
          </w:p>
        </w:tc>
        <w:tc>
          <w:tcPr>
            <w:tcW w:w="3644" w:type="pct"/>
          </w:tcPr>
          <w:p w14:paraId="228246E9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Rövid időtartamú közfoglalkoztatás</w:t>
            </w:r>
          </w:p>
        </w:tc>
      </w:tr>
      <w:tr w:rsidR="00420503" w:rsidRPr="0059292E" w14:paraId="2B5267AE" w14:textId="77777777" w:rsidTr="001A47A5">
        <w:tc>
          <w:tcPr>
            <w:tcW w:w="288" w:type="pct"/>
            <w:vAlign w:val="center"/>
          </w:tcPr>
          <w:p w14:paraId="1226EC1F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7A3D2452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16A74D6F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14:paraId="2CF26D92" w14:textId="77777777" w:rsidTr="001A47A5">
        <w:tc>
          <w:tcPr>
            <w:tcW w:w="288" w:type="pct"/>
            <w:vAlign w:val="center"/>
          </w:tcPr>
          <w:p w14:paraId="13603536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6CE61887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14:paraId="5247F0EC" w14:textId="77777777" w:rsidR="00AE443C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AE443C" w:rsidRPr="0059292E" w14:paraId="700D3019" w14:textId="77777777" w:rsidTr="001A47A5">
        <w:tc>
          <w:tcPr>
            <w:tcW w:w="288" w:type="pct"/>
            <w:vAlign w:val="center"/>
          </w:tcPr>
          <w:p w14:paraId="6B6239BA" w14:textId="77777777" w:rsidR="00AE443C" w:rsidRPr="00744E0B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324D7D8C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082062</w:t>
            </w:r>
          </w:p>
        </w:tc>
        <w:tc>
          <w:tcPr>
            <w:tcW w:w="3644" w:type="pct"/>
          </w:tcPr>
          <w:p w14:paraId="61D629C4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tudományos feldolgozó és publikációs tevékenység</w:t>
            </w:r>
          </w:p>
        </w:tc>
      </w:tr>
      <w:tr w:rsidR="00AE443C" w:rsidRPr="0059292E" w14:paraId="5CB16CA5" w14:textId="77777777" w:rsidTr="001A47A5">
        <w:tc>
          <w:tcPr>
            <w:tcW w:w="288" w:type="pct"/>
            <w:vAlign w:val="center"/>
          </w:tcPr>
          <w:p w14:paraId="44FB1E80" w14:textId="77777777"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70CDF23C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14:paraId="27D2CA8E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AE443C" w:rsidRPr="0059292E" w14:paraId="3641B583" w14:textId="77777777" w:rsidTr="001A47A5">
        <w:tc>
          <w:tcPr>
            <w:tcW w:w="288" w:type="pct"/>
            <w:vAlign w:val="center"/>
          </w:tcPr>
          <w:p w14:paraId="1DA1E596" w14:textId="77777777"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66F177B1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082064</w:t>
            </w:r>
          </w:p>
        </w:tc>
        <w:tc>
          <w:tcPr>
            <w:tcW w:w="3644" w:type="pct"/>
          </w:tcPr>
          <w:p w14:paraId="5889B716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közművelődési, közönségkapcsolati tevékenység</w:t>
            </w:r>
          </w:p>
        </w:tc>
      </w:tr>
      <w:tr w:rsidR="00262EA6" w:rsidRPr="0059292E" w14:paraId="7626816F" w14:textId="77777777" w:rsidTr="001A47A5">
        <w:tc>
          <w:tcPr>
            <w:tcW w:w="288" w:type="pct"/>
            <w:vAlign w:val="center"/>
          </w:tcPr>
          <w:p w14:paraId="11DD395C" w14:textId="77777777" w:rsidR="00262EA6" w:rsidRDefault="00262EA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6EEE3EEF" w14:textId="77777777" w:rsidR="00262EA6" w:rsidRDefault="00262EA6" w:rsidP="00262E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 xml:space="preserve">082092 </w:t>
            </w:r>
          </w:p>
        </w:tc>
        <w:tc>
          <w:tcPr>
            <w:tcW w:w="3644" w:type="pct"/>
          </w:tcPr>
          <w:p w14:paraId="44F13FB9" w14:textId="77777777" w:rsidR="00262EA6" w:rsidRDefault="00262EA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>Közművelődés - hagyományos közösségi kulturális értékek gondozása</w:t>
            </w:r>
          </w:p>
        </w:tc>
      </w:tr>
    </w:tbl>
    <w:p w14:paraId="3E406860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AE443C">
        <w:rPr>
          <w:rFonts w:asciiTheme="majorHAnsi" w:hAnsiTheme="majorHAnsi"/>
          <w:sz w:val="22"/>
          <w:szCs w:val="22"/>
        </w:rPr>
        <w:t xml:space="preserve"> </w:t>
      </w:r>
      <w:r w:rsidR="00AE443C" w:rsidRPr="00AE443C">
        <w:rPr>
          <w:rFonts w:asciiTheme="majorHAnsi" w:hAnsiTheme="majorHAnsi"/>
          <w:sz w:val="22"/>
          <w:szCs w:val="22"/>
        </w:rPr>
        <w:t>Kiskőrös Városban az alapító okiratban meghatározott feladatok ellátása</w:t>
      </w:r>
    </w:p>
    <w:p w14:paraId="47F0F7D4" w14:textId="77777777" w:rsidR="00AE443C" w:rsidRPr="00AE443C" w:rsidRDefault="00AE443C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02604867" w14:textId="77777777" w:rsidR="00E57AA3" w:rsidRPr="00E57AA3" w:rsidRDefault="00262EA6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A köl</w:t>
      </w:r>
      <w:r w:rsidR="00E57AA3" w:rsidRPr="00E57AA3">
        <w:rPr>
          <w:rFonts w:asciiTheme="majorHAnsi" w:hAnsiTheme="majorHAnsi"/>
          <w:b/>
          <w:sz w:val="28"/>
          <w:szCs w:val="24"/>
        </w:rPr>
        <w:t>tségvetési szerv szervezete és működése</w:t>
      </w:r>
    </w:p>
    <w:p w14:paraId="42C6365D" w14:textId="77777777" w:rsidR="00AE443C" w:rsidRPr="00B77A27" w:rsidRDefault="00E57AA3" w:rsidP="002A1226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B77A27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AE443C" w:rsidRPr="00B77A27">
        <w:rPr>
          <w:rFonts w:asciiTheme="majorHAnsi" w:hAnsiTheme="majorHAnsi"/>
          <w:sz w:val="22"/>
          <w:szCs w:val="22"/>
        </w:rPr>
        <w:t xml:space="preserve"> </w:t>
      </w:r>
      <w:r w:rsidR="00B77A27" w:rsidRP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Vezetője az igazgató, akit a Képviselő-testület </w:t>
      </w:r>
      <w:r w:rsidR="00B77A27">
        <w:rPr>
          <w:rFonts w:asciiTheme="majorHAnsi" w:hAnsiTheme="majorHAnsi"/>
          <w:sz w:val="22"/>
          <w:szCs w:val="22"/>
        </w:rPr>
        <w:t>nevez ki, és ment fel, munkáltatói jogokat a polgármester gyakorolja felette, a kinevezés határozott időre, 5 évre szól, melyet pályázat kiírása előzi meg. A kinevezéshez nem szükséges miniszter egyetértése.</w:t>
      </w:r>
      <w:r w:rsid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Foglalkoztatási jogviszonyára a </w:t>
      </w:r>
      <w:r w:rsidR="005340DB" w:rsidRPr="00B77A27">
        <w:rPr>
          <w:rFonts w:asciiTheme="majorHAnsi" w:hAnsiTheme="majorHAnsi"/>
          <w:sz w:val="22"/>
          <w:szCs w:val="22"/>
        </w:rPr>
        <w:t>munka törvénykönyvéről szóló 2012. évi I</w:t>
      </w:r>
      <w:r w:rsidR="00AE443C" w:rsidRPr="00B77A27">
        <w:rPr>
          <w:rFonts w:asciiTheme="majorHAnsi" w:hAnsiTheme="majorHAnsi"/>
          <w:sz w:val="22"/>
          <w:szCs w:val="22"/>
        </w:rPr>
        <w:t>. törvény vonatkozik.</w:t>
      </w:r>
    </w:p>
    <w:p w14:paraId="4920684D" w14:textId="77777777" w:rsidR="00E57AA3" w:rsidRDefault="00E57AA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7B4E2CA2" w14:textId="77777777" w:rsidR="005340DB" w:rsidRDefault="005340DB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01133AD1" w14:textId="77777777" w:rsidR="005340DB" w:rsidRDefault="005340DB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9C4100F" w14:textId="77777777" w:rsidR="005340DB" w:rsidRPr="00E57AA3" w:rsidRDefault="005340DB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1A8E8C4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498D958D" w14:textId="77777777" w:rsidTr="00420503">
        <w:tc>
          <w:tcPr>
            <w:tcW w:w="288" w:type="pct"/>
            <w:vAlign w:val="center"/>
          </w:tcPr>
          <w:p w14:paraId="57F679EC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25B040F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75B8B1E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jogviszonyt szabályozó jogszabály</w:t>
            </w:r>
          </w:p>
        </w:tc>
      </w:tr>
      <w:tr w:rsidR="00420503" w:rsidRPr="0059292E" w14:paraId="6AF0A4C9" w14:textId="77777777" w:rsidTr="00420503">
        <w:tc>
          <w:tcPr>
            <w:tcW w:w="288" w:type="pct"/>
            <w:vAlign w:val="center"/>
          </w:tcPr>
          <w:p w14:paraId="57AF29B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75DF8BF2" w14:textId="77777777"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Munkatörvénykönyve szerinti munkavállaló</w:t>
            </w:r>
          </w:p>
        </w:tc>
        <w:tc>
          <w:tcPr>
            <w:tcW w:w="3020" w:type="pct"/>
          </w:tcPr>
          <w:p w14:paraId="1C08AD8A" w14:textId="77777777" w:rsidR="00AE443C" w:rsidRPr="00AE443C" w:rsidRDefault="00AE443C" w:rsidP="00AE443C">
            <w:pPr>
              <w:tabs>
                <w:tab w:val="left" w:pos="540"/>
              </w:tabs>
              <w:rPr>
                <w:szCs w:val="24"/>
              </w:rPr>
            </w:pPr>
            <w:r w:rsidRPr="00AE443C">
              <w:rPr>
                <w:szCs w:val="24"/>
              </w:rPr>
              <w:t xml:space="preserve">A munka törvénykönyvéről szóló 2012. évi I. törvény </w:t>
            </w:r>
          </w:p>
          <w:p w14:paraId="13F64CE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  <w:tr w:rsidR="00420503" w:rsidRPr="0059292E" w14:paraId="449CF75F" w14:textId="77777777" w:rsidTr="00420503">
        <w:tc>
          <w:tcPr>
            <w:tcW w:w="288" w:type="pct"/>
            <w:vAlign w:val="center"/>
          </w:tcPr>
          <w:p w14:paraId="2CEEAAAE" w14:textId="77777777" w:rsidR="00420503" w:rsidRPr="00744E0B" w:rsidRDefault="005340DB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5B16B232" w14:textId="77777777"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Egyéb foglalkoztatási jogviszony</w:t>
            </w:r>
          </w:p>
        </w:tc>
        <w:tc>
          <w:tcPr>
            <w:tcW w:w="3020" w:type="pct"/>
          </w:tcPr>
          <w:p w14:paraId="10BF11F7" w14:textId="77777777" w:rsidR="0097193A" w:rsidRPr="0097193A" w:rsidRDefault="0097193A" w:rsidP="0097193A">
            <w:pPr>
              <w:tabs>
                <w:tab w:val="left" w:pos="540"/>
              </w:tabs>
              <w:jc w:val="both"/>
              <w:rPr>
                <w:szCs w:val="24"/>
              </w:rPr>
            </w:pPr>
            <w:r w:rsidRPr="0097193A">
              <w:rPr>
                <w:szCs w:val="24"/>
              </w:rPr>
              <w:t>A polgári törvénykönyvről szóló 2013. évi V. törvény</w:t>
            </w:r>
          </w:p>
          <w:p w14:paraId="0D20F67E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</w:tbl>
    <w:p w14:paraId="54CAC8CF" w14:textId="77777777" w:rsidR="003B38B8" w:rsidRDefault="00AF47FF" w:rsidP="00DE4A40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ind w:left="357" w:hanging="357"/>
        <w:contextualSpacing w:val="0"/>
        <w:jc w:val="center"/>
        <w:rPr>
          <w:rFonts w:ascii="Arial" w:hAnsi="Arial" w:cs="Arial"/>
          <w:color w:val="000000" w:themeColor="text1"/>
          <w:sz w:val="20"/>
        </w:rPr>
      </w:pPr>
      <w:r w:rsidRPr="00AF47FF">
        <w:rPr>
          <w:rFonts w:asciiTheme="majorHAnsi" w:hAnsiTheme="majorHAnsi"/>
          <w:b/>
          <w:sz w:val="28"/>
          <w:szCs w:val="24"/>
        </w:rPr>
        <w:t>Záró rendelkezés</w:t>
      </w:r>
      <w:r w:rsidRPr="00AF47FF">
        <w:rPr>
          <w:rFonts w:asciiTheme="majorHAnsi" w:hAnsiTheme="majorHAnsi"/>
          <w:b/>
          <w:sz w:val="28"/>
          <w:szCs w:val="24"/>
        </w:rPr>
        <w:br/>
      </w:r>
    </w:p>
    <w:p w14:paraId="02868A1D" w14:textId="77777777" w:rsidR="00AF47FF" w:rsidRPr="002A0DDD" w:rsidRDefault="00AF47FF" w:rsidP="00AF47F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>Jelen alapító okiratot</w:t>
      </w:r>
      <w:r>
        <w:rPr>
          <w:rFonts w:asciiTheme="majorHAnsi" w:hAnsiTheme="majorHAnsi"/>
          <w:sz w:val="22"/>
          <w:szCs w:val="24"/>
        </w:rPr>
        <w:t xml:space="preserve"> </w:t>
      </w:r>
      <w:r w:rsidR="005340DB">
        <w:rPr>
          <w:rFonts w:asciiTheme="majorHAnsi" w:hAnsiTheme="majorHAnsi"/>
          <w:sz w:val="22"/>
          <w:szCs w:val="24"/>
        </w:rPr>
        <w:t>2020. november 1</w:t>
      </w:r>
      <w:r>
        <w:rPr>
          <w:rFonts w:asciiTheme="majorHAnsi" w:hAnsiTheme="majorHAnsi"/>
          <w:sz w:val="22"/>
          <w:szCs w:val="24"/>
        </w:rPr>
        <w:t>. napjától</w:t>
      </w:r>
      <w:r>
        <w:rPr>
          <w:rFonts w:asciiTheme="majorHAnsi" w:hAnsiTheme="majorHAnsi"/>
          <w:color w:val="4F81BD" w:themeColor="accent1"/>
          <w:sz w:val="22"/>
          <w:szCs w:val="24"/>
        </w:rPr>
        <w:t xml:space="preserve"> </w:t>
      </w:r>
      <w:r w:rsidRPr="002A0DDD">
        <w:rPr>
          <w:rFonts w:asciiTheme="majorHAnsi" w:hAnsiTheme="majorHAnsi"/>
          <w:sz w:val="22"/>
          <w:szCs w:val="24"/>
        </w:rPr>
        <w:t>kell alkalmazni</w:t>
      </w:r>
      <w:r w:rsidR="005340DB">
        <w:rPr>
          <w:rFonts w:asciiTheme="majorHAnsi" w:hAnsiTheme="majorHAnsi"/>
          <w:sz w:val="22"/>
          <w:szCs w:val="24"/>
        </w:rPr>
        <w:t>.</w:t>
      </w:r>
    </w:p>
    <w:p w14:paraId="7E6D3700" w14:textId="77777777" w:rsidR="005340DB" w:rsidRPr="005340DB" w:rsidRDefault="005340DB" w:rsidP="005340DB">
      <w:pPr>
        <w:tabs>
          <w:tab w:val="left" w:leader="dot" w:pos="9072"/>
          <w:tab w:val="left" w:leader="dot" w:pos="16443"/>
        </w:tabs>
        <w:spacing w:before="600"/>
        <w:jc w:val="both"/>
        <w:rPr>
          <w:rFonts w:eastAsiaTheme="minorHAnsi"/>
          <w:sz w:val="22"/>
          <w:szCs w:val="24"/>
          <w:lang w:eastAsia="en-US"/>
        </w:rPr>
      </w:pPr>
      <w:r w:rsidRPr="005340DB">
        <w:rPr>
          <w:rFonts w:eastAsiaTheme="minorHAnsi"/>
          <w:sz w:val="22"/>
          <w:szCs w:val="24"/>
          <w:lang w:eastAsia="en-US"/>
        </w:rPr>
        <w:t>Kelt: Kiskőrös, 2020. augusztus 24.</w:t>
      </w:r>
    </w:p>
    <w:p w14:paraId="3EE3EB3F" w14:textId="77777777" w:rsidR="005340DB" w:rsidRPr="005340DB" w:rsidRDefault="005340DB" w:rsidP="005340DB">
      <w:pPr>
        <w:tabs>
          <w:tab w:val="left" w:leader="dot" w:pos="9072"/>
          <w:tab w:val="left" w:leader="dot" w:pos="16443"/>
        </w:tabs>
        <w:spacing w:before="600"/>
        <w:jc w:val="both"/>
        <w:rPr>
          <w:rFonts w:eastAsiaTheme="minorHAnsi"/>
          <w:sz w:val="22"/>
          <w:szCs w:val="24"/>
          <w:lang w:eastAsia="en-US"/>
        </w:rPr>
      </w:pPr>
    </w:p>
    <w:p w14:paraId="48C49E30" w14:textId="77777777" w:rsidR="00262EA6" w:rsidRDefault="00262EA6" w:rsidP="00262EA6">
      <w:pPr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Az államháztartásról szóló törvény végrehajtásáról szóló 368/2011. (XII. 31.) Korm. rendelet </w:t>
      </w:r>
      <w:r>
        <w:rPr>
          <w:rFonts w:asciiTheme="majorHAnsi" w:hAnsiTheme="majorHAnsi"/>
          <w:sz w:val="22"/>
          <w:szCs w:val="24"/>
        </w:rPr>
        <w:br/>
        <w:t xml:space="preserve">5. § (4) bekezdése alapján a </w:t>
      </w:r>
      <w:r w:rsidRPr="003B38B8">
        <w:rPr>
          <w:rFonts w:asciiTheme="majorHAnsi" w:hAnsiTheme="majorHAnsi"/>
          <w:sz w:val="22"/>
          <w:szCs w:val="24"/>
        </w:rPr>
        <w:t xml:space="preserve">Magyar Államkincstár nevében igazolom, hogy jelen alapító okirat módosításokkal egységes szerkezetbe foglalt szövege megfelel </w:t>
      </w:r>
      <w:r>
        <w:rPr>
          <w:rFonts w:asciiTheme="majorHAnsi" w:hAnsiTheme="majorHAnsi"/>
          <w:sz w:val="22"/>
          <w:szCs w:val="24"/>
        </w:rPr>
        <w:t xml:space="preserve">az alapító okiratnak </w:t>
      </w:r>
      <w:r w:rsidRPr="003B38B8">
        <w:rPr>
          <w:rFonts w:asciiTheme="majorHAnsi" w:hAnsiTheme="majorHAnsi"/>
          <w:sz w:val="22"/>
          <w:szCs w:val="24"/>
        </w:rPr>
        <w:t>a</w:t>
      </w:r>
      <w:r>
        <w:rPr>
          <w:rFonts w:asciiTheme="majorHAnsi" w:hAnsiTheme="majorHAnsi"/>
          <w:sz w:val="22"/>
          <w:szCs w:val="24"/>
        </w:rPr>
        <w:t>z</w:t>
      </w:r>
      <w:r w:rsidRPr="003B38B8">
        <w:rPr>
          <w:rFonts w:asciiTheme="majorHAnsi" w:hAnsiTheme="majorHAnsi"/>
          <w:sz w:val="22"/>
          <w:szCs w:val="24"/>
        </w:rPr>
        <w:t xml:space="preserve"> </w:t>
      </w:r>
      <w:r w:rsidRPr="0083276C">
        <w:rPr>
          <w:rFonts w:asciiTheme="majorHAnsi" w:hAnsiTheme="majorHAnsi"/>
          <w:sz w:val="22"/>
          <w:szCs w:val="24"/>
        </w:rPr>
        <w:t xml:space="preserve">A Petőfi Szülőház és Emlékmúzeum </w:t>
      </w:r>
      <w:r w:rsidR="005340DB">
        <w:rPr>
          <w:rFonts w:asciiTheme="majorHAnsi" w:hAnsiTheme="majorHAnsi"/>
          <w:sz w:val="22"/>
          <w:szCs w:val="24"/>
        </w:rPr>
        <w:t>2020. augusztus 24</w:t>
      </w:r>
      <w:r w:rsidRPr="0083276C">
        <w:rPr>
          <w:rFonts w:asciiTheme="majorHAnsi" w:hAnsiTheme="majorHAnsi"/>
          <w:sz w:val="22"/>
          <w:szCs w:val="24"/>
        </w:rPr>
        <w:t>.</w:t>
      </w:r>
      <w:r w:rsidRPr="002A0DDD">
        <w:rPr>
          <w:rFonts w:asciiTheme="majorHAnsi" w:hAnsiTheme="majorHAnsi"/>
          <w:sz w:val="22"/>
          <w:szCs w:val="24"/>
        </w:rPr>
        <w:t xml:space="preserve"> napján kelt, </w:t>
      </w:r>
      <w:r>
        <w:rPr>
          <w:rFonts w:asciiTheme="majorHAnsi" w:hAnsiTheme="majorHAnsi"/>
          <w:color w:val="4F81BD" w:themeColor="accent1"/>
          <w:sz w:val="22"/>
          <w:szCs w:val="24"/>
        </w:rPr>
        <w:br/>
        <w:t xml:space="preserve">                                                              </w:t>
      </w:r>
      <w:r>
        <w:rPr>
          <w:rFonts w:asciiTheme="majorHAnsi" w:hAnsiTheme="majorHAnsi"/>
          <w:sz w:val="22"/>
          <w:szCs w:val="24"/>
        </w:rPr>
        <w:t>napjától alkalmazandó</w:t>
      </w:r>
      <w:r w:rsidR="0083276C">
        <w:rPr>
          <w:rFonts w:asciiTheme="majorHAnsi" w:hAnsiTheme="majorHAnsi"/>
          <w:sz w:val="22"/>
          <w:szCs w:val="24"/>
        </w:rPr>
        <w:t xml:space="preserve"> </w:t>
      </w:r>
      <w:r w:rsidR="001C01A5" w:rsidRPr="001C01A5">
        <w:rPr>
          <w:rFonts w:asciiTheme="majorHAnsi" w:hAnsiTheme="majorHAnsi"/>
          <w:sz w:val="22"/>
          <w:szCs w:val="24"/>
        </w:rPr>
        <w:t>……..</w:t>
      </w:r>
      <w:r w:rsidR="005340DB" w:rsidRPr="001C01A5">
        <w:rPr>
          <w:rFonts w:asciiTheme="majorHAnsi" w:hAnsiTheme="majorHAnsi"/>
          <w:sz w:val="22"/>
          <w:szCs w:val="24"/>
        </w:rPr>
        <w:t>/2020</w:t>
      </w:r>
      <w:r w:rsidRPr="0083276C">
        <w:rPr>
          <w:rFonts w:asciiTheme="majorHAnsi" w:hAnsiTheme="majorHAnsi"/>
          <w:sz w:val="22"/>
          <w:szCs w:val="24"/>
        </w:rPr>
        <w:t xml:space="preserve"> </w:t>
      </w:r>
      <w:r w:rsidRPr="003B38B8">
        <w:rPr>
          <w:rFonts w:asciiTheme="majorHAnsi" w:hAnsiTheme="majorHAnsi"/>
          <w:sz w:val="22"/>
          <w:szCs w:val="24"/>
        </w:rPr>
        <w:t>okiratszámú módosító okirat</w:t>
      </w:r>
      <w:r>
        <w:rPr>
          <w:rFonts w:asciiTheme="majorHAnsi" w:hAnsiTheme="majorHAnsi"/>
          <w:sz w:val="22"/>
          <w:szCs w:val="24"/>
        </w:rPr>
        <w:t>tal végrehajtott módosítása szerinti tartalmának</w:t>
      </w:r>
      <w:r w:rsidRPr="003B38B8">
        <w:rPr>
          <w:rFonts w:asciiTheme="majorHAnsi" w:hAnsiTheme="majorHAnsi"/>
          <w:sz w:val="22"/>
          <w:szCs w:val="24"/>
        </w:rPr>
        <w:t>.</w:t>
      </w:r>
    </w:p>
    <w:p w14:paraId="39F56A29" w14:textId="77777777" w:rsidR="00262EA6" w:rsidRDefault="00262EA6" w:rsidP="00262EA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14:paraId="16F66EC1" w14:textId="77777777" w:rsidR="003F37E7" w:rsidRPr="003F37E7" w:rsidRDefault="003F37E7" w:rsidP="003F37E7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Theme="majorHAnsi" w:eastAsiaTheme="minorHAnsi" w:hAnsiTheme="majorHAnsi" w:cstheme="minorHAnsi"/>
          <w:color w:val="4F81BD" w:themeColor="accent1"/>
          <w:sz w:val="22"/>
          <w:szCs w:val="24"/>
          <w:lang w:eastAsia="en-US"/>
        </w:rPr>
      </w:pPr>
      <w:r w:rsidRPr="003F37E7">
        <w:rPr>
          <w:rFonts w:asciiTheme="majorHAnsi" w:eastAsiaTheme="minorHAnsi" w:hAnsiTheme="majorHAnsi" w:cstheme="minorHAnsi"/>
          <w:sz w:val="22"/>
          <w:szCs w:val="24"/>
          <w:lang w:eastAsia="en-US"/>
        </w:rPr>
        <w:t xml:space="preserve">Kelt: </w:t>
      </w:r>
    </w:p>
    <w:p w14:paraId="07039D03" w14:textId="77777777" w:rsidR="003F37E7" w:rsidRPr="003F37E7" w:rsidRDefault="003F37E7" w:rsidP="003F37E7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Theme="majorHAnsi" w:eastAsiaTheme="minorHAnsi" w:hAnsiTheme="majorHAnsi" w:cstheme="minorHAnsi"/>
          <w:sz w:val="22"/>
          <w:szCs w:val="24"/>
          <w:lang w:eastAsia="en-US"/>
        </w:rPr>
      </w:pPr>
      <w:r w:rsidRPr="003F37E7">
        <w:rPr>
          <w:rFonts w:asciiTheme="majorHAnsi" w:eastAsiaTheme="minorHAnsi" w:hAnsiTheme="majorHAnsi" w:cstheme="minorHAnsi"/>
          <w:sz w:val="22"/>
          <w:szCs w:val="24"/>
          <w:lang w:eastAsia="en-US"/>
        </w:rPr>
        <w:t>P.H.</w:t>
      </w:r>
    </w:p>
    <w:p w14:paraId="30AB26BA" w14:textId="77777777" w:rsidR="003F37E7" w:rsidRPr="003F37E7" w:rsidRDefault="003F37E7" w:rsidP="003F37E7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eastAsiaTheme="minorHAnsi" w:hAnsiTheme="majorHAnsi" w:cstheme="minorHAnsi"/>
          <w:sz w:val="22"/>
          <w:szCs w:val="24"/>
          <w:lang w:eastAsia="en-US"/>
        </w:rPr>
      </w:pPr>
      <w:r w:rsidRPr="003F37E7">
        <w:rPr>
          <w:rFonts w:asciiTheme="majorHAnsi" w:eastAsiaTheme="minorHAnsi" w:hAnsiTheme="majorHAnsi" w:cstheme="minorHAnsi"/>
          <w:sz w:val="22"/>
          <w:szCs w:val="24"/>
          <w:lang w:eastAsia="en-US"/>
        </w:rPr>
        <w:t>Magyar Államkincstár</w:t>
      </w:r>
    </w:p>
    <w:p w14:paraId="30F96E9C" w14:textId="77777777" w:rsidR="003B38B8" w:rsidRDefault="003B38B8" w:rsidP="003B38B8">
      <w:pPr>
        <w:rPr>
          <w:rFonts w:ascii="Arial" w:hAnsi="Arial" w:cs="Arial"/>
          <w:color w:val="000000" w:themeColor="text1"/>
          <w:sz w:val="20"/>
        </w:rPr>
      </w:pPr>
    </w:p>
    <w:sectPr w:rsidR="003B38B8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308D7" w14:textId="77777777" w:rsidR="004E0227" w:rsidRDefault="004E0227" w:rsidP="00861402">
      <w:r>
        <w:separator/>
      </w:r>
    </w:p>
  </w:endnote>
  <w:endnote w:type="continuationSeparator" w:id="0">
    <w:p w14:paraId="2BD4E4A8" w14:textId="77777777" w:rsidR="004E0227" w:rsidRDefault="004E0227" w:rsidP="00861402">
      <w:r>
        <w:continuationSeparator/>
      </w:r>
    </w:p>
  </w:endnote>
  <w:endnote w:type="continuationNotice" w:id="1">
    <w:p w14:paraId="4AE28249" w14:textId="77777777" w:rsidR="004E0227" w:rsidRDefault="004E0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60152879" w14:textId="77777777" w:rsidR="00DE067A" w:rsidRPr="009F2115" w:rsidRDefault="00AE2CDF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1C01A5">
          <w:rPr>
            <w:rFonts w:asciiTheme="majorHAnsi" w:hAnsiTheme="majorHAnsi"/>
            <w:noProof/>
            <w:sz w:val="22"/>
            <w:szCs w:val="22"/>
          </w:rPr>
          <w:t>3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5239F" w14:textId="77777777" w:rsidR="004E0227" w:rsidRDefault="004E0227" w:rsidP="00861402">
      <w:r>
        <w:separator/>
      </w:r>
    </w:p>
  </w:footnote>
  <w:footnote w:type="continuationSeparator" w:id="0">
    <w:p w14:paraId="00B635B0" w14:textId="77777777" w:rsidR="004E0227" w:rsidRDefault="004E0227" w:rsidP="00861402">
      <w:r>
        <w:continuationSeparator/>
      </w:r>
    </w:p>
  </w:footnote>
  <w:footnote w:type="continuationNotice" w:id="1">
    <w:p w14:paraId="6681D5F5" w14:textId="77777777" w:rsidR="004E0227" w:rsidRDefault="004E02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FB90C" w14:textId="77777777"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8F1BC" w14:textId="77777777"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A0425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1714"/>
    <w:rsid w:val="0006567D"/>
    <w:rsid w:val="0007508F"/>
    <w:rsid w:val="000857E4"/>
    <w:rsid w:val="00097F8A"/>
    <w:rsid w:val="000A470A"/>
    <w:rsid w:val="000A498A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24855"/>
    <w:rsid w:val="001375B6"/>
    <w:rsid w:val="00141015"/>
    <w:rsid w:val="00145E2F"/>
    <w:rsid w:val="00156898"/>
    <w:rsid w:val="0017643F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01A5"/>
    <w:rsid w:val="001C3EE1"/>
    <w:rsid w:val="001C60DC"/>
    <w:rsid w:val="001D0906"/>
    <w:rsid w:val="001E4CA1"/>
    <w:rsid w:val="001E51F2"/>
    <w:rsid w:val="001E69CE"/>
    <w:rsid w:val="001F3A19"/>
    <w:rsid w:val="00201D72"/>
    <w:rsid w:val="00201E33"/>
    <w:rsid w:val="00205FF9"/>
    <w:rsid w:val="00212B0A"/>
    <w:rsid w:val="00220A91"/>
    <w:rsid w:val="00225359"/>
    <w:rsid w:val="002406C1"/>
    <w:rsid w:val="00243D86"/>
    <w:rsid w:val="00246BF1"/>
    <w:rsid w:val="00262EA6"/>
    <w:rsid w:val="00270A43"/>
    <w:rsid w:val="00287A35"/>
    <w:rsid w:val="002906BF"/>
    <w:rsid w:val="002A0DDD"/>
    <w:rsid w:val="002B0F3B"/>
    <w:rsid w:val="002B7552"/>
    <w:rsid w:val="002D49A9"/>
    <w:rsid w:val="002E0EB1"/>
    <w:rsid w:val="002E7C12"/>
    <w:rsid w:val="002F0BB2"/>
    <w:rsid w:val="002F771D"/>
    <w:rsid w:val="00316B28"/>
    <w:rsid w:val="00326598"/>
    <w:rsid w:val="003424E1"/>
    <w:rsid w:val="00351687"/>
    <w:rsid w:val="003621B0"/>
    <w:rsid w:val="003657EC"/>
    <w:rsid w:val="0036687F"/>
    <w:rsid w:val="00381528"/>
    <w:rsid w:val="00390F8A"/>
    <w:rsid w:val="003A34E4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3F37E7"/>
    <w:rsid w:val="004048E2"/>
    <w:rsid w:val="00416954"/>
    <w:rsid w:val="00420503"/>
    <w:rsid w:val="00420AEB"/>
    <w:rsid w:val="0042792C"/>
    <w:rsid w:val="00442C7B"/>
    <w:rsid w:val="004520EA"/>
    <w:rsid w:val="00454935"/>
    <w:rsid w:val="0045799E"/>
    <w:rsid w:val="004663AB"/>
    <w:rsid w:val="004719E6"/>
    <w:rsid w:val="00477971"/>
    <w:rsid w:val="00486B00"/>
    <w:rsid w:val="00495374"/>
    <w:rsid w:val="004977BD"/>
    <w:rsid w:val="004A78E8"/>
    <w:rsid w:val="004B41D8"/>
    <w:rsid w:val="004B61D7"/>
    <w:rsid w:val="004E00CC"/>
    <w:rsid w:val="004E0227"/>
    <w:rsid w:val="004E1997"/>
    <w:rsid w:val="004E5BA0"/>
    <w:rsid w:val="004F65B7"/>
    <w:rsid w:val="005015CB"/>
    <w:rsid w:val="00502EA7"/>
    <w:rsid w:val="00506CA9"/>
    <w:rsid w:val="00512AAC"/>
    <w:rsid w:val="0052731D"/>
    <w:rsid w:val="005340DB"/>
    <w:rsid w:val="0053549D"/>
    <w:rsid w:val="00547A4C"/>
    <w:rsid w:val="00550FD3"/>
    <w:rsid w:val="00563B86"/>
    <w:rsid w:val="005640FE"/>
    <w:rsid w:val="00566F3C"/>
    <w:rsid w:val="005833AA"/>
    <w:rsid w:val="0059292E"/>
    <w:rsid w:val="005A527B"/>
    <w:rsid w:val="005B44DC"/>
    <w:rsid w:val="005C1EF7"/>
    <w:rsid w:val="005D5027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32953"/>
    <w:rsid w:val="006541CD"/>
    <w:rsid w:val="006655B2"/>
    <w:rsid w:val="00667A84"/>
    <w:rsid w:val="006C3424"/>
    <w:rsid w:val="006D148A"/>
    <w:rsid w:val="006D16FE"/>
    <w:rsid w:val="006D20BE"/>
    <w:rsid w:val="006E4FAC"/>
    <w:rsid w:val="006F35EC"/>
    <w:rsid w:val="006F5BF5"/>
    <w:rsid w:val="006F6DFE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B06A6"/>
    <w:rsid w:val="007B2EC9"/>
    <w:rsid w:val="007B68DA"/>
    <w:rsid w:val="007B783F"/>
    <w:rsid w:val="007C01D0"/>
    <w:rsid w:val="007C6F8A"/>
    <w:rsid w:val="007E6425"/>
    <w:rsid w:val="0080261A"/>
    <w:rsid w:val="0080289D"/>
    <w:rsid w:val="008118D9"/>
    <w:rsid w:val="008135EE"/>
    <w:rsid w:val="00820868"/>
    <w:rsid w:val="00820E47"/>
    <w:rsid w:val="00823A57"/>
    <w:rsid w:val="00824A87"/>
    <w:rsid w:val="00826D21"/>
    <w:rsid w:val="00827F28"/>
    <w:rsid w:val="0083276C"/>
    <w:rsid w:val="008344A1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102B"/>
    <w:rsid w:val="009213CD"/>
    <w:rsid w:val="009330B7"/>
    <w:rsid w:val="00947D3E"/>
    <w:rsid w:val="00960F7C"/>
    <w:rsid w:val="009710E7"/>
    <w:rsid w:val="0097193A"/>
    <w:rsid w:val="00980500"/>
    <w:rsid w:val="00985D73"/>
    <w:rsid w:val="00985D85"/>
    <w:rsid w:val="00991CFB"/>
    <w:rsid w:val="009A3F59"/>
    <w:rsid w:val="009A6FD1"/>
    <w:rsid w:val="009D28E9"/>
    <w:rsid w:val="009D3614"/>
    <w:rsid w:val="009D6C0F"/>
    <w:rsid w:val="009E475A"/>
    <w:rsid w:val="009E7F63"/>
    <w:rsid w:val="009F2115"/>
    <w:rsid w:val="009F31C7"/>
    <w:rsid w:val="00A00120"/>
    <w:rsid w:val="00A00E75"/>
    <w:rsid w:val="00A01186"/>
    <w:rsid w:val="00A019F1"/>
    <w:rsid w:val="00A113F6"/>
    <w:rsid w:val="00A2014D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2D4"/>
    <w:rsid w:val="00A76FE6"/>
    <w:rsid w:val="00A90C32"/>
    <w:rsid w:val="00AA1968"/>
    <w:rsid w:val="00AA46D8"/>
    <w:rsid w:val="00AA5F20"/>
    <w:rsid w:val="00AA66A4"/>
    <w:rsid w:val="00AB6837"/>
    <w:rsid w:val="00AC01C5"/>
    <w:rsid w:val="00AC75EC"/>
    <w:rsid w:val="00AD0184"/>
    <w:rsid w:val="00AD29AE"/>
    <w:rsid w:val="00AD6D29"/>
    <w:rsid w:val="00AE2CDF"/>
    <w:rsid w:val="00AE443C"/>
    <w:rsid w:val="00AF26CD"/>
    <w:rsid w:val="00AF282A"/>
    <w:rsid w:val="00AF3B6C"/>
    <w:rsid w:val="00AF47FF"/>
    <w:rsid w:val="00AF5D15"/>
    <w:rsid w:val="00B129E2"/>
    <w:rsid w:val="00B16988"/>
    <w:rsid w:val="00B16D44"/>
    <w:rsid w:val="00B17887"/>
    <w:rsid w:val="00B214E8"/>
    <w:rsid w:val="00B415B8"/>
    <w:rsid w:val="00B44887"/>
    <w:rsid w:val="00B61B8D"/>
    <w:rsid w:val="00B77A27"/>
    <w:rsid w:val="00B85764"/>
    <w:rsid w:val="00BB7B3E"/>
    <w:rsid w:val="00BD5696"/>
    <w:rsid w:val="00BD6A7D"/>
    <w:rsid w:val="00BE6DBD"/>
    <w:rsid w:val="00BF3AFD"/>
    <w:rsid w:val="00C018EC"/>
    <w:rsid w:val="00C2210E"/>
    <w:rsid w:val="00C227EB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D12CF"/>
    <w:rsid w:val="00CD4994"/>
    <w:rsid w:val="00CD5321"/>
    <w:rsid w:val="00CD6E54"/>
    <w:rsid w:val="00CE6337"/>
    <w:rsid w:val="00CF04E8"/>
    <w:rsid w:val="00CF28D9"/>
    <w:rsid w:val="00CF568E"/>
    <w:rsid w:val="00D14CE6"/>
    <w:rsid w:val="00D21BF9"/>
    <w:rsid w:val="00D24360"/>
    <w:rsid w:val="00D36C00"/>
    <w:rsid w:val="00D45E38"/>
    <w:rsid w:val="00D81EF0"/>
    <w:rsid w:val="00D8204F"/>
    <w:rsid w:val="00D8486C"/>
    <w:rsid w:val="00D85533"/>
    <w:rsid w:val="00D87507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1D4E"/>
    <w:rsid w:val="00E26E17"/>
    <w:rsid w:val="00E5213D"/>
    <w:rsid w:val="00E5326D"/>
    <w:rsid w:val="00E54A4D"/>
    <w:rsid w:val="00E57AA3"/>
    <w:rsid w:val="00E6358D"/>
    <w:rsid w:val="00E635A7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63F9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315857F"/>
  <w15:docId w15:val="{81000B81-91CC-4AF6-8681-FDBE5042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64465-11D8-4B22-8469-CE4B73F65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2020-08-31T08:50:00Z</cp:lastPrinted>
  <dcterms:created xsi:type="dcterms:W3CDTF">2020-08-31T11:15:00Z</dcterms:created>
  <dcterms:modified xsi:type="dcterms:W3CDTF">2020-08-31T11:15:00Z</dcterms:modified>
</cp:coreProperties>
</file>