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081" w:rsidRPr="00914D75" w:rsidRDefault="00F63081" w:rsidP="00CD3D88">
      <w:pPr>
        <w:spacing w:after="0"/>
        <w:rPr>
          <w:rFonts w:ascii="Times New Roman" w:hAnsi="Times New Roman"/>
          <w:b/>
          <w:u w:val="single"/>
        </w:rPr>
      </w:pPr>
      <w:r w:rsidRPr="00914D75">
        <w:rPr>
          <w:rFonts w:ascii="Times New Roman" w:hAnsi="Times New Roman"/>
          <w:b/>
          <w:u w:val="single"/>
        </w:rPr>
        <w:t>KISKŐRÖS VÁROS POLGÁRMESTERE</w:t>
      </w:r>
    </w:p>
    <w:p w:rsidR="006E4DCA" w:rsidRPr="00914D75" w:rsidRDefault="006E4DCA" w:rsidP="00CD3D88">
      <w:pPr>
        <w:spacing w:after="0"/>
        <w:rPr>
          <w:rFonts w:ascii="Times New Roman" w:hAnsi="Times New Roman"/>
          <w:b/>
        </w:rPr>
      </w:pPr>
    </w:p>
    <w:p w:rsidR="006E4DCA" w:rsidRPr="00914D75" w:rsidRDefault="006E4DCA" w:rsidP="006E4DCA">
      <w:pPr>
        <w:spacing w:after="0"/>
        <w:jc w:val="center"/>
        <w:rPr>
          <w:rFonts w:ascii="Times New Roman" w:hAnsi="Times New Roman"/>
          <w:b/>
          <w:u w:val="single"/>
        </w:rPr>
      </w:pPr>
      <w:r w:rsidRPr="00914D75">
        <w:rPr>
          <w:rFonts w:ascii="Times New Roman" w:hAnsi="Times New Roman"/>
          <w:b/>
          <w:u w:val="single"/>
        </w:rPr>
        <w:t>ELŐTERJESZTÉS</w:t>
      </w:r>
    </w:p>
    <w:p w:rsidR="006E4DCA" w:rsidRPr="00914D75" w:rsidRDefault="006E4DCA" w:rsidP="006E4DCA">
      <w:pPr>
        <w:spacing w:after="0"/>
        <w:jc w:val="center"/>
        <w:rPr>
          <w:rFonts w:ascii="Times New Roman" w:hAnsi="Times New Roman"/>
          <w:b/>
        </w:rPr>
      </w:pPr>
      <w:r w:rsidRPr="00914D75">
        <w:rPr>
          <w:rFonts w:ascii="Times New Roman" w:hAnsi="Times New Roman"/>
          <w:b/>
        </w:rPr>
        <w:t>(a Képviselő-testület 201</w:t>
      </w:r>
      <w:r w:rsidR="00902340" w:rsidRPr="00914D75">
        <w:rPr>
          <w:rFonts w:ascii="Times New Roman" w:hAnsi="Times New Roman"/>
          <w:b/>
        </w:rPr>
        <w:t>3</w:t>
      </w:r>
      <w:r w:rsidRPr="00914D75">
        <w:rPr>
          <w:rFonts w:ascii="Times New Roman" w:hAnsi="Times New Roman"/>
          <w:b/>
        </w:rPr>
        <w:t xml:space="preserve">. </w:t>
      </w:r>
      <w:r w:rsidR="00902340" w:rsidRPr="00914D75">
        <w:rPr>
          <w:rFonts w:ascii="Times New Roman" w:hAnsi="Times New Roman"/>
          <w:b/>
        </w:rPr>
        <w:t>április</w:t>
      </w:r>
      <w:r w:rsidRPr="00914D75">
        <w:rPr>
          <w:rFonts w:ascii="Times New Roman" w:hAnsi="Times New Roman"/>
          <w:b/>
        </w:rPr>
        <w:t xml:space="preserve"> </w:t>
      </w:r>
      <w:r w:rsidR="00902340" w:rsidRPr="00914D75">
        <w:rPr>
          <w:rFonts w:ascii="Times New Roman" w:hAnsi="Times New Roman"/>
          <w:b/>
        </w:rPr>
        <w:t>2</w:t>
      </w:r>
      <w:r w:rsidR="007C39F9">
        <w:rPr>
          <w:rFonts w:ascii="Times New Roman" w:hAnsi="Times New Roman"/>
          <w:b/>
        </w:rPr>
        <w:t>3</w:t>
      </w:r>
      <w:r w:rsidRPr="00914D75">
        <w:rPr>
          <w:rFonts w:ascii="Times New Roman" w:hAnsi="Times New Roman"/>
          <w:b/>
        </w:rPr>
        <w:t>-i ülésére)</w:t>
      </w:r>
    </w:p>
    <w:p w:rsidR="00EF2EC8" w:rsidRPr="00914D75" w:rsidRDefault="00EF2EC8" w:rsidP="00EF2EC8">
      <w:pPr>
        <w:spacing w:after="0"/>
        <w:jc w:val="both"/>
        <w:rPr>
          <w:rFonts w:ascii="Times New Roman" w:hAnsi="Times New Roman"/>
          <w:b/>
        </w:rPr>
      </w:pPr>
    </w:p>
    <w:p w:rsidR="00EF2EC8" w:rsidRPr="00914D75" w:rsidRDefault="00902340" w:rsidP="00EF2EC8">
      <w:pPr>
        <w:spacing w:after="0"/>
        <w:jc w:val="both"/>
        <w:rPr>
          <w:rFonts w:ascii="Times New Roman" w:hAnsi="Times New Roman"/>
          <w:b/>
        </w:rPr>
      </w:pPr>
      <w:r w:rsidRPr="00914D75">
        <w:rPr>
          <w:rFonts w:ascii="Times New Roman" w:hAnsi="Times New Roman"/>
          <w:b/>
          <w:u w:val="single"/>
        </w:rPr>
        <w:t>TÁRGY:</w:t>
      </w:r>
      <w:r w:rsidRPr="00914D75">
        <w:rPr>
          <w:rFonts w:ascii="Times New Roman" w:hAnsi="Times New Roman"/>
          <w:b/>
        </w:rPr>
        <w:t>B</w:t>
      </w:r>
      <w:r w:rsidR="00EF2EC8" w:rsidRPr="00914D75">
        <w:rPr>
          <w:rFonts w:ascii="Times New Roman" w:hAnsi="Times New Roman"/>
          <w:b/>
        </w:rPr>
        <w:t xml:space="preserve">ESZÁMOLÓ </w:t>
      </w:r>
      <w:proofErr w:type="gramStart"/>
      <w:r w:rsidR="00EF2EC8" w:rsidRPr="00914D75">
        <w:rPr>
          <w:rFonts w:ascii="Times New Roman" w:hAnsi="Times New Roman"/>
          <w:b/>
        </w:rPr>
        <w:t>A</w:t>
      </w:r>
      <w:proofErr w:type="gramEnd"/>
      <w:r w:rsidR="00605101" w:rsidRPr="00914D75">
        <w:rPr>
          <w:rFonts w:ascii="Times New Roman" w:hAnsi="Times New Roman"/>
          <w:b/>
        </w:rPr>
        <w:t xml:space="preserve"> FILADELFIA SEGÍTŐ SZOLGÁLAT JELZŐRENDSZERES HÁZI SEGÍTSÉGNYÚJTÁS, ÉTKEZTETÉS, CSALÁDSEGÍTÉS, HÁZI </w:t>
      </w:r>
      <w:r w:rsidR="00E963C5" w:rsidRPr="00914D75">
        <w:rPr>
          <w:rFonts w:ascii="Times New Roman" w:hAnsi="Times New Roman"/>
          <w:b/>
        </w:rPr>
        <w:t>SEGÍTSÉGNYÚJTÁS, NAPPALI ELLÁTÁS</w:t>
      </w:r>
      <w:r w:rsidR="002E54D1">
        <w:rPr>
          <w:rFonts w:ascii="Times New Roman" w:hAnsi="Times New Roman"/>
          <w:b/>
        </w:rPr>
        <w:t xml:space="preserve"> (</w:t>
      </w:r>
      <w:r w:rsidR="00605101" w:rsidRPr="00914D75">
        <w:rPr>
          <w:rFonts w:ascii="Times New Roman" w:hAnsi="Times New Roman"/>
          <w:b/>
        </w:rPr>
        <w:t>IDŐSEK KLUB</w:t>
      </w:r>
      <w:r w:rsidR="00FC3151" w:rsidRPr="00914D75">
        <w:rPr>
          <w:rFonts w:ascii="Times New Roman" w:hAnsi="Times New Roman"/>
          <w:b/>
        </w:rPr>
        <w:t>J</w:t>
      </w:r>
      <w:r w:rsidR="00605101" w:rsidRPr="00914D75">
        <w:rPr>
          <w:rFonts w:ascii="Times New Roman" w:hAnsi="Times New Roman"/>
          <w:b/>
        </w:rPr>
        <w:t>A), FOGYATÉKOS SZEMÉLYEK NAPPALI ELLÁTÁSA KERETÉBEN VÉGZETT TE</w:t>
      </w:r>
      <w:r w:rsidRPr="00914D75">
        <w:rPr>
          <w:rFonts w:ascii="Times New Roman" w:hAnsi="Times New Roman"/>
          <w:b/>
        </w:rPr>
        <w:t>VÉKENYSÉGÉRŐL</w:t>
      </w:r>
    </w:p>
    <w:p w:rsidR="00EF2EC8" w:rsidRPr="00914D75" w:rsidRDefault="00EF2EC8" w:rsidP="00EF2EC8">
      <w:pPr>
        <w:spacing w:after="0"/>
        <w:jc w:val="both"/>
        <w:rPr>
          <w:rFonts w:ascii="Times New Roman" w:hAnsi="Times New Roman"/>
          <w:b/>
        </w:rPr>
      </w:pPr>
    </w:p>
    <w:p w:rsidR="00EF2EC8" w:rsidRPr="00914D75" w:rsidRDefault="00EF2EC8" w:rsidP="00EF2EC8">
      <w:pPr>
        <w:spacing w:after="0"/>
        <w:jc w:val="both"/>
        <w:rPr>
          <w:rFonts w:ascii="Times New Roman" w:hAnsi="Times New Roman"/>
          <w:b/>
        </w:rPr>
      </w:pPr>
    </w:p>
    <w:p w:rsidR="00902340" w:rsidRPr="00914D75" w:rsidRDefault="00AD3B40" w:rsidP="00EF2EC8">
      <w:pPr>
        <w:spacing w:after="0"/>
        <w:jc w:val="both"/>
        <w:rPr>
          <w:rFonts w:ascii="Times New Roman" w:hAnsi="Times New Roman"/>
        </w:rPr>
      </w:pPr>
      <w:r w:rsidRPr="00914D75">
        <w:rPr>
          <w:rFonts w:ascii="Times New Roman" w:hAnsi="Times New Roman"/>
        </w:rPr>
        <w:t>A</w:t>
      </w:r>
      <w:r w:rsidR="00902340" w:rsidRPr="00914D75">
        <w:rPr>
          <w:rFonts w:ascii="Times New Roman" w:hAnsi="Times New Roman"/>
        </w:rPr>
        <w:t xml:space="preserve"> </w:t>
      </w:r>
      <w:r w:rsidR="003533C3" w:rsidRPr="00914D75">
        <w:rPr>
          <w:rFonts w:ascii="Times New Roman" w:hAnsi="Times New Roman"/>
        </w:rPr>
        <w:t xml:space="preserve">62/2009. számú </w:t>
      </w:r>
      <w:proofErr w:type="spellStart"/>
      <w:r w:rsidR="003533C3" w:rsidRPr="00914D75">
        <w:rPr>
          <w:rFonts w:ascii="Times New Roman" w:hAnsi="Times New Roman"/>
        </w:rPr>
        <w:t>Képv</w:t>
      </w:r>
      <w:proofErr w:type="spellEnd"/>
      <w:r w:rsidR="003533C3" w:rsidRPr="00914D75">
        <w:rPr>
          <w:rFonts w:ascii="Times New Roman" w:hAnsi="Times New Roman"/>
        </w:rPr>
        <w:t xml:space="preserve">. </w:t>
      </w:r>
      <w:proofErr w:type="gramStart"/>
      <w:r w:rsidR="003533C3" w:rsidRPr="00914D75">
        <w:rPr>
          <w:rFonts w:ascii="Times New Roman" w:hAnsi="Times New Roman"/>
        </w:rPr>
        <w:t>testületi</w:t>
      </w:r>
      <w:proofErr w:type="gramEnd"/>
      <w:r w:rsidR="003533C3" w:rsidRPr="00914D75">
        <w:rPr>
          <w:rFonts w:ascii="Times New Roman" w:hAnsi="Times New Roman"/>
        </w:rPr>
        <w:t xml:space="preserve"> határozat alapján </w:t>
      </w:r>
      <w:r w:rsidR="00902340" w:rsidRPr="00914D75">
        <w:rPr>
          <w:rFonts w:ascii="Times New Roman" w:hAnsi="Times New Roman"/>
        </w:rPr>
        <w:t xml:space="preserve">Kiskőrös Város Önkormányzata és a </w:t>
      </w:r>
      <w:r w:rsidR="003533C3" w:rsidRPr="00914D75">
        <w:rPr>
          <w:rFonts w:ascii="Times New Roman" w:hAnsi="Times New Roman"/>
        </w:rPr>
        <w:t xml:space="preserve">Magyarországi Baptista Egyház ellátási szerződést kötött 2010. december 3. napján a fogyatékos személyek nappali ellátása biztosítására, a </w:t>
      </w:r>
      <w:r w:rsidR="00BD41A4" w:rsidRPr="00914D75">
        <w:rPr>
          <w:rFonts w:ascii="Times New Roman" w:hAnsi="Times New Roman"/>
        </w:rPr>
        <w:t>201</w:t>
      </w:r>
      <w:r w:rsidR="003533C3" w:rsidRPr="00914D75">
        <w:rPr>
          <w:rFonts w:ascii="Times New Roman" w:hAnsi="Times New Roman"/>
        </w:rPr>
        <w:t>1</w:t>
      </w:r>
      <w:r w:rsidR="00BD41A4" w:rsidRPr="00914D75">
        <w:rPr>
          <w:rFonts w:ascii="Times New Roman" w:hAnsi="Times New Roman"/>
        </w:rPr>
        <w:t xml:space="preserve">. március </w:t>
      </w:r>
      <w:r w:rsidR="003533C3" w:rsidRPr="00914D75">
        <w:rPr>
          <w:rFonts w:ascii="Times New Roman" w:hAnsi="Times New Roman"/>
        </w:rPr>
        <w:t>17</w:t>
      </w:r>
      <w:r w:rsidR="00BD41A4" w:rsidRPr="00914D75">
        <w:rPr>
          <w:rFonts w:ascii="Times New Roman" w:hAnsi="Times New Roman"/>
        </w:rPr>
        <w:t>. napján</w:t>
      </w:r>
      <w:r w:rsidR="003533C3" w:rsidRPr="00914D75">
        <w:rPr>
          <w:rFonts w:ascii="Times New Roman" w:hAnsi="Times New Roman"/>
        </w:rPr>
        <w:t xml:space="preserve"> pedig a</w:t>
      </w:r>
      <w:r w:rsidR="00BD41A4" w:rsidRPr="00914D75">
        <w:rPr>
          <w:rFonts w:ascii="Times New Roman" w:hAnsi="Times New Roman"/>
        </w:rPr>
        <w:t xml:space="preserve"> </w:t>
      </w:r>
      <w:r w:rsidR="003533C3" w:rsidRPr="00914D75">
        <w:rPr>
          <w:rFonts w:ascii="Times New Roman" w:hAnsi="Times New Roman"/>
        </w:rPr>
        <w:t xml:space="preserve">13/2011. számú </w:t>
      </w:r>
      <w:proofErr w:type="spellStart"/>
      <w:r w:rsidR="003533C3" w:rsidRPr="00914D75">
        <w:rPr>
          <w:rFonts w:ascii="Times New Roman" w:hAnsi="Times New Roman"/>
        </w:rPr>
        <w:t>Képv</w:t>
      </w:r>
      <w:proofErr w:type="spellEnd"/>
      <w:r w:rsidR="003533C3" w:rsidRPr="00914D75">
        <w:rPr>
          <w:rFonts w:ascii="Times New Roman" w:hAnsi="Times New Roman"/>
        </w:rPr>
        <w:t xml:space="preserve">. </w:t>
      </w:r>
      <w:proofErr w:type="gramStart"/>
      <w:r w:rsidR="003533C3" w:rsidRPr="00914D75">
        <w:rPr>
          <w:rFonts w:ascii="Times New Roman" w:hAnsi="Times New Roman"/>
        </w:rPr>
        <w:t>testületi</w:t>
      </w:r>
      <w:proofErr w:type="gramEnd"/>
      <w:r w:rsidR="003533C3" w:rsidRPr="00914D75">
        <w:rPr>
          <w:rFonts w:ascii="Times New Roman" w:hAnsi="Times New Roman"/>
        </w:rPr>
        <w:t xml:space="preserve"> határozat alapján az étkeztetés, házi segítségnyújtás, családsegítés, nappali ellátás (idősek klubja) szociális alapszolgáltatások</w:t>
      </w:r>
      <w:r w:rsidR="00BD41A4" w:rsidRPr="00914D75">
        <w:rPr>
          <w:rFonts w:ascii="Times New Roman" w:hAnsi="Times New Roman"/>
        </w:rPr>
        <w:t xml:space="preserve"> biztosítására.</w:t>
      </w:r>
    </w:p>
    <w:p w:rsidR="00E963C5" w:rsidRPr="00914D75" w:rsidRDefault="00E963C5" w:rsidP="00EF2EC8">
      <w:pPr>
        <w:spacing w:after="0"/>
        <w:jc w:val="both"/>
        <w:rPr>
          <w:rFonts w:ascii="Times New Roman" w:hAnsi="Times New Roman"/>
        </w:rPr>
      </w:pPr>
      <w:r w:rsidRPr="00914D75">
        <w:rPr>
          <w:rFonts w:ascii="Times New Roman" w:hAnsi="Times New Roman"/>
        </w:rPr>
        <w:t xml:space="preserve">Az ellátási szerződések 12. illetve 13. pontjai szerint a Magyarországi Baptista Egyház képviselője, a Filadelfia Segítő Szolgálat vezetője elkészítette a végzett tevékenységről – az előterjesztés mellékletét képező </w:t>
      </w:r>
      <w:proofErr w:type="gramStart"/>
      <w:r w:rsidRPr="00914D75">
        <w:rPr>
          <w:rFonts w:ascii="Times New Roman" w:hAnsi="Times New Roman"/>
        </w:rPr>
        <w:t>-  éves</w:t>
      </w:r>
      <w:proofErr w:type="gramEnd"/>
      <w:r w:rsidRPr="00914D75">
        <w:rPr>
          <w:rFonts w:ascii="Times New Roman" w:hAnsi="Times New Roman"/>
        </w:rPr>
        <w:t xml:space="preserve"> beszámolóját.</w:t>
      </w:r>
    </w:p>
    <w:p w:rsidR="00BD41A4" w:rsidRPr="00914D75" w:rsidRDefault="00BD41A4" w:rsidP="00EF2EC8">
      <w:pPr>
        <w:spacing w:after="0"/>
        <w:jc w:val="both"/>
        <w:rPr>
          <w:rFonts w:ascii="Times New Roman" w:hAnsi="Times New Roman"/>
        </w:rPr>
      </w:pPr>
    </w:p>
    <w:p w:rsidR="00E963C5" w:rsidRPr="00914D75" w:rsidRDefault="00E963C5" w:rsidP="00EF2EC8">
      <w:pPr>
        <w:spacing w:after="0"/>
        <w:jc w:val="both"/>
        <w:rPr>
          <w:rFonts w:ascii="Times New Roman" w:hAnsi="Times New Roman"/>
        </w:rPr>
      </w:pPr>
      <w:r w:rsidRPr="00914D75">
        <w:rPr>
          <w:rFonts w:ascii="Times New Roman" w:hAnsi="Times New Roman"/>
        </w:rPr>
        <w:t>A beszámolóban az intézmény vezetője bemutatja</w:t>
      </w:r>
      <w:r w:rsidR="008F7696" w:rsidRPr="00914D75">
        <w:rPr>
          <w:rFonts w:ascii="Times New Roman" w:hAnsi="Times New Roman"/>
        </w:rPr>
        <w:t xml:space="preserve"> a szociális ellátások 2012. évi szakmai tevékenységét. Részletes tájékoztatást ad az ellátások szakmai tartalmáról, az ellátottak összetételéről, az ellátottak számának alakulásáról</w:t>
      </w:r>
    </w:p>
    <w:p w:rsidR="00BD41A4" w:rsidRPr="00914D75" w:rsidRDefault="00BD41A4" w:rsidP="00EF2EC8">
      <w:pPr>
        <w:spacing w:after="0"/>
        <w:jc w:val="both"/>
        <w:rPr>
          <w:rFonts w:ascii="Times New Roman" w:hAnsi="Times New Roman"/>
        </w:rPr>
      </w:pPr>
    </w:p>
    <w:p w:rsidR="006D0254" w:rsidRPr="00914D75" w:rsidRDefault="006D0254" w:rsidP="00EF2EC8">
      <w:pPr>
        <w:spacing w:after="0"/>
        <w:jc w:val="both"/>
        <w:rPr>
          <w:rFonts w:ascii="Times New Roman" w:hAnsi="Times New Roman"/>
        </w:rPr>
      </w:pPr>
      <w:r w:rsidRPr="00914D75">
        <w:rPr>
          <w:rFonts w:ascii="Times New Roman" w:hAnsi="Times New Roman"/>
        </w:rPr>
        <w:t>A fentiek alapján javaslom, hogy a Képviselő-testület a</w:t>
      </w:r>
      <w:r w:rsidR="00BD41A4" w:rsidRPr="00914D75">
        <w:rPr>
          <w:rFonts w:ascii="Times New Roman" w:hAnsi="Times New Roman"/>
        </w:rPr>
        <w:t xml:space="preserve"> </w:t>
      </w:r>
      <w:r w:rsidR="008F7696" w:rsidRPr="00914D75">
        <w:rPr>
          <w:rFonts w:ascii="Times New Roman" w:hAnsi="Times New Roman"/>
        </w:rPr>
        <w:t>Magyarországi Baptista Egyház</w:t>
      </w:r>
      <w:r w:rsidR="00BD41A4" w:rsidRPr="00914D75">
        <w:rPr>
          <w:rFonts w:ascii="Times New Roman" w:hAnsi="Times New Roman"/>
        </w:rPr>
        <w:t xml:space="preserve"> </w:t>
      </w:r>
      <w:r w:rsidR="00FE6212">
        <w:rPr>
          <w:rFonts w:ascii="Times New Roman" w:hAnsi="Times New Roman"/>
        </w:rPr>
        <w:t>Filadelfia Segítő Szolgálat</w:t>
      </w:r>
      <w:r w:rsidRPr="00914D75">
        <w:rPr>
          <w:rFonts w:ascii="Times New Roman" w:hAnsi="Times New Roman"/>
        </w:rPr>
        <w:t xml:space="preserve"> beszámolóját a mellékletben foglaltak szerint fogadja el.</w:t>
      </w:r>
    </w:p>
    <w:p w:rsidR="006D0254" w:rsidRPr="00914D75" w:rsidRDefault="006D0254" w:rsidP="00EF2EC8">
      <w:pPr>
        <w:spacing w:after="0"/>
        <w:jc w:val="both"/>
        <w:rPr>
          <w:rFonts w:ascii="Times New Roman" w:hAnsi="Times New Roman"/>
        </w:rPr>
      </w:pPr>
    </w:p>
    <w:p w:rsidR="006D0254" w:rsidRPr="00914D75" w:rsidRDefault="006D0254" w:rsidP="00EF2EC8">
      <w:pPr>
        <w:spacing w:after="0"/>
        <w:jc w:val="both"/>
        <w:rPr>
          <w:rFonts w:ascii="Times New Roman" w:hAnsi="Times New Roman"/>
          <w:b/>
        </w:rPr>
      </w:pPr>
      <w:r w:rsidRPr="00914D75">
        <w:rPr>
          <w:rFonts w:ascii="Times New Roman" w:hAnsi="Times New Roman"/>
          <w:b/>
        </w:rPr>
        <w:t>Kiskőrös, 201</w:t>
      </w:r>
      <w:r w:rsidR="00BD41A4" w:rsidRPr="00914D75">
        <w:rPr>
          <w:rFonts w:ascii="Times New Roman" w:hAnsi="Times New Roman"/>
          <w:b/>
        </w:rPr>
        <w:t>3</w:t>
      </w:r>
      <w:r w:rsidRPr="00914D75">
        <w:rPr>
          <w:rFonts w:ascii="Times New Roman" w:hAnsi="Times New Roman"/>
          <w:b/>
        </w:rPr>
        <w:t xml:space="preserve">. </w:t>
      </w:r>
      <w:r w:rsidR="00BD41A4" w:rsidRPr="00914D75">
        <w:rPr>
          <w:rFonts w:ascii="Times New Roman" w:hAnsi="Times New Roman"/>
          <w:b/>
        </w:rPr>
        <w:t>április</w:t>
      </w:r>
      <w:r w:rsidRPr="00914D75">
        <w:rPr>
          <w:rFonts w:ascii="Times New Roman" w:hAnsi="Times New Roman"/>
          <w:b/>
        </w:rPr>
        <w:t xml:space="preserve"> </w:t>
      </w:r>
      <w:r w:rsidR="00BD41A4" w:rsidRPr="00914D75">
        <w:rPr>
          <w:rFonts w:ascii="Times New Roman" w:hAnsi="Times New Roman"/>
          <w:b/>
        </w:rPr>
        <w:t>12</w:t>
      </w:r>
      <w:r w:rsidRPr="00914D75">
        <w:rPr>
          <w:rFonts w:ascii="Times New Roman" w:hAnsi="Times New Roman"/>
          <w:b/>
        </w:rPr>
        <w:t>.</w:t>
      </w:r>
    </w:p>
    <w:p w:rsidR="006D0254" w:rsidRPr="00914D75" w:rsidRDefault="006D0254" w:rsidP="00EF2EC8">
      <w:pPr>
        <w:spacing w:after="0"/>
        <w:jc w:val="both"/>
        <w:rPr>
          <w:rFonts w:ascii="Times New Roman" w:hAnsi="Times New Roman"/>
          <w:b/>
        </w:rPr>
      </w:pPr>
    </w:p>
    <w:p w:rsidR="006D0254" w:rsidRPr="00914D75" w:rsidRDefault="006D0254" w:rsidP="00EF2EC8">
      <w:pPr>
        <w:spacing w:after="0"/>
        <w:jc w:val="both"/>
        <w:rPr>
          <w:rFonts w:ascii="Times New Roman" w:hAnsi="Times New Roman"/>
          <w:b/>
        </w:rPr>
      </w:pPr>
      <w:r w:rsidRPr="00914D75">
        <w:rPr>
          <w:rFonts w:ascii="Times New Roman" w:hAnsi="Times New Roman"/>
          <w:b/>
        </w:rPr>
        <w:t xml:space="preserve">                                                                                         Domonyi László </w:t>
      </w:r>
      <w:proofErr w:type="spellStart"/>
      <w:r w:rsidRPr="00914D75">
        <w:rPr>
          <w:rFonts w:ascii="Times New Roman" w:hAnsi="Times New Roman"/>
          <w:b/>
        </w:rPr>
        <w:t>sk</w:t>
      </w:r>
      <w:proofErr w:type="spellEnd"/>
      <w:r w:rsidRPr="00914D75">
        <w:rPr>
          <w:rFonts w:ascii="Times New Roman" w:hAnsi="Times New Roman"/>
          <w:b/>
        </w:rPr>
        <w:t>.</w:t>
      </w:r>
    </w:p>
    <w:p w:rsidR="00EF2EC8" w:rsidRPr="00914D75" w:rsidRDefault="006D0254" w:rsidP="00EF2EC8">
      <w:pPr>
        <w:spacing w:after="0"/>
        <w:jc w:val="both"/>
        <w:rPr>
          <w:rFonts w:ascii="Times New Roman" w:hAnsi="Times New Roman"/>
          <w:b/>
        </w:rPr>
      </w:pPr>
      <w:r w:rsidRPr="00914D75">
        <w:rPr>
          <w:rFonts w:ascii="Times New Roman" w:hAnsi="Times New Roman"/>
          <w:b/>
        </w:rPr>
        <w:t xml:space="preserve">                                                                                             </w:t>
      </w:r>
      <w:proofErr w:type="gramStart"/>
      <w:r w:rsidRPr="00914D75">
        <w:rPr>
          <w:rFonts w:ascii="Times New Roman" w:hAnsi="Times New Roman"/>
          <w:b/>
        </w:rPr>
        <w:t>polgármester</w:t>
      </w:r>
      <w:proofErr w:type="gramEnd"/>
      <w:r w:rsidR="00AD3B40" w:rsidRPr="00914D75">
        <w:rPr>
          <w:rFonts w:ascii="Times New Roman" w:hAnsi="Times New Roman"/>
          <w:b/>
        </w:rPr>
        <w:t xml:space="preserve"> </w:t>
      </w:r>
    </w:p>
    <w:p w:rsidR="00DA2570" w:rsidRPr="00914D75" w:rsidRDefault="00DA2570" w:rsidP="00CD3D88">
      <w:pPr>
        <w:spacing w:after="0"/>
        <w:ind w:firstLine="708"/>
        <w:rPr>
          <w:rFonts w:ascii="Times New Roman" w:hAnsi="Times New Roman"/>
          <w:b/>
        </w:rPr>
      </w:pPr>
    </w:p>
    <w:p w:rsidR="00DA2570" w:rsidRPr="00914D75" w:rsidRDefault="00DA2570" w:rsidP="00CD3D88">
      <w:pPr>
        <w:spacing w:after="0"/>
        <w:ind w:firstLine="708"/>
        <w:rPr>
          <w:rFonts w:ascii="Times New Roman" w:hAnsi="Times New Roman"/>
          <w:b/>
        </w:rPr>
      </w:pPr>
    </w:p>
    <w:p w:rsidR="00DA2570" w:rsidRPr="00914D75" w:rsidRDefault="00DA2570" w:rsidP="00411DEA">
      <w:pPr>
        <w:spacing w:after="0"/>
        <w:ind w:firstLine="708"/>
        <w:jc w:val="center"/>
        <w:rPr>
          <w:rFonts w:ascii="Times New Roman" w:hAnsi="Times New Roman"/>
          <w:b/>
        </w:rPr>
      </w:pPr>
      <w:r w:rsidRPr="00914D75">
        <w:rPr>
          <w:rFonts w:ascii="Times New Roman" w:hAnsi="Times New Roman"/>
          <w:b/>
        </w:rPr>
        <w:t>HATÁROZAT-TERVEZET</w:t>
      </w:r>
    </w:p>
    <w:p w:rsidR="00DA2570" w:rsidRPr="00914D75" w:rsidRDefault="00DA2570" w:rsidP="00DA2570">
      <w:pPr>
        <w:spacing w:after="0"/>
        <w:ind w:firstLine="708"/>
        <w:jc w:val="center"/>
        <w:rPr>
          <w:rFonts w:ascii="Times New Roman" w:hAnsi="Times New Roman"/>
          <w:b/>
        </w:rPr>
      </w:pPr>
    </w:p>
    <w:p w:rsidR="00DA2570" w:rsidRPr="00914D75" w:rsidRDefault="00DA2570" w:rsidP="00BD41A4">
      <w:pPr>
        <w:spacing w:after="0"/>
        <w:jc w:val="both"/>
        <w:rPr>
          <w:rFonts w:ascii="Times New Roman" w:hAnsi="Times New Roman"/>
        </w:rPr>
      </w:pPr>
      <w:r w:rsidRPr="00914D75">
        <w:rPr>
          <w:rFonts w:ascii="Times New Roman" w:hAnsi="Times New Roman"/>
        </w:rPr>
        <w:t>A Képviselő-testület a</w:t>
      </w:r>
      <w:r w:rsidR="00BD41A4" w:rsidRPr="00914D75">
        <w:rPr>
          <w:rFonts w:ascii="Times New Roman" w:hAnsi="Times New Roman"/>
        </w:rPr>
        <w:t xml:space="preserve"> </w:t>
      </w:r>
      <w:r w:rsidR="00A373DE">
        <w:rPr>
          <w:rFonts w:ascii="Times New Roman" w:hAnsi="Times New Roman"/>
        </w:rPr>
        <w:t>Magyarországi Baptista Egyház</w:t>
      </w:r>
      <w:r w:rsidR="00FE6212">
        <w:rPr>
          <w:rFonts w:ascii="Times New Roman" w:hAnsi="Times New Roman"/>
        </w:rPr>
        <w:t xml:space="preserve"> Filadelfia Segítő Szolgálat</w:t>
      </w:r>
      <w:r w:rsidR="00A373DE">
        <w:rPr>
          <w:rFonts w:ascii="Times New Roman" w:hAnsi="Times New Roman"/>
        </w:rPr>
        <w:t xml:space="preserve"> jelzőrendszeres házi segítségnyújtás, étkeztetés, családsegítés, házi segítségnyújtás, nappali ellátás (idősek klubja), fogyatékos személyek</w:t>
      </w:r>
      <w:r w:rsidR="00BD41A4" w:rsidRPr="00914D75">
        <w:rPr>
          <w:rFonts w:ascii="Times New Roman" w:hAnsi="Times New Roman"/>
        </w:rPr>
        <w:t xml:space="preserve"> </w:t>
      </w:r>
      <w:r w:rsidR="00A373DE">
        <w:rPr>
          <w:rFonts w:ascii="Times New Roman" w:hAnsi="Times New Roman"/>
        </w:rPr>
        <w:t>nappali ellátása szociális alapszolgáltatások</w:t>
      </w:r>
      <w:r w:rsidR="00984104" w:rsidRPr="00914D75">
        <w:rPr>
          <w:rFonts w:ascii="Times New Roman" w:hAnsi="Times New Roman"/>
        </w:rPr>
        <w:t xml:space="preserve"> biztosításáról szóló</w:t>
      </w:r>
      <w:r w:rsidRPr="00914D75">
        <w:rPr>
          <w:rFonts w:ascii="Times New Roman" w:hAnsi="Times New Roman"/>
        </w:rPr>
        <w:t xml:space="preserve"> beszámolóját a mellékletben foglaltak szerint elfogadja.</w:t>
      </w:r>
    </w:p>
    <w:p w:rsidR="00DA2570" w:rsidRPr="00914D75" w:rsidRDefault="00DA2570" w:rsidP="00DA2570">
      <w:pPr>
        <w:spacing w:after="0"/>
        <w:rPr>
          <w:rFonts w:ascii="Times New Roman" w:hAnsi="Times New Roman"/>
          <w:b/>
        </w:rPr>
      </w:pPr>
    </w:p>
    <w:p w:rsidR="00DA2570" w:rsidRPr="00914D75" w:rsidRDefault="00DA2570" w:rsidP="00DA2570">
      <w:pPr>
        <w:spacing w:after="0"/>
        <w:rPr>
          <w:rFonts w:ascii="Times New Roman" w:hAnsi="Times New Roman"/>
        </w:rPr>
      </w:pPr>
      <w:r w:rsidRPr="00914D75">
        <w:rPr>
          <w:rFonts w:ascii="Times New Roman" w:hAnsi="Times New Roman"/>
          <w:b/>
          <w:u w:val="single"/>
        </w:rPr>
        <w:t>Felelős:</w:t>
      </w:r>
      <w:r w:rsidRPr="00914D75">
        <w:rPr>
          <w:rFonts w:ascii="Times New Roman" w:hAnsi="Times New Roman"/>
          <w:b/>
        </w:rPr>
        <w:t xml:space="preserve"> </w:t>
      </w:r>
      <w:r w:rsidRPr="00914D75">
        <w:rPr>
          <w:rFonts w:ascii="Times New Roman" w:hAnsi="Times New Roman"/>
        </w:rPr>
        <w:t>polgármester</w:t>
      </w:r>
    </w:p>
    <w:p w:rsidR="007F74B3" w:rsidRPr="00914D75" w:rsidRDefault="004A3DFD" w:rsidP="00F63081">
      <w:pPr>
        <w:spacing w:after="0"/>
        <w:rPr>
          <w:rFonts w:ascii="Times New Roman" w:hAnsi="Times New Roman"/>
        </w:rPr>
      </w:pPr>
      <w:r w:rsidRPr="00914D75">
        <w:rPr>
          <w:rFonts w:ascii="Times New Roman" w:hAnsi="Times New Roman"/>
          <w:b/>
          <w:u w:val="single"/>
        </w:rPr>
        <w:t>Határidő:</w:t>
      </w:r>
      <w:r w:rsidRPr="00914D75">
        <w:rPr>
          <w:rFonts w:ascii="Times New Roman" w:hAnsi="Times New Roman"/>
          <w:b/>
        </w:rPr>
        <w:t xml:space="preserve"> </w:t>
      </w:r>
      <w:r w:rsidRPr="00914D75">
        <w:rPr>
          <w:rFonts w:ascii="Times New Roman" w:hAnsi="Times New Roman"/>
        </w:rPr>
        <w:t>azonnal</w:t>
      </w:r>
    </w:p>
    <w:p w:rsidR="00241BDD" w:rsidRDefault="007A189D" w:rsidP="00FF2625">
      <w:pPr>
        <w:spacing w:after="0"/>
        <w:ind w:left="2124"/>
        <w:rPr>
          <w:rFonts w:ascii="Times New Roman" w:hAnsi="Times New Roman"/>
          <w:i/>
        </w:rPr>
      </w:pPr>
      <w:r w:rsidRPr="00914D75">
        <w:rPr>
          <w:rFonts w:ascii="Times New Roman" w:hAnsi="Times New Roman"/>
          <w:i/>
        </w:rPr>
        <w:t xml:space="preserve">        </w:t>
      </w:r>
    </w:p>
    <w:p w:rsidR="00241BDD" w:rsidRDefault="00241BDD" w:rsidP="00FF2625">
      <w:pPr>
        <w:spacing w:after="0"/>
        <w:ind w:left="2124"/>
        <w:rPr>
          <w:rFonts w:ascii="Times New Roman" w:hAnsi="Times New Roman"/>
          <w:i/>
        </w:rPr>
      </w:pPr>
    </w:p>
    <w:p w:rsidR="00241BDD" w:rsidRDefault="00241BDD" w:rsidP="00FF2625">
      <w:pPr>
        <w:spacing w:after="0"/>
        <w:ind w:left="2124"/>
        <w:rPr>
          <w:rFonts w:ascii="Times New Roman" w:hAnsi="Times New Roman"/>
          <w:i/>
        </w:rPr>
      </w:pPr>
    </w:p>
    <w:p w:rsidR="00241BDD" w:rsidRDefault="00241BDD" w:rsidP="00FF2625">
      <w:pPr>
        <w:spacing w:after="0"/>
        <w:ind w:left="2124"/>
        <w:rPr>
          <w:rFonts w:ascii="Times New Roman" w:hAnsi="Times New Roman"/>
          <w:i/>
        </w:rPr>
      </w:pPr>
    </w:p>
    <w:p w:rsidR="00241BDD" w:rsidRDefault="00241BDD" w:rsidP="00FF2625">
      <w:pPr>
        <w:spacing w:after="0"/>
        <w:ind w:left="2124"/>
        <w:rPr>
          <w:rFonts w:ascii="Times New Roman" w:hAnsi="Times New Roman"/>
          <w:i/>
        </w:rPr>
      </w:pPr>
    </w:p>
    <w:p w:rsidR="00241BDD" w:rsidRDefault="00241BDD" w:rsidP="00FF2625">
      <w:pPr>
        <w:spacing w:after="0"/>
        <w:ind w:left="2124"/>
        <w:rPr>
          <w:rFonts w:ascii="Times New Roman" w:hAnsi="Times New Roman"/>
          <w:i/>
        </w:rPr>
      </w:pPr>
    </w:p>
    <w:p w:rsidR="007F74B3" w:rsidRPr="00914D75" w:rsidRDefault="007A189D" w:rsidP="00FF2625">
      <w:pPr>
        <w:spacing w:after="0"/>
        <w:ind w:left="2124"/>
        <w:rPr>
          <w:rFonts w:ascii="Times New Roman" w:hAnsi="Times New Roman"/>
          <w:i/>
        </w:rPr>
      </w:pPr>
      <w:r w:rsidRPr="00914D75">
        <w:rPr>
          <w:rFonts w:ascii="Times New Roman" w:hAnsi="Times New Roman"/>
          <w:i/>
        </w:rPr>
        <w:lastRenderedPageBreak/>
        <w:t xml:space="preserve"> </w:t>
      </w:r>
      <w:r w:rsidR="00951727" w:rsidRPr="00914D75">
        <w:rPr>
          <w:rFonts w:ascii="Times New Roman" w:hAnsi="Times New Roman"/>
          <w:i/>
        </w:rPr>
        <w:t>Melléklet a Képviselő</w:t>
      </w:r>
      <w:r w:rsidRPr="00914D75">
        <w:rPr>
          <w:rFonts w:ascii="Times New Roman" w:hAnsi="Times New Roman"/>
          <w:i/>
        </w:rPr>
        <w:t>-</w:t>
      </w:r>
      <w:r w:rsidR="00951727" w:rsidRPr="00914D75">
        <w:rPr>
          <w:rFonts w:ascii="Times New Roman" w:hAnsi="Times New Roman"/>
          <w:i/>
        </w:rPr>
        <w:t xml:space="preserve"> testület</w:t>
      </w:r>
      <w:proofErr w:type="gramStart"/>
      <w:r w:rsidR="00951727" w:rsidRPr="00914D75">
        <w:rPr>
          <w:rFonts w:ascii="Times New Roman" w:hAnsi="Times New Roman"/>
          <w:i/>
        </w:rPr>
        <w:t>………………</w:t>
      </w:r>
      <w:proofErr w:type="gramEnd"/>
      <w:r w:rsidR="00951727" w:rsidRPr="00914D75">
        <w:rPr>
          <w:rFonts w:ascii="Times New Roman" w:hAnsi="Times New Roman"/>
          <w:i/>
        </w:rPr>
        <w:t>számú határozatához</w:t>
      </w:r>
    </w:p>
    <w:p w:rsidR="007F74B3" w:rsidRPr="00914D75" w:rsidRDefault="007F74B3" w:rsidP="00CD3D88">
      <w:pPr>
        <w:spacing w:after="0"/>
        <w:ind w:firstLine="708"/>
        <w:rPr>
          <w:rFonts w:ascii="Times New Roman" w:hAnsi="Times New Roman"/>
          <w:b/>
        </w:rPr>
      </w:pPr>
    </w:p>
    <w:p w:rsidR="00C806DF" w:rsidRPr="00D30468" w:rsidRDefault="00C806DF" w:rsidP="00C806DF">
      <w:pPr>
        <w:spacing w:line="360" w:lineRule="auto"/>
        <w:jc w:val="both"/>
        <w:rPr>
          <w:color w:val="000000"/>
        </w:rPr>
      </w:pPr>
    </w:p>
    <w:p w:rsidR="00C806DF" w:rsidRPr="004C5CC9" w:rsidRDefault="00C806DF" w:rsidP="00C806DF">
      <w:pPr>
        <w:spacing w:line="360" w:lineRule="auto"/>
        <w:jc w:val="both"/>
        <w:rPr>
          <w:rFonts w:ascii="Times New Roman" w:hAnsi="Times New Roman"/>
          <w:color w:val="000000"/>
        </w:rPr>
      </w:pPr>
    </w:p>
    <w:p w:rsidR="00C806DF" w:rsidRPr="004C5CC9" w:rsidRDefault="00C806DF" w:rsidP="00C806DF">
      <w:pPr>
        <w:spacing w:after="0" w:line="360" w:lineRule="auto"/>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MAGYARORSZÁGI BAPTISTA EGYHÁZ</w:t>
      </w:r>
    </w:p>
    <w:p w:rsidR="00C806DF" w:rsidRPr="004C5CC9" w:rsidRDefault="00C806DF" w:rsidP="00C806DF">
      <w:pPr>
        <w:spacing w:after="0" w:line="360" w:lineRule="auto"/>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FILADELFIA SEGÍTŐ SZOLGÁLAT</w:t>
      </w:r>
    </w:p>
    <w:p w:rsidR="00C806DF" w:rsidRPr="004C5CC9" w:rsidRDefault="00C806DF" w:rsidP="00C806DF">
      <w:pPr>
        <w:spacing w:after="0" w:line="360" w:lineRule="auto"/>
        <w:jc w:val="center"/>
        <w:rPr>
          <w:rFonts w:ascii="Times New Roman" w:hAnsi="Times New Roman"/>
          <w:b/>
          <w:bCs/>
          <w:smallCaps/>
          <w:color w:val="000000"/>
          <w:sz w:val="24"/>
          <w:szCs w:val="24"/>
        </w:rPr>
      </w:pPr>
    </w:p>
    <w:p w:rsidR="00C806DF" w:rsidRPr="004C5CC9" w:rsidRDefault="00C806DF" w:rsidP="00C806DF">
      <w:pPr>
        <w:spacing w:after="0" w:line="360" w:lineRule="auto"/>
        <w:jc w:val="center"/>
        <w:rPr>
          <w:rFonts w:ascii="Times New Roman" w:hAnsi="Times New Roman"/>
          <w:b/>
          <w:bCs/>
          <w:smallCaps/>
          <w:color w:val="000000"/>
          <w:sz w:val="24"/>
          <w:szCs w:val="24"/>
        </w:rPr>
      </w:pPr>
    </w:p>
    <w:p w:rsidR="00C806DF" w:rsidRPr="004C5CC9" w:rsidRDefault="00C806DF" w:rsidP="00C806DF">
      <w:pPr>
        <w:spacing w:after="0" w:line="360" w:lineRule="auto"/>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 xml:space="preserve">2012. </w:t>
      </w:r>
      <w:r w:rsidRPr="004C5CC9">
        <w:rPr>
          <w:rFonts w:ascii="Times New Roman" w:hAnsi="Times New Roman"/>
          <w:b/>
          <w:bCs/>
          <w:color w:val="000000"/>
          <w:sz w:val="24"/>
          <w:szCs w:val="24"/>
        </w:rPr>
        <w:t>ÉVI</w:t>
      </w:r>
      <w:r w:rsidRPr="004C5CC9">
        <w:rPr>
          <w:rFonts w:ascii="Times New Roman" w:hAnsi="Times New Roman"/>
          <w:b/>
          <w:bCs/>
          <w:smallCaps/>
          <w:color w:val="000000"/>
          <w:sz w:val="24"/>
          <w:szCs w:val="24"/>
        </w:rPr>
        <w:t xml:space="preserve"> SZAKMAI BESZÁMOLÓJA</w:t>
      </w:r>
    </w:p>
    <w:p w:rsidR="00C806DF" w:rsidRPr="004C5CC9" w:rsidRDefault="00C806DF" w:rsidP="00C806DF">
      <w:pPr>
        <w:spacing w:after="0" w:line="360" w:lineRule="auto"/>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KISKŐRÖS TELEPÜLÉSEN NYÚJTOTT</w:t>
      </w:r>
    </w:p>
    <w:p w:rsidR="00C806DF" w:rsidRPr="004C5CC9" w:rsidRDefault="00C806DF" w:rsidP="00C806DF">
      <w:pPr>
        <w:spacing w:after="0" w:line="360" w:lineRule="auto"/>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SZOCIÁLIS</w:t>
      </w:r>
    </w:p>
    <w:p w:rsidR="00C806DF" w:rsidRPr="004C5CC9" w:rsidRDefault="00C806DF" w:rsidP="00C806DF">
      <w:pPr>
        <w:spacing w:after="0" w:line="360" w:lineRule="auto"/>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SZOLGÁLTATÁSOKRÓL</w:t>
      </w:r>
    </w:p>
    <w:p w:rsidR="00C806DF" w:rsidRPr="004C5CC9" w:rsidRDefault="00C806DF" w:rsidP="00C806DF">
      <w:pPr>
        <w:spacing w:after="0" w:line="360" w:lineRule="auto"/>
        <w:jc w:val="center"/>
        <w:rPr>
          <w:rFonts w:ascii="Times New Roman" w:hAnsi="Times New Roman"/>
          <w:b/>
          <w:bCs/>
          <w:smallCaps/>
          <w:color w:val="000000"/>
          <w:sz w:val="24"/>
          <w:szCs w:val="24"/>
        </w:rPr>
      </w:pPr>
    </w:p>
    <w:p w:rsidR="00C806DF" w:rsidRPr="004C5CC9" w:rsidRDefault="00C806DF" w:rsidP="00C806DF">
      <w:pPr>
        <w:numPr>
          <w:ilvl w:val="0"/>
          <w:numId w:val="26"/>
        </w:numPr>
        <w:tabs>
          <w:tab w:val="clear" w:pos="1440"/>
          <w:tab w:val="num" w:pos="0"/>
        </w:tabs>
        <w:spacing w:after="0" w:line="360" w:lineRule="auto"/>
        <w:ind w:left="180" w:hanging="180"/>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JELZŐRENDSZERES HÁZI SEGÍTSÁGNYÚJTÁS</w:t>
      </w:r>
    </w:p>
    <w:p w:rsidR="00C806DF" w:rsidRPr="004C5CC9" w:rsidRDefault="00C806DF" w:rsidP="00C806DF">
      <w:pPr>
        <w:numPr>
          <w:ilvl w:val="0"/>
          <w:numId w:val="26"/>
        </w:numPr>
        <w:tabs>
          <w:tab w:val="clear" w:pos="1440"/>
          <w:tab w:val="num" w:pos="0"/>
        </w:tabs>
        <w:spacing w:after="0" w:line="360" w:lineRule="auto"/>
        <w:ind w:left="180" w:hanging="180"/>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ÉTKEZTETÉS</w:t>
      </w:r>
    </w:p>
    <w:p w:rsidR="00C806DF" w:rsidRPr="004C5CC9" w:rsidRDefault="00C806DF" w:rsidP="00C806DF">
      <w:pPr>
        <w:numPr>
          <w:ilvl w:val="0"/>
          <w:numId w:val="26"/>
        </w:numPr>
        <w:tabs>
          <w:tab w:val="clear" w:pos="1440"/>
          <w:tab w:val="num" w:pos="0"/>
        </w:tabs>
        <w:spacing w:after="0" w:line="360" w:lineRule="auto"/>
        <w:ind w:left="180" w:hanging="180"/>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CSALÁDSEGÍTÉS</w:t>
      </w:r>
    </w:p>
    <w:p w:rsidR="00C806DF" w:rsidRPr="004C5CC9" w:rsidRDefault="00C806DF" w:rsidP="00C806DF">
      <w:pPr>
        <w:numPr>
          <w:ilvl w:val="0"/>
          <w:numId w:val="26"/>
        </w:numPr>
        <w:tabs>
          <w:tab w:val="clear" w:pos="1440"/>
          <w:tab w:val="num" w:pos="0"/>
        </w:tabs>
        <w:spacing w:after="0" w:line="360" w:lineRule="auto"/>
        <w:ind w:left="180" w:hanging="180"/>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HÁZI SEGÍTSÉGNYÚJTÁS</w:t>
      </w:r>
    </w:p>
    <w:p w:rsidR="00C806DF" w:rsidRPr="004C5CC9" w:rsidRDefault="00C806DF" w:rsidP="00C806DF">
      <w:pPr>
        <w:numPr>
          <w:ilvl w:val="0"/>
          <w:numId w:val="26"/>
        </w:numPr>
        <w:tabs>
          <w:tab w:val="clear" w:pos="1440"/>
          <w:tab w:val="num" w:pos="0"/>
        </w:tabs>
        <w:spacing w:after="0" w:line="360" w:lineRule="auto"/>
        <w:ind w:left="180" w:hanging="180"/>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NAPPALI ELLÁTÁS – IDŐSEK KLUBJA</w:t>
      </w:r>
    </w:p>
    <w:p w:rsidR="00C806DF" w:rsidRPr="004C5CC9" w:rsidRDefault="00C806DF" w:rsidP="00C806DF">
      <w:pPr>
        <w:numPr>
          <w:ilvl w:val="0"/>
          <w:numId w:val="26"/>
        </w:numPr>
        <w:tabs>
          <w:tab w:val="clear" w:pos="1440"/>
          <w:tab w:val="num" w:pos="0"/>
        </w:tabs>
        <w:spacing w:after="0" w:line="360" w:lineRule="auto"/>
        <w:ind w:left="180" w:hanging="180"/>
        <w:jc w:val="center"/>
        <w:rPr>
          <w:rFonts w:ascii="Times New Roman" w:hAnsi="Times New Roman"/>
          <w:b/>
          <w:bCs/>
          <w:smallCaps/>
          <w:color w:val="000000"/>
          <w:sz w:val="24"/>
          <w:szCs w:val="24"/>
        </w:rPr>
      </w:pPr>
      <w:r w:rsidRPr="004C5CC9">
        <w:rPr>
          <w:rFonts w:ascii="Times New Roman" w:hAnsi="Times New Roman"/>
          <w:b/>
          <w:bCs/>
          <w:smallCaps/>
          <w:color w:val="000000"/>
          <w:sz w:val="24"/>
          <w:szCs w:val="24"/>
        </w:rPr>
        <w:t>FOGYATÉKOS SZEMÉLYES NAPPALI ELLÁTÁSA</w:t>
      </w:r>
    </w:p>
    <w:p w:rsidR="00C806DF" w:rsidRPr="004C5CC9" w:rsidRDefault="00C806DF" w:rsidP="00C806DF">
      <w:pPr>
        <w:tabs>
          <w:tab w:val="num" w:pos="0"/>
        </w:tabs>
        <w:spacing w:after="0" w:line="360" w:lineRule="auto"/>
        <w:ind w:left="180" w:hanging="180"/>
        <w:jc w:val="center"/>
        <w:rPr>
          <w:b/>
          <w:smallCaps/>
          <w:color w:val="000000"/>
          <w:sz w:val="24"/>
          <w:szCs w:val="24"/>
        </w:rPr>
      </w:pPr>
    </w:p>
    <w:p w:rsidR="00C806DF" w:rsidRPr="004C5CC9" w:rsidRDefault="00C806DF" w:rsidP="00C806DF">
      <w:pPr>
        <w:tabs>
          <w:tab w:val="num" w:pos="0"/>
        </w:tabs>
        <w:spacing w:after="0" w:line="360" w:lineRule="auto"/>
        <w:ind w:left="180" w:hanging="180"/>
        <w:jc w:val="center"/>
        <w:rPr>
          <w:b/>
          <w:smallCaps/>
          <w:color w:val="000000"/>
          <w:sz w:val="24"/>
          <w:szCs w:val="24"/>
        </w:rPr>
      </w:pPr>
    </w:p>
    <w:p w:rsidR="00C806DF" w:rsidRPr="004C5CC9" w:rsidRDefault="00C806DF" w:rsidP="00C806DF">
      <w:pPr>
        <w:tabs>
          <w:tab w:val="num" w:pos="0"/>
        </w:tabs>
        <w:spacing w:after="0" w:line="360" w:lineRule="auto"/>
        <w:ind w:left="180" w:hanging="180"/>
        <w:jc w:val="center"/>
        <w:rPr>
          <w:b/>
          <w:smallCaps/>
          <w:color w:val="000000"/>
          <w:sz w:val="24"/>
          <w:szCs w:val="24"/>
        </w:rPr>
      </w:pPr>
      <w:r w:rsidRPr="004C5CC9">
        <w:rPr>
          <w:b/>
          <w:smallCaps/>
          <w:color w:val="000000"/>
          <w:sz w:val="24"/>
          <w:szCs w:val="24"/>
        </w:rPr>
        <w:t>2013</w:t>
      </w:r>
    </w:p>
    <w:p w:rsidR="00C806DF" w:rsidRDefault="00C806DF" w:rsidP="00C806DF">
      <w:pPr>
        <w:tabs>
          <w:tab w:val="num" w:pos="0"/>
        </w:tabs>
        <w:spacing w:after="0" w:line="360" w:lineRule="auto"/>
        <w:ind w:left="180" w:hanging="180"/>
        <w:jc w:val="both"/>
        <w:rPr>
          <w:b/>
          <w:smallCaps/>
          <w:color w:val="000000"/>
          <w:sz w:val="32"/>
          <w:szCs w:val="32"/>
        </w:rPr>
      </w:pPr>
    </w:p>
    <w:p w:rsidR="00C806DF" w:rsidRDefault="00C806DF" w:rsidP="00C806DF">
      <w:pPr>
        <w:pStyle w:val="Szvegtrzs"/>
        <w:spacing w:after="0" w:line="360" w:lineRule="auto"/>
        <w:rPr>
          <w:b/>
          <w:smallCaps/>
          <w:color w:val="000000"/>
          <w:sz w:val="32"/>
          <w:szCs w:val="3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241BDD" w:rsidRDefault="00241BDD" w:rsidP="00C806DF">
      <w:pPr>
        <w:pStyle w:val="Szvegtrzs"/>
        <w:spacing w:after="0" w:line="360" w:lineRule="auto"/>
        <w:rPr>
          <w:b/>
          <w:color w:val="000000"/>
          <w:sz w:val="22"/>
          <w:szCs w:val="22"/>
        </w:rPr>
      </w:pPr>
    </w:p>
    <w:p w:rsidR="00C806DF" w:rsidRPr="004C5CC9" w:rsidRDefault="00C806DF" w:rsidP="00C806DF">
      <w:pPr>
        <w:pStyle w:val="Szvegtrzs"/>
        <w:spacing w:after="0" w:line="360" w:lineRule="auto"/>
        <w:rPr>
          <w:color w:val="000000"/>
          <w:sz w:val="22"/>
          <w:szCs w:val="22"/>
        </w:rPr>
      </w:pPr>
      <w:r w:rsidRPr="004C5CC9">
        <w:rPr>
          <w:b/>
          <w:color w:val="000000"/>
          <w:sz w:val="22"/>
          <w:szCs w:val="22"/>
        </w:rPr>
        <w:lastRenderedPageBreak/>
        <w:t>Tisztelt Képviselő-testület!</w:t>
      </w:r>
    </w:p>
    <w:p w:rsidR="00C806DF" w:rsidRPr="004C5CC9" w:rsidRDefault="00C806DF" w:rsidP="00C806DF">
      <w:pPr>
        <w:pStyle w:val="Szvegtrzs"/>
        <w:spacing w:after="0" w:line="360" w:lineRule="auto"/>
        <w:rPr>
          <w:b/>
          <w:color w:val="000000"/>
          <w:sz w:val="22"/>
          <w:szCs w:val="22"/>
        </w:rPr>
      </w:pPr>
    </w:p>
    <w:p w:rsidR="00C806DF" w:rsidRPr="004C5CC9" w:rsidRDefault="00C806DF" w:rsidP="00C806DF">
      <w:pPr>
        <w:pStyle w:val="Szvegtrzs"/>
        <w:spacing w:after="0" w:line="360" w:lineRule="auto"/>
        <w:rPr>
          <w:b/>
          <w:color w:val="000000"/>
          <w:sz w:val="22"/>
          <w:szCs w:val="22"/>
        </w:rPr>
      </w:pPr>
    </w:p>
    <w:p w:rsidR="00C806DF" w:rsidRPr="004C5CC9" w:rsidRDefault="00C806DF" w:rsidP="004C5CC9">
      <w:pPr>
        <w:pStyle w:val="Szvegtrzs"/>
        <w:spacing w:after="0" w:line="360" w:lineRule="auto"/>
        <w:jc w:val="both"/>
        <w:rPr>
          <w:bCs/>
          <w:iCs/>
          <w:sz w:val="22"/>
          <w:szCs w:val="22"/>
        </w:rPr>
      </w:pPr>
      <w:r w:rsidRPr="004C5CC9">
        <w:rPr>
          <w:bCs/>
          <w:iCs/>
          <w:sz w:val="22"/>
          <w:szCs w:val="22"/>
        </w:rPr>
        <w:t>A Filadelfia Segítő Szolgálat 2006-ban alakult meg azzal a céllal, hogy a szociális alapszolgáltatások területén, térségi szintű feladatokat lásson el.</w:t>
      </w:r>
    </w:p>
    <w:p w:rsidR="00C806DF" w:rsidRPr="004C5CC9" w:rsidRDefault="00C806DF" w:rsidP="004C5CC9">
      <w:pPr>
        <w:pStyle w:val="Szvegtrzs"/>
        <w:spacing w:after="0" w:line="360" w:lineRule="auto"/>
        <w:jc w:val="both"/>
        <w:rPr>
          <w:bCs/>
          <w:iCs/>
          <w:sz w:val="22"/>
          <w:szCs w:val="22"/>
        </w:rPr>
      </w:pPr>
    </w:p>
    <w:p w:rsidR="00C806DF" w:rsidRPr="004C5CC9" w:rsidRDefault="00C806DF" w:rsidP="004C5CC9">
      <w:pPr>
        <w:pStyle w:val="Szvegtrzs"/>
        <w:spacing w:after="0" w:line="360" w:lineRule="auto"/>
        <w:jc w:val="both"/>
        <w:rPr>
          <w:sz w:val="22"/>
          <w:szCs w:val="22"/>
        </w:rPr>
      </w:pPr>
      <w:r w:rsidRPr="004C5CC9">
        <w:rPr>
          <w:bCs/>
          <w:iCs/>
          <w:sz w:val="22"/>
          <w:szCs w:val="22"/>
        </w:rPr>
        <w:t xml:space="preserve">A Filadelfia Segítő Szolgálat az 1993. évi III. törvény a szociális igazgatásról és szociális ellátásokról, valamint az 1/2000. (I. 7.) </w:t>
      </w:r>
      <w:proofErr w:type="spellStart"/>
      <w:r w:rsidRPr="004C5CC9">
        <w:rPr>
          <w:bCs/>
          <w:iCs/>
          <w:sz w:val="22"/>
          <w:szCs w:val="22"/>
        </w:rPr>
        <w:t>SzCsM</w:t>
      </w:r>
      <w:proofErr w:type="spellEnd"/>
      <w:r w:rsidRPr="004C5CC9">
        <w:rPr>
          <w:bCs/>
          <w:iCs/>
          <w:sz w:val="22"/>
          <w:szCs w:val="22"/>
        </w:rPr>
        <w:t xml:space="preserve"> rendelet a személyes gondoskodást nyújtó szociális intézmények szakmai feladatairól és működési feltételeiről szóló törvény alapján végzi tevékenységét.</w:t>
      </w:r>
    </w:p>
    <w:p w:rsidR="00C806DF" w:rsidRPr="004C5CC9" w:rsidRDefault="00C806DF" w:rsidP="00C806DF">
      <w:pPr>
        <w:spacing w:after="0" w:line="360" w:lineRule="auto"/>
        <w:jc w:val="both"/>
        <w:rPr>
          <w:rFonts w:ascii="Times New Roman" w:hAnsi="Times New Roman"/>
        </w:rPr>
      </w:pPr>
    </w:p>
    <w:p w:rsidR="00C806DF" w:rsidRPr="004C5CC9" w:rsidRDefault="00C806DF" w:rsidP="004C5CC9">
      <w:pPr>
        <w:pStyle w:val="Szvegtrzs"/>
        <w:spacing w:after="0" w:line="360" w:lineRule="auto"/>
        <w:jc w:val="both"/>
        <w:rPr>
          <w:color w:val="000000"/>
          <w:sz w:val="22"/>
          <w:szCs w:val="22"/>
        </w:rPr>
      </w:pPr>
      <w:r w:rsidRPr="004C5CC9">
        <w:rPr>
          <w:color w:val="000000"/>
          <w:sz w:val="22"/>
          <w:szCs w:val="22"/>
        </w:rPr>
        <w:t>Az évek során folyamatosan bővülnek az ellátott feladatok és az ellátási területek, amiket a szükségletekhez próbálunk igazítani. Jelenleg a Filadelfia Segítő Szolgálat működési engedélye alapján a következő feladatokat látja el:</w:t>
      </w:r>
    </w:p>
    <w:p w:rsidR="00C806DF" w:rsidRPr="004C5CC9" w:rsidRDefault="00C806DF" w:rsidP="004C5CC9">
      <w:pPr>
        <w:pStyle w:val="Szvegtrzs"/>
        <w:spacing w:after="0" w:line="360" w:lineRule="auto"/>
        <w:jc w:val="both"/>
        <w:rPr>
          <w:sz w:val="22"/>
          <w:szCs w:val="22"/>
        </w:rPr>
      </w:pP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 xml:space="preserve">Étkeztetés – </w:t>
      </w:r>
      <w:r w:rsidRPr="004C5CC9">
        <w:rPr>
          <w:rFonts w:ascii="Times New Roman" w:hAnsi="Times New Roman"/>
          <w:iCs/>
        </w:rPr>
        <w:t>Kiskőrös és Kiskunhalas kistérségben</w:t>
      </w: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 xml:space="preserve">Házi segítségnyújtás - </w:t>
      </w:r>
      <w:r w:rsidRPr="004C5CC9">
        <w:rPr>
          <w:rFonts w:ascii="Times New Roman" w:hAnsi="Times New Roman"/>
          <w:iCs/>
        </w:rPr>
        <w:t>Kiskőrös és Kiskunhalas kistérségben</w:t>
      </w: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Jelzőrendszeres házi segítségnyújtás</w:t>
      </w:r>
      <w:r w:rsidRPr="004C5CC9">
        <w:rPr>
          <w:rFonts w:ascii="Times New Roman" w:hAnsi="Times New Roman"/>
          <w:iCs/>
        </w:rPr>
        <w:t xml:space="preserve"> – Kiskőrös és Kiskunhalas Kistérség területén</w:t>
      </w: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 xml:space="preserve">Közösségi ellátás Szenvedély és </w:t>
      </w:r>
      <w:proofErr w:type="spellStart"/>
      <w:r w:rsidRPr="004C5CC9">
        <w:rPr>
          <w:rFonts w:ascii="Times New Roman" w:hAnsi="Times New Roman"/>
          <w:b/>
          <w:iCs/>
        </w:rPr>
        <w:t>Pszichiáriai</w:t>
      </w:r>
      <w:proofErr w:type="spellEnd"/>
      <w:r w:rsidRPr="004C5CC9">
        <w:rPr>
          <w:rFonts w:ascii="Times New Roman" w:hAnsi="Times New Roman"/>
          <w:b/>
          <w:iCs/>
        </w:rPr>
        <w:t xml:space="preserve"> betegek részére</w:t>
      </w:r>
      <w:r w:rsidRPr="004C5CC9">
        <w:rPr>
          <w:rFonts w:ascii="Times New Roman" w:hAnsi="Times New Roman"/>
          <w:iCs/>
        </w:rPr>
        <w:t>: – Kiskőrös és Kiskunfélegyháza Kistérség területén</w:t>
      </w: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Fogyatékos személyek nappali ellátása</w:t>
      </w:r>
      <w:r w:rsidRPr="004C5CC9">
        <w:rPr>
          <w:rFonts w:ascii="Times New Roman" w:hAnsi="Times New Roman"/>
          <w:iCs/>
        </w:rPr>
        <w:t xml:space="preserve"> – Kiskőrös és Kiskunhalas Kistérség területén</w:t>
      </w: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 xml:space="preserve">Tanyagondnoki szolgálat – </w:t>
      </w:r>
      <w:r w:rsidRPr="004C5CC9">
        <w:rPr>
          <w:rFonts w:ascii="Times New Roman" w:hAnsi="Times New Roman"/>
          <w:iCs/>
        </w:rPr>
        <w:t>Kiskőrös és Soltvadkert külterületi egységein</w:t>
      </w: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Támogató szolgálat</w:t>
      </w:r>
      <w:r w:rsidRPr="004C5CC9">
        <w:rPr>
          <w:rFonts w:ascii="Times New Roman" w:hAnsi="Times New Roman"/>
          <w:iCs/>
        </w:rPr>
        <w:t xml:space="preserve"> – Kiskőrös és Kiskunhalas kistérségben</w:t>
      </w:r>
    </w:p>
    <w:p w:rsidR="00C806DF" w:rsidRPr="004C5CC9" w:rsidRDefault="00C806DF" w:rsidP="004C5CC9">
      <w:pPr>
        <w:numPr>
          <w:ilvl w:val="0"/>
          <w:numId w:val="27"/>
        </w:numPr>
        <w:spacing w:after="0" w:line="360" w:lineRule="auto"/>
        <w:jc w:val="both"/>
        <w:rPr>
          <w:rFonts w:ascii="Times New Roman" w:hAnsi="Times New Roman"/>
          <w:iCs/>
        </w:rPr>
      </w:pPr>
      <w:r w:rsidRPr="004C5CC9">
        <w:rPr>
          <w:rFonts w:ascii="Times New Roman" w:hAnsi="Times New Roman"/>
          <w:b/>
          <w:iCs/>
        </w:rPr>
        <w:t>Idősek nappali ellátása</w:t>
      </w:r>
      <w:r w:rsidRPr="004C5CC9">
        <w:rPr>
          <w:rFonts w:ascii="Times New Roman" w:hAnsi="Times New Roman"/>
          <w:iCs/>
        </w:rPr>
        <w:t xml:space="preserve"> – Kiskőrös város közigazgatási területén élő személyek</w:t>
      </w:r>
    </w:p>
    <w:p w:rsidR="00C806DF" w:rsidRPr="004C5CC9" w:rsidRDefault="00C806DF" w:rsidP="004C5CC9">
      <w:pPr>
        <w:numPr>
          <w:ilvl w:val="0"/>
          <w:numId w:val="27"/>
        </w:numPr>
        <w:spacing w:after="0" w:line="360" w:lineRule="auto"/>
        <w:jc w:val="both"/>
        <w:rPr>
          <w:rFonts w:ascii="Times New Roman" w:hAnsi="Times New Roman"/>
        </w:rPr>
      </w:pPr>
      <w:r w:rsidRPr="004C5CC9">
        <w:rPr>
          <w:rFonts w:ascii="Times New Roman" w:hAnsi="Times New Roman"/>
          <w:b/>
          <w:iCs/>
        </w:rPr>
        <w:t>Családsegítő szolgálat</w:t>
      </w:r>
      <w:r w:rsidRPr="004C5CC9">
        <w:rPr>
          <w:rFonts w:ascii="Times New Roman" w:hAnsi="Times New Roman"/>
          <w:iCs/>
        </w:rPr>
        <w:t xml:space="preserve"> - Kiskőrös város közigazgatási területén élő személyek </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Jelen beszámolóban a következő ellátások 2012-es évi szakmai tevékenységét szeretnénk bemutatni:</w:t>
      </w:r>
    </w:p>
    <w:p w:rsidR="00C806DF" w:rsidRPr="004C5CC9" w:rsidRDefault="00C806DF" w:rsidP="004C5CC9">
      <w:pPr>
        <w:numPr>
          <w:ilvl w:val="1"/>
          <w:numId w:val="27"/>
        </w:numPr>
        <w:spacing w:after="0" w:line="360" w:lineRule="auto"/>
        <w:jc w:val="both"/>
        <w:rPr>
          <w:rFonts w:ascii="Times New Roman" w:hAnsi="Times New Roman"/>
        </w:rPr>
      </w:pPr>
      <w:r w:rsidRPr="004C5CC9">
        <w:rPr>
          <w:rFonts w:ascii="Times New Roman" w:hAnsi="Times New Roman"/>
        </w:rPr>
        <w:t>Jelzőrendszeres házi segítségnyújtás</w:t>
      </w:r>
    </w:p>
    <w:p w:rsidR="00C806DF" w:rsidRPr="004C5CC9" w:rsidRDefault="00C806DF" w:rsidP="004C5CC9">
      <w:pPr>
        <w:numPr>
          <w:ilvl w:val="1"/>
          <w:numId w:val="27"/>
        </w:numPr>
        <w:spacing w:after="0" w:line="360" w:lineRule="auto"/>
        <w:jc w:val="both"/>
        <w:rPr>
          <w:rFonts w:ascii="Times New Roman" w:hAnsi="Times New Roman"/>
        </w:rPr>
      </w:pPr>
      <w:r w:rsidRPr="004C5CC9">
        <w:rPr>
          <w:rFonts w:ascii="Times New Roman" w:hAnsi="Times New Roman"/>
        </w:rPr>
        <w:t>Házi segítségnyújtás</w:t>
      </w:r>
    </w:p>
    <w:p w:rsidR="00C806DF" w:rsidRPr="004C5CC9" w:rsidRDefault="00C806DF" w:rsidP="004C5CC9">
      <w:pPr>
        <w:numPr>
          <w:ilvl w:val="1"/>
          <w:numId w:val="27"/>
        </w:numPr>
        <w:spacing w:after="0" w:line="360" w:lineRule="auto"/>
        <w:jc w:val="both"/>
        <w:rPr>
          <w:rFonts w:ascii="Times New Roman" w:hAnsi="Times New Roman"/>
        </w:rPr>
      </w:pPr>
      <w:r w:rsidRPr="004C5CC9">
        <w:rPr>
          <w:rFonts w:ascii="Times New Roman" w:hAnsi="Times New Roman"/>
        </w:rPr>
        <w:t>Étkeztetés</w:t>
      </w:r>
    </w:p>
    <w:p w:rsidR="00C806DF" w:rsidRPr="004C5CC9" w:rsidRDefault="00C806DF" w:rsidP="004C5CC9">
      <w:pPr>
        <w:numPr>
          <w:ilvl w:val="1"/>
          <w:numId w:val="27"/>
        </w:numPr>
        <w:spacing w:after="0" w:line="360" w:lineRule="auto"/>
        <w:jc w:val="both"/>
        <w:rPr>
          <w:rFonts w:ascii="Times New Roman" w:hAnsi="Times New Roman"/>
        </w:rPr>
      </w:pPr>
      <w:r w:rsidRPr="004C5CC9">
        <w:rPr>
          <w:rFonts w:ascii="Times New Roman" w:hAnsi="Times New Roman"/>
        </w:rPr>
        <w:t>Idősek nappali ellátása</w:t>
      </w:r>
    </w:p>
    <w:p w:rsidR="00C806DF" w:rsidRPr="004C5CC9" w:rsidRDefault="00C806DF" w:rsidP="004C5CC9">
      <w:pPr>
        <w:numPr>
          <w:ilvl w:val="1"/>
          <w:numId w:val="27"/>
        </w:numPr>
        <w:spacing w:after="0" w:line="360" w:lineRule="auto"/>
        <w:jc w:val="both"/>
        <w:rPr>
          <w:rFonts w:ascii="Times New Roman" w:hAnsi="Times New Roman"/>
        </w:rPr>
      </w:pPr>
      <w:r w:rsidRPr="004C5CC9">
        <w:rPr>
          <w:rFonts w:ascii="Times New Roman" w:hAnsi="Times New Roman"/>
        </w:rPr>
        <w:t>Családsegítés</w:t>
      </w:r>
    </w:p>
    <w:p w:rsidR="00C806DF" w:rsidRPr="004C5CC9" w:rsidRDefault="00C806DF" w:rsidP="004C5CC9">
      <w:pPr>
        <w:numPr>
          <w:ilvl w:val="1"/>
          <w:numId w:val="27"/>
        </w:numPr>
        <w:spacing w:after="0" w:line="360" w:lineRule="auto"/>
        <w:jc w:val="both"/>
        <w:rPr>
          <w:rFonts w:ascii="Times New Roman" w:hAnsi="Times New Roman"/>
        </w:rPr>
      </w:pPr>
      <w:r w:rsidRPr="004C5CC9">
        <w:rPr>
          <w:rFonts w:ascii="Times New Roman" w:hAnsi="Times New Roman"/>
        </w:rPr>
        <w:t>Fogyatékos személyek nappali ellátása</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pStyle w:val="Szvegtrzs3"/>
        <w:spacing w:after="0" w:line="360" w:lineRule="auto"/>
        <w:ind w:right="-18"/>
        <w:jc w:val="both"/>
        <w:rPr>
          <w:rFonts w:eastAsia="Lucida Sans Unicode"/>
          <w:b/>
          <w:iCs/>
          <w:sz w:val="22"/>
          <w:szCs w:val="22"/>
          <w:u w:val="single"/>
        </w:rPr>
      </w:pPr>
      <w:r w:rsidRPr="004C5CC9">
        <w:rPr>
          <w:rFonts w:eastAsia="Lucida Sans Unicode"/>
          <w:b/>
          <w:iCs/>
          <w:sz w:val="22"/>
          <w:szCs w:val="22"/>
          <w:u w:val="single"/>
        </w:rPr>
        <w:t>Jelzőrendszeres házi segítségnyújtás</w:t>
      </w:r>
    </w:p>
    <w:p w:rsidR="00C806DF" w:rsidRPr="004C5CC9" w:rsidRDefault="00C806DF" w:rsidP="004C5CC9">
      <w:pPr>
        <w:pStyle w:val="Szvegtrzs3"/>
        <w:spacing w:after="0" w:line="360" w:lineRule="auto"/>
        <w:ind w:right="-18"/>
        <w:jc w:val="both"/>
        <w:rPr>
          <w:rFonts w:eastAsia="Lucida Sans Unicode"/>
          <w:iCs/>
          <w:sz w:val="22"/>
          <w:szCs w:val="22"/>
        </w:rPr>
      </w:pPr>
      <w:r w:rsidRPr="004C5CC9">
        <w:rPr>
          <w:rFonts w:eastAsia="Lucida Sans Unicode"/>
          <w:iCs/>
          <w:sz w:val="22"/>
          <w:szCs w:val="22"/>
        </w:rPr>
        <w:t xml:space="preserve">A jelzőrendszeres házi segítségnyújtás az időskorú, valamint a fogyatékos személyek részére biztosított olyan ellátási forma, amelynek segítségével fenntartható az ellátást igénybevevő saját lakókörnyezetében történő biztonságos életvitele, továbbá megelőzhetők olyan sorozatos krízis </w:t>
      </w:r>
      <w:r w:rsidRPr="004C5CC9">
        <w:rPr>
          <w:rFonts w:eastAsia="Lucida Sans Unicode"/>
          <w:iCs/>
          <w:sz w:val="22"/>
          <w:szCs w:val="22"/>
        </w:rPr>
        <w:lastRenderedPageBreak/>
        <w:t>helyzetek, amelyek a későbbiekben bentlakásos intézményi elhelyezést indukálhatnak. A szolgáltatás a segítő munka jellegéből adódóan szorosan összefügg, és ezért ráépül a házi segítségnyújtásra. A házi segítségnyújtásban dolgozó gondozók szakmai tapasztalatait és tudását felhasználva folyamatos készenléti rendszerben működik.</w:t>
      </w:r>
    </w:p>
    <w:p w:rsidR="00C806DF" w:rsidRPr="004C5CC9" w:rsidRDefault="00C806DF" w:rsidP="004C5CC9">
      <w:pPr>
        <w:pStyle w:val="Szvegtrzs3"/>
        <w:spacing w:after="0" w:line="360" w:lineRule="auto"/>
        <w:ind w:right="-18"/>
        <w:jc w:val="both"/>
        <w:rPr>
          <w:rFonts w:eastAsia="Lucida Sans Unicode"/>
          <w:iCs/>
          <w:sz w:val="22"/>
          <w:szCs w:val="22"/>
        </w:rPr>
      </w:pPr>
    </w:p>
    <w:p w:rsidR="00C806DF" w:rsidRPr="004C5CC9" w:rsidRDefault="00C806DF" w:rsidP="004C5CC9">
      <w:pPr>
        <w:pStyle w:val="Szvegtrzs3"/>
        <w:spacing w:after="0" w:line="360" w:lineRule="auto"/>
        <w:ind w:right="-18"/>
        <w:jc w:val="both"/>
        <w:rPr>
          <w:rFonts w:eastAsia="Lucida Sans Unicode"/>
          <w:iCs/>
          <w:sz w:val="22"/>
          <w:szCs w:val="22"/>
        </w:rPr>
      </w:pPr>
      <w:r w:rsidRPr="004C5CC9">
        <w:rPr>
          <w:rFonts w:eastAsia="Lucida Sans Unicode"/>
          <w:iCs/>
          <w:sz w:val="22"/>
          <w:szCs w:val="22"/>
        </w:rPr>
        <w:t>Az alap szolgáltatás igénybevételének feltétele, hogy az igénylő mentális és fizikai állapota olyan legyen, amely lehetővé teszi a rendszer adekvát használatát. A jelzőrendszeres házi segítségnyújtás az ellátott részére biztonságot nyújt, oldja a magánytól és a tehetetlenségtől való szorongás és félelem érzését. A jelzőrendszeres házi segítségnyújtás megszervezésével a szociális gondozó számára lehetőség nyílik arra, hogy azonnal, vagy nagyon rövid idő alatt a szolgáltatást igénybevevő lakásán segítséget nyújtson egy – egy kialakult krízishelyzet megoldásában.</w:t>
      </w:r>
    </w:p>
    <w:p w:rsidR="00C806DF" w:rsidRPr="004C5CC9" w:rsidRDefault="00C806DF" w:rsidP="004C5CC9">
      <w:pPr>
        <w:pStyle w:val="Szvegtrzs3"/>
        <w:spacing w:after="0" w:line="360" w:lineRule="auto"/>
        <w:ind w:right="-18"/>
        <w:jc w:val="both"/>
        <w:rPr>
          <w:sz w:val="22"/>
          <w:szCs w:val="22"/>
        </w:rPr>
      </w:pPr>
    </w:p>
    <w:p w:rsidR="00C806DF" w:rsidRPr="004C5CC9" w:rsidRDefault="00C806DF" w:rsidP="004C5CC9">
      <w:pPr>
        <w:pStyle w:val="Szvegtrzs3"/>
        <w:spacing w:after="0" w:line="360" w:lineRule="auto"/>
        <w:ind w:right="-18"/>
        <w:jc w:val="both"/>
        <w:rPr>
          <w:bCs/>
          <w:sz w:val="22"/>
          <w:szCs w:val="22"/>
        </w:rPr>
      </w:pPr>
      <w:r w:rsidRPr="004C5CC9">
        <w:rPr>
          <w:bCs/>
          <w:sz w:val="22"/>
          <w:szCs w:val="22"/>
        </w:rPr>
        <w:t>Készülékre való jogosultság feltételei:</w:t>
      </w:r>
    </w:p>
    <w:p w:rsidR="00C806DF" w:rsidRPr="004C5CC9" w:rsidRDefault="00C806DF" w:rsidP="004C5CC9">
      <w:pPr>
        <w:pStyle w:val="Szvegtrzs3"/>
        <w:numPr>
          <w:ilvl w:val="0"/>
          <w:numId w:val="25"/>
        </w:numPr>
        <w:tabs>
          <w:tab w:val="clear" w:pos="720"/>
          <w:tab w:val="num" w:pos="360"/>
        </w:tabs>
        <w:overflowPunct/>
        <w:autoSpaceDE/>
        <w:autoSpaceDN/>
        <w:adjustRightInd/>
        <w:spacing w:after="0" w:line="360" w:lineRule="auto"/>
        <w:ind w:left="0" w:right="-18" w:firstLine="0"/>
        <w:jc w:val="both"/>
        <w:rPr>
          <w:sz w:val="22"/>
          <w:szCs w:val="22"/>
        </w:rPr>
      </w:pPr>
      <w:r w:rsidRPr="004C5CC9">
        <w:rPr>
          <w:sz w:val="22"/>
          <w:szCs w:val="22"/>
        </w:rPr>
        <w:t>Egyedül élő 65 év feletti személy</w:t>
      </w:r>
    </w:p>
    <w:p w:rsidR="00C806DF" w:rsidRPr="004C5CC9" w:rsidRDefault="00C806DF" w:rsidP="004C5CC9">
      <w:pPr>
        <w:pStyle w:val="Szvegtrzs3"/>
        <w:numPr>
          <w:ilvl w:val="0"/>
          <w:numId w:val="25"/>
        </w:numPr>
        <w:tabs>
          <w:tab w:val="clear" w:pos="720"/>
          <w:tab w:val="num" w:pos="360"/>
        </w:tabs>
        <w:overflowPunct/>
        <w:autoSpaceDE/>
        <w:autoSpaceDN/>
        <w:adjustRightInd/>
        <w:spacing w:after="0" w:line="360" w:lineRule="auto"/>
        <w:ind w:left="0" w:right="-18" w:firstLine="0"/>
        <w:jc w:val="both"/>
        <w:rPr>
          <w:sz w:val="22"/>
          <w:szCs w:val="22"/>
        </w:rPr>
      </w:pPr>
      <w:r w:rsidRPr="004C5CC9">
        <w:rPr>
          <w:sz w:val="22"/>
          <w:szCs w:val="22"/>
        </w:rPr>
        <w:t>Egyedül élő súlyosan fogyatékos, vagy pszichiátriai beteg személy</w:t>
      </w:r>
    </w:p>
    <w:p w:rsidR="00C806DF" w:rsidRPr="004C5CC9" w:rsidRDefault="00C806DF" w:rsidP="004C5CC9">
      <w:pPr>
        <w:pStyle w:val="Szvegtrzs3"/>
        <w:numPr>
          <w:ilvl w:val="0"/>
          <w:numId w:val="25"/>
        </w:numPr>
        <w:tabs>
          <w:tab w:val="clear" w:pos="720"/>
          <w:tab w:val="num" w:pos="360"/>
        </w:tabs>
        <w:overflowPunct/>
        <w:autoSpaceDE/>
        <w:autoSpaceDN/>
        <w:adjustRightInd/>
        <w:spacing w:after="0" w:line="360" w:lineRule="auto"/>
        <w:ind w:left="0" w:right="-18" w:firstLine="0"/>
        <w:jc w:val="both"/>
        <w:rPr>
          <w:sz w:val="22"/>
          <w:szCs w:val="22"/>
        </w:rPr>
      </w:pPr>
      <w:r w:rsidRPr="004C5CC9">
        <w:rPr>
          <w:sz w:val="22"/>
          <w:szCs w:val="22"/>
        </w:rPr>
        <w:t>Kétszemélyes háztartásban élő 65 év feletti, ill. súlyosan fogyatékos v. pszichiátriai beteg személy, ha egészségi állapota indokolja a szolgáltatás folyamatos biztosítását.</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 xml:space="preserve">A készülékek kitelepítése </w:t>
      </w:r>
      <w:proofErr w:type="gramStart"/>
      <w:r w:rsidRPr="004C5CC9">
        <w:rPr>
          <w:rFonts w:ascii="Times New Roman" w:hAnsi="Times New Roman"/>
        </w:rPr>
        <w:t>2010. márciusában</w:t>
      </w:r>
      <w:proofErr w:type="gramEnd"/>
      <w:r w:rsidRPr="004C5CC9">
        <w:rPr>
          <w:rFonts w:ascii="Times New Roman" w:hAnsi="Times New Roman"/>
        </w:rPr>
        <w:t xml:space="preserve"> kezdődött. 2012.12.31. napján Kiskőrös városban és térségében 241 készülék volt kitelepítve.</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Kihelyezett készülékszámok települések szerint:</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b/>
        </w:rPr>
      </w:pPr>
      <w:r w:rsidRPr="004C5CC9">
        <w:rPr>
          <w:rFonts w:ascii="Times New Roman" w:hAnsi="Times New Roman"/>
          <w:b/>
        </w:rPr>
        <w:t>Kiskőrös</w:t>
      </w:r>
      <w:r w:rsidRPr="004C5CC9">
        <w:rPr>
          <w:rFonts w:ascii="Times New Roman" w:hAnsi="Times New Roman"/>
          <w:b/>
        </w:rPr>
        <w:tab/>
      </w:r>
      <w:r w:rsidRPr="004C5CC9">
        <w:rPr>
          <w:rFonts w:ascii="Times New Roman" w:hAnsi="Times New Roman"/>
          <w:b/>
        </w:rPr>
        <w:tab/>
        <w:t>47</w:t>
      </w: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Tabdi</w:t>
      </w:r>
      <w:r w:rsidRPr="004C5CC9">
        <w:rPr>
          <w:rFonts w:ascii="Times New Roman" w:hAnsi="Times New Roman"/>
        </w:rPr>
        <w:tab/>
      </w:r>
      <w:r w:rsidRPr="004C5CC9">
        <w:rPr>
          <w:rFonts w:ascii="Times New Roman" w:hAnsi="Times New Roman"/>
        </w:rPr>
        <w:tab/>
      </w:r>
      <w:r w:rsidRPr="004C5CC9">
        <w:rPr>
          <w:rFonts w:ascii="Times New Roman" w:hAnsi="Times New Roman"/>
        </w:rPr>
        <w:tab/>
        <w:t>40</w:t>
      </w: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Kecel</w:t>
      </w:r>
      <w:r w:rsidRPr="004C5CC9">
        <w:rPr>
          <w:rFonts w:ascii="Times New Roman" w:hAnsi="Times New Roman"/>
        </w:rPr>
        <w:tab/>
      </w:r>
      <w:r w:rsidRPr="004C5CC9">
        <w:rPr>
          <w:rFonts w:ascii="Times New Roman" w:hAnsi="Times New Roman"/>
        </w:rPr>
        <w:tab/>
      </w:r>
      <w:r w:rsidRPr="004C5CC9">
        <w:rPr>
          <w:rFonts w:ascii="Times New Roman" w:hAnsi="Times New Roman"/>
        </w:rPr>
        <w:tab/>
        <w:t>40</w:t>
      </w: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Imrehegy</w:t>
      </w:r>
      <w:r w:rsidRPr="004C5CC9">
        <w:rPr>
          <w:rFonts w:ascii="Times New Roman" w:hAnsi="Times New Roman"/>
        </w:rPr>
        <w:tab/>
      </w:r>
      <w:r w:rsidRPr="004C5CC9">
        <w:rPr>
          <w:rFonts w:ascii="Times New Roman" w:hAnsi="Times New Roman"/>
        </w:rPr>
        <w:tab/>
        <w:t>34</w:t>
      </w: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Soltvadkert</w:t>
      </w:r>
      <w:r w:rsidRPr="004C5CC9">
        <w:rPr>
          <w:rFonts w:ascii="Times New Roman" w:hAnsi="Times New Roman"/>
        </w:rPr>
        <w:tab/>
      </w:r>
      <w:r w:rsidRPr="004C5CC9">
        <w:rPr>
          <w:rFonts w:ascii="Times New Roman" w:hAnsi="Times New Roman"/>
        </w:rPr>
        <w:tab/>
        <w:t>40</w:t>
      </w: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Kaskantyú</w:t>
      </w:r>
      <w:r w:rsidRPr="004C5CC9">
        <w:rPr>
          <w:rFonts w:ascii="Times New Roman" w:hAnsi="Times New Roman"/>
        </w:rPr>
        <w:tab/>
      </w:r>
      <w:r w:rsidRPr="004C5CC9">
        <w:rPr>
          <w:rFonts w:ascii="Times New Roman" w:hAnsi="Times New Roman"/>
        </w:rPr>
        <w:tab/>
        <w:t>40</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Kiskőrös városban jelzőrendszeres házi segítségnyújtás ellátottainak összetétele 2012. 12. 31.-én:</w:t>
      </w:r>
    </w:p>
    <w:tbl>
      <w:tblPr>
        <w:tblStyle w:val="Rcsostblzat"/>
        <w:tblW w:w="0" w:type="auto"/>
        <w:tblLook w:val="01E0"/>
      </w:tblPr>
      <w:tblGrid>
        <w:gridCol w:w="1314"/>
        <w:gridCol w:w="982"/>
        <w:gridCol w:w="983"/>
        <w:gridCol w:w="983"/>
        <w:gridCol w:w="947"/>
        <w:gridCol w:w="885"/>
        <w:gridCol w:w="885"/>
        <w:gridCol w:w="957"/>
        <w:gridCol w:w="1352"/>
      </w:tblGrid>
      <w:tr w:rsidR="00C806DF" w:rsidRPr="004C5CC9" w:rsidTr="00275EBF">
        <w:tc>
          <w:tcPr>
            <w:tcW w:w="13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Nem, életkor</w:t>
            </w:r>
          </w:p>
        </w:tc>
        <w:tc>
          <w:tcPr>
            <w:tcW w:w="10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40-59</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60-64</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65-69</w:t>
            </w:r>
          </w:p>
        </w:tc>
        <w:tc>
          <w:tcPr>
            <w:tcW w:w="1016"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70-74-</w:t>
            </w:r>
          </w:p>
        </w:tc>
        <w:tc>
          <w:tcPr>
            <w:tcW w:w="944"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75-79</w:t>
            </w:r>
          </w:p>
        </w:tc>
        <w:tc>
          <w:tcPr>
            <w:tcW w:w="944"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80-89</w:t>
            </w:r>
          </w:p>
        </w:tc>
        <w:tc>
          <w:tcPr>
            <w:tcW w:w="102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90-x</w:t>
            </w:r>
          </w:p>
        </w:tc>
        <w:tc>
          <w:tcPr>
            <w:tcW w:w="1392"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Összesen:</w:t>
            </w:r>
          </w:p>
        </w:tc>
      </w:tr>
      <w:tr w:rsidR="00C806DF" w:rsidRPr="004C5CC9" w:rsidTr="00275EBF">
        <w:tc>
          <w:tcPr>
            <w:tcW w:w="13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Férfi</w:t>
            </w:r>
          </w:p>
        </w:tc>
        <w:tc>
          <w:tcPr>
            <w:tcW w:w="10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0</w:t>
            </w:r>
          </w:p>
        </w:tc>
        <w:tc>
          <w:tcPr>
            <w:tcW w:w="1016"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0</w:t>
            </w:r>
          </w:p>
        </w:tc>
        <w:tc>
          <w:tcPr>
            <w:tcW w:w="944"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w:t>
            </w:r>
          </w:p>
        </w:tc>
        <w:tc>
          <w:tcPr>
            <w:tcW w:w="944"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4</w:t>
            </w:r>
          </w:p>
        </w:tc>
        <w:tc>
          <w:tcPr>
            <w:tcW w:w="102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0</w:t>
            </w:r>
          </w:p>
        </w:tc>
        <w:tc>
          <w:tcPr>
            <w:tcW w:w="1392"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7</w:t>
            </w:r>
          </w:p>
        </w:tc>
      </w:tr>
      <w:tr w:rsidR="00C806DF" w:rsidRPr="004C5CC9" w:rsidTr="00275EBF">
        <w:tc>
          <w:tcPr>
            <w:tcW w:w="13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Nő</w:t>
            </w:r>
          </w:p>
        </w:tc>
        <w:tc>
          <w:tcPr>
            <w:tcW w:w="10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0</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2</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3</w:t>
            </w:r>
          </w:p>
        </w:tc>
        <w:tc>
          <w:tcPr>
            <w:tcW w:w="1016"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10</w:t>
            </w:r>
          </w:p>
        </w:tc>
        <w:tc>
          <w:tcPr>
            <w:tcW w:w="944"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10</w:t>
            </w:r>
          </w:p>
        </w:tc>
        <w:tc>
          <w:tcPr>
            <w:tcW w:w="944"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12</w:t>
            </w:r>
          </w:p>
        </w:tc>
        <w:tc>
          <w:tcPr>
            <w:tcW w:w="102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3</w:t>
            </w:r>
          </w:p>
        </w:tc>
        <w:tc>
          <w:tcPr>
            <w:tcW w:w="1392"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40</w:t>
            </w:r>
          </w:p>
        </w:tc>
      </w:tr>
      <w:tr w:rsidR="00C806DF" w:rsidRPr="004C5CC9" w:rsidTr="00275EBF">
        <w:tc>
          <w:tcPr>
            <w:tcW w:w="13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Összesen</w:t>
            </w:r>
          </w:p>
        </w:tc>
        <w:tc>
          <w:tcPr>
            <w:tcW w:w="1057"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3</w:t>
            </w:r>
          </w:p>
        </w:tc>
        <w:tc>
          <w:tcPr>
            <w:tcW w:w="105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3</w:t>
            </w:r>
          </w:p>
        </w:tc>
        <w:tc>
          <w:tcPr>
            <w:tcW w:w="1016"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10</w:t>
            </w:r>
          </w:p>
        </w:tc>
        <w:tc>
          <w:tcPr>
            <w:tcW w:w="944"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11</w:t>
            </w:r>
          </w:p>
        </w:tc>
        <w:tc>
          <w:tcPr>
            <w:tcW w:w="944" w:type="dxa"/>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16</w:t>
            </w:r>
          </w:p>
        </w:tc>
        <w:tc>
          <w:tcPr>
            <w:tcW w:w="1028"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3</w:t>
            </w:r>
          </w:p>
        </w:tc>
        <w:tc>
          <w:tcPr>
            <w:tcW w:w="1392" w:type="dxa"/>
            <w:vAlign w:val="center"/>
          </w:tcPr>
          <w:p w:rsidR="00C806DF" w:rsidRPr="004C5CC9" w:rsidRDefault="00C806DF" w:rsidP="004C5CC9">
            <w:pPr>
              <w:autoSpaceDE w:val="0"/>
              <w:autoSpaceDN w:val="0"/>
              <w:adjustRightInd w:val="0"/>
              <w:spacing w:after="0" w:line="360" w:lineRule="auto"/>
              <w:jc w:val="both"/>
              <w:rPr>
                <w:color w:val="000000"/>
              </w:rPr>
            </w:pPr>
            <w:r w:rsidRPr="004C5CC9">
              <w:rPr>
                <w:color w:val="000000"/>
              </w:rPr>
              <w:t>47</w:t>
            </w:r>
          </w:p>
        </w:tc>
      </w:tr>
    </w:tbl>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A Szolgálat összesen 364 készüléket működtet, ezekről összesen a tavalyi évben 125 riasztást adtak le. A szolgáltatás térítésmentes.</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b/>
          <w:i/>
          <w:u w:val="single"/>
        </w:rPr>
      </w:pPr>
      <w:r w:rsidRPr="004C5CC9">
        <w:rPr>
          <w:rFonts w:ascii="Times New Roman" w:hAnsi="Times New Roman"/>
          <w:b/>
          <w:i/>
          <w:u w:val="single"/>
        </w:rPr>
        <w:t>Házi segítségnyújtás</w:t>
      </w:r>
    </w:p>
    <w:p w:rsidR="00C806DF" w:rsidRPr="004C5CC9" w:rsidRDefault="00C806DF" w:rsidP="004C5CC9">
      <w:pPr>
        <w:widowControl w:val="0"/>
        <w:spacing w:after="0" w:line="360" w:lineRule="auto"/>
        <w:jc w:val="both"/>
        <w:rPr>
          <w:rFonts w:ascii="Times New Roman" w:hAnsi="Times New Roman"/>
        </w:rPr>
      </w:pPr>
      <w:r w:rsidRPr="004C5CC9">
        <w:rPr>
          <w:rFonts w:ascii="Times New Roman" w:hAnsi="Times New Roman"/>
        </w:rPr>
        <w:t>A</w:t>
      </w:r>
      <w:r w:rsidRPr="004C5CC9">
        <w:rPr>
          <w:rFonts w:ascii="Times New Roman" w:hAnsi="Times New Roman"/>
          <w:b/>
        </w:rPr>
        <w:t xml:space="preserve"> </w:t>
      </w:r>
      <w:r w:rsidRPr="004C5CC9">
        <w:rPr>
          <w:rFonts w:ascii="Times New Roman" w:hAnsi="Times New Roman"/>
        </w:rPr>
        <w:t>házi segítségnyújtás</w:t>
      </w:r>
      <w:r w:rsidRPr="004C5CC9">
        <w:rPr>
          <w:rFonts w:ascii="Times New Roman" w:hAnsi="Times New Roman"/>
          <w:b/>
        </w:rPr>
        <w:t xml:space="preserve"> </w:t>
      </w:r>
      <w:r w:rsidRPr="004C5CC9">
        <w:rPr>
          <w:rFonts w:ascii="Times New Roman" w:hAnsi="Times New Roman"/>
        </w:rPr>
        <w:t>olyan gondozási forma, amely az ellátást igénybe vevő önálló életvitelének fenntartását - szükségleteinek megfelelően - lakásán, lakókörnyezetében biztosítja.</w:t>
      </w:r>
    </w:p>
    <w:p w:rsidR="004C5CC9" w:rsidRDefault="004C5CC9" w:rsidP="004C5CC9">
      <w:pPr>
        <w:widowControl w:val="0"/>
        <w:spacing w:after="0" w:line="360" w:lineRule="auto"/>
        <w:jc w:val="both"/>
        <w:rPr>
          <w:rFonts w:ascii="Times New Roman" w:hAnsi="Times New Roman"/>
        </w:rPr>
      </w:pPr>
    </w:p>
    <w:p w:rsidR="004C5CC9" w:rsidRDefault="004C5CC9" w:rsidP="004C5CC9">
      <w:pPr>
        <w:widowControl w:val="0"/>
        <w:spacing w:after="0" w:line="360" w:lineRule="auto"/>
        <w:jc w:val="both"/>
        <w:rPr>
          <w:rFonts w:ascii="Times New Roman" w:hAnsi="Times New Roman"/>
        </w:rPr>
      </w:pPr>
    </w:p>
    <w:p w:rsidR="00C806DF" w:rsidRPr="004C5CC9" w:rsidRDefault="00C806DF" w:rsidP="004C5CC9">
      <w:pPr>
        <w:widowControl w:val="0"/>
        <w:spacing w:after="0" w:line="360" w:lineRule="auto"/>
        <w:jc w:val="both"/>
        <w:rPr>
          <w:rFonts w:ascii="Times New Roman" w:hAnsi="Times New Roman"/>
        </w:rPr>
      </w:pPr>
      <w:r w:rsidRPr="004C5CC9">
        <w:rPr>
          <w:rFonts w:ascii="Times New Roman" w:hAnsi="Times New Roman"/>
        </w:rPr>
        <w:t xml:space="preserve">A Szt. 63. § (1) értelmében:  </w:t>
      </w:r>
    </w:p>
    <w:p w:rsidR="00C806DF" w:rsidRPr="004C5CC9" w:rsidRDefault="00C806DF" w:rsidP="004C5CC9">
      <w:pPr>
        <w:widowControl w:val="0"/>
        <w:spacing w:after="0" w:line="360" w:lineRule="auto"/>
        <w:jc w:val="both"/>
        <w:rPr>
          <w:rFonts w:ascii="Times New Roman" w:hAnsi="Times New Roman"/>
        </w:rPr>
      </w:pPr>
      <w:r w:rsidRPr="004C5CC9">
        <w:rPr>
          <w:rFonts w:ascii="Times New Roman" w:hAnsi="Times New Roman"/>
        </w:rPr>
        <w:t xml:space="preserve"> </w:t>
      </w:r>
      <w:proofErr w:type="gramStart"/>
      <w:r w:rsidRPr="004C5CC9">
        <w:rPr>
          <w:rFonts w:ascii="Times New Roman" w:hAnsi="Times New Roman"/>
        </w:rPr>
        <w:t>Házi segítségnyújtás keretében kell gondoskodni azokról a személyekről, akik otthonukban önmaguk ellátására saját erőből nem képesek és róluk nem gondoskodnak, azokról  a pszichiátriai betegekről, fogyatékos személyekről, valamint szenvedélybetegekről, akik állapotukból adódóan az önálló életvitellel kapcsolatos feladataik ellátásában segítséget igényelnek, de egyébként önmaguk ellátására képesek, azokról az egészségi állapotuk miatt rászoruló személyekről, akik ezt az ellátási formát igénylik, azokról a személyekről, akik a rehabilitációt követően a saját lakókörnyezetükbe történő visszailleszkedés</w:t>
      </w:r>
      <w:proofErr w:type="gramEnd"/>
      <w:r w:rsidRPr="004C5CC9">
        <w:rPr>
          <w:rFonts w:ascii="Times New Roman" w:hAnsi="Times New Roman"/>
        </w:rPr>
        <w:t xml:space="preserve"> </w:t>
      </w:r>
      <w:proofErr w:type="gramStart"/>
      <w:r w:rsidRPr="004C5CC9">
        <w:rPr>
          <w:rFonts w:ascii="Times New Roman" w:hAnsi="Times New Roman"/>
        </w:rPr>
        <w:t>céljából</w:t>
      </w:r>
      <w:proofErr w:type="gramEnd"/>
      <w:r w:rsidRPr="004C5CC9">
        <w:rPr>
          <w:rFonts w:ascii="Times New Roman" w:hAnsi="Times New Roman"/>
        </w:rPr>
        <w:t xml:space="preserve"> támogatást igénylenek önálló életvitelük fenntartásához.</w:t>
      </w:r>
    </w:p>
    <w:p w:rsidR="00C806DF" w:rsidRPr="004C5CC9" w:rsidRDefault="00C806DF" w:rsidP="004C5CC9">
      <w:pPr>
        <w:widowControl w:val="0"/>
        <w:spacing w:after="0" w:line="360" w:lineRule="auto"/>
        <w:jc w:val="both"/>
        <w:rPr>
          <w:rFonts w:ascii="Times New Roman" w:hAnsi="Times New Roman"/>
        </w:rPr>
      </w:pPr>
    </w:p>
    <w:p w:rsidR="00C806DF" w:rsidRPr="004C5CC9" w:rsidRDefault="00C806DF" w:rsidP="004C5CC9">
      <w:pPr>
        <w:widowControl w:val="0"/>
        <w:spacing w:after="0" w:line="360" w:lineRule="auto"/>
        <w:jc w:val="both"/>
        <w:rPr>
          <w:rFonts w:ascii="Times New Roman" w:hAnsi="Times New Roman"/>
        </w:rPr>
      </w:pPr>
      <w:r w:rsidRPr="004C5CC9">
        <w:rPr>
          <w:rFonts w:ascii="Times New Roman" w:hAnsi="Times New Roman"/>
        </w:rPr>
        <w:t>A törvényben előírtaknak megfelelően, Kiskőrös városban, a házi segítségnyújtás keretében gondoskodunk:</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azokról az időskorú személyekről, akik otthonukban önmaguk ellátására saját erőből nem képesek és róluk nem gondoskodnak</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azokról az egészségi állapotuk miatt rászoruló személyekről, akik ezt az ellátási formát igénylik,</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azokról a személyekről, akik a rehabilitációt követően a saját lakókörnyezetükbe történő visszailleszkedés céljából támogatást igényelnek önálló életvitelük fenntartásához</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azoknak az alapvető gondozási, ápolási feladatoknak, az önálló életvitel fenntartásában az ellátott és lakókörnyezete higiéniás körülményeinek megtartásában való közreműködés, sőt, a veszélyhelyzetek kialakulásának megelőzésében, illetve azok elhárításában való segítségnyújtás is.</w:t>
      </w:r>
    </w:p>
    <w:p w:rsidR="00C806DF" w:rsidRPr="004C5CC9" w:rsidRDefault="00C806DF" w:rsidP="00C806DF">
      <w:pPr>
        <w:widowControl w:val="0"/>
        <w:spacing w:after="0" w:line="360" w:lineRule="auto"/>
        <w:jc w:val="both"/>
        <w:rPr>
          <w:rFonts w:ascii="Times New Roman" w:hAnsi="Times New Roman"/>
        </w:rPr>
      </w:pPr>
    </w:p>
    <w:p w:rsidR="00C806DF" w:rsidRPr="004C5CC9" w:rsidRDefault="00C806DF" w:rsidP="00C806DF">
      <w:pPr>
        <w:widowControl w:val="0"/>
        <w:spacing w:after="0" w:line="360" w:lineRule="auto"/>
        <w:jc w:val="both"/>
        <w:rPr>
          <w:rFonts w:ascii="Times New Roman" w:hAnsi="Times New Roman"/>
        </w:rPr>
      </w:pPr>
      <w:r w:rsidRPr="004C5CC9">
        <w:rPr>
          <w:rFonts w:ascii="Times New Roman" w:hAnsi="Times New Roman"/>
        </w:rPr>
        <w:t>A területen dolgozó gondozók napi szakmai feladatai:</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a kliensek meghallgatása, tájékoztatása</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az adott gondozási körzetben szakmai felettese által kijelölt kliensek házi segítségnyújtásban részesítése: személyi higiéné biztosítása, bevásárlás, orvoshoz kísérés, gyógyszer felíratás, igénylők meleg étellel történő ellátása,</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támogatásokhoz való hozzájutás elősegítése, ügyintézés,</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lastRenderedPageBreak/>
        <w:t>a gondozási szerződésben meghatározott gondozási és étkezési térítési díjak beszedése,</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lelki segítségnyújtás,</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egészségügyi szakképesítést nem igénylő ápolási feladatok ellátása: vérnyomás-mérés, gyógyszer kiadagolása, ellenőrzése, átmozgatás, egészségügyi séta,</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 xml:space="preserve">társas kapcsolatok fenntartása, kapcsolattartás elősegítése a családdal, </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szükség esetén a kliens kompetens szakemberhez való irányítása,</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kapcsolattartás intézményekkel,</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szükség szerint a kliensek érdekében történő konzultáció a szakszolgáltatást végző külső szakemberekkel az esetmegoldás érdekében,</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szolgáltatás fejlesztését segítő szükségletfelmérésben való részvétel,</w:t>
      </w:r>
    </w:p>
    <w:p w:rsidR="00C806DF" w:rsidRPr="004C5CC9" w:rsidRDefault="00C806DF" w:rsidP="00C806DF">
      <w:pPr>
        <w:widowControl w:val="0"/>
        <w:numPr>
          <w:ilvl w:val="0"/>
          <w:numId w:val="28"/>
        </w:numPr>
        <w:spacing w:after="0" w:line="360" w:lineRule="auto"/>
        <w:jc w:val="both"/>
        <w:rPr>
          <w:rFonts w:ascii="Times New Roman" w:hAnsi="Times New Roman"/>
        </w:rPr>
      </w:pPr>
      <w:r w:rsidRPr="004C5CC9">
        <w:rPr>
          <w:rFonts w:ascii="Times New Roman" w:hAnsi="Times New Roman"/>
        </w:rPr>
        <w:t>az elért eredmények figyelembevételével a gondozási csoportvezető felügyeletével módosítja az egyéni gondozási tervet.</w:t>
      </w:r>
    </w:p>
    <w:p w:rsidR="00C806DF" w:rsidRPr="004C5CC9" w:rsidRDefault="00C806DF" w:rsidP="00C806DF">
      <w:pPr>
        <w:spacing w:after="0" w:line="360" w:lineRule="auto"/>
        <w:jc w:val="both"/>
        <w:rPr>
          <w:rFonts w:ascii="Times New Roman" w:hAnsi="Times New Roman"/>
          <w:b/>
        </w:rPr>
      </w:pPr>
    </w:p>
    <w:p w:rsidR="00C806DF" w:rsidRPr="004C5CC9" w:rsidRDefault="00C806DF" w:rsidP="00C806DF">
      <w:pPr>
        <w:spacing w:after="0" w:line="360" w:lineRule="auto"/>
        <w:jc w:val="both"/>
        <w:rPr>
          <w:rFonts w:ascii="Times New Roman" w:hAnsi="Times New Roman"/>
          <w:color w:val="000000"/>
        </w:rPr>
      </w:pPr>
      <w:r w:rsidRPr="004C5CC9">
        <w:rPr>
          <w:rFonts w:ascii="Times New Roman" w:hAnsi="Times New Roman"/>
          <w:color w:val="000000"/>
        </w:rPr>
        <w:t xml:space="preserve">A házi segítségnyújtás adta lehetőségeket elsősorban az idősebb korosztály, az egyedül élők, vagy egészségi okok miatt rászorulók veszik igénybe. A feladatellátás során gyakran tapasztalható, hogy az idős, egyedül élő, családjától távol élők ellátása esetén a hozzátartozók szerepét is házi gondozók töltik be. </w:t>
      </w:r>
    </w:p>
    <w:p w:rsidR="00C806DF" w:rsidRPr="004C5CC9" w:rsidRDefault="00C806DF" w:rsidP="00C806DF">
      <w:pPr>
        <w:spacing w:after="0" w:line="360" w:lineRule="auto"/>
        <w:jc w:val="both"/>
        <w:rPr>
          <w:rFonts w:ascii="Times New Roman" w:hAnsi="Times New Roman"/>
          <w:color w:val="000000"/>
        </w:rPr>
      </w:pPr>
    </w:p>
    <w:p w:rsidR="00C806DF" w:rsidRPr="004C5CC9" w:rsidRDefault="00C806DF" w:rsidP="00C806DF">
      <w:pPr>
        <w:spacing w:after="0" w:line="360" w:lineRule="auto"/>
        <w:jc w:val="both"/>
        <w:rPr>
          <w:rFonts w:ascii="Times New Roman" w:hAnsi="Times New Roman"/>
          <w:color w:val="000000"/>
        </w:rPr>
      </w:pPr>
      <w:r w:rsidRPr="004C5CC9">
        <w:rPr>
          <w:rFonts w:ascii="Times New Roman" w:hAnsi="Times New Roman"/>
          <w:color w:val="000000"/>
        </w:rPr>
        <w:t>A 2012. évben 23 új ellátottal kötöttünk megállapodást. Az év folyamán 37 fő kikerült az ellátottak közül. Ennek megfelelően 2012. 12. 31.-én 48 fő ellátása valósult meg 6 fő főállású és 1 mellékállású gondozó segítségével.</w:t>
      </w:r>
    </w:p>
    <w:p w:rsidR="00C806DF" w:rsidRPr="004C5CC9" w:rsidRDefault="00C806DF" w:rsidP="00C806DF">
      <w:pPr>
        <w:spacing w:after="0" w:line="360" w:lineRule="auto"/>
        <w:jc w:val="both"/>
        <w:rPr>
          <w:rFonts w:ascii="Times New Roman" w:hAnsi="Times New Roman"/>
          <w:color w:val="000000"/>
        </w:rPr>
      </w:pPr>
    </w:p>
    <w:p w:rsidR="00C806DF" w:rsidRPr="004C5CC9" w:rsidRDefault="00C806DF" w:rsidP="00C806DF">
      <w:pPr>
        <w:spacing w:after="0" w:line="360" w:lineRule="auto"/>
        <w:jc w:val="both"/>
        <w:rPr>
          <w:rFonts w:ascii="Times New Roman" w:hAnsi="Times New Roman"/>
          <w:color w:val="000000"/>
        </w:rPr>
      </w:pPr>
      <w:r w:rsidRPr="004C5CC9">
        <w:rPr>
          <w:rFonts w:ascii="Times New Roman" w:hAnsi="Times New Roman"/>
          <w:color w:val="000000"/>
        </w:rPr>
        <w:t>Az ellátottak kor és nem szerinti megoszlása:</w:t>
      </w:r>
    </w:p>
    <w:tbl>
      <w:tblPr>
        <w:tblStyle w:val="Rcsostblzat"/>
        <w:tblW w:w="0" w:type="auto"/>
        <w:tblLook w:val="01E0"/>
      </w:tblPr>
      <w:tblGrid>
        <w:gridCol w:w="1259"/>
        <w:gridCol w:w="814"/>
        <w:gridCol w:w="872"/>
        <w:gridCol w:w="872"/>
        <w:gridCol w:w="872"/>
        <w:gridCol w:w="845"/>
        <w:gridCol w:w="798"/>
        <w:gridCol w:w="798"/>
        <w:gridCol w:w="853"/>
        <w:gridCol w:w="1305"/>
      </w:tblGrid>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Nem, életkor</w:t>
            </w:r>
          </w:p>
        </w:tc>
        <w:tc>
          <w:tcPr>
            <w:tcW w:w="87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18-39</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40-59</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60-64</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65-69</w:t>
            </w:r>
          </w:p>
        </w:tc>
        <w:tc>
          <w:tcPr>
            <w:tcW w:w="907"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70-74</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75-79</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80-89</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90-x</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Férfi</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12</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Nő</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16</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36</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c>
          <w:tcPr>
            <w:tcW w:w="870"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0</w:t>
            </w:r>
          </w:p>
        </w:tc>
        <w:tc>
          <w:tcPr>
            <w:tcW w:w="938"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2</w:t>
            </w:r>
          </w:p>
        </w:tc>
        <w:tc>
          <w:tcPr>
            <w:tcW w:w="939"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2</w:t>
            </w:r>
          </w:p>
        </w:tc>
        <w:tc>
          <w:tcPr>
            <w:tcW w:w="939"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5</w:t>
            </w:r>
          </w:p>
        </w:tc>
        <w:tc>
          <w:tcPr>
            <w:tcW w:w="907"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7</w:t>
            </w:r>
          </w:p>
        </w:tc>
        <w:tc>
          <w:tcPr>
            <w:tcW w:w="851"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8</w:t>
            </w:r>
          </w:p>
        </w:tc>
        <w:tc>
          <w:tcPr>
            <w:tcW w:w="851"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21</w:t>
            </w:r>
          </w:p>
        </w:tc>
        <w:tc>
          <w:tcPr>
            <w:tcW w:w="916"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3</w:t>
            </w:r>
          </w:p>
        </w:tc>
        <w:tc>
          <w:tcPr>
            <w:tcW w:w="1343"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48</w:t>
            </w:r>
          </w:p>
        </w:tc>
      </w:tr>
    </w:tbl>
    <w:p w:rsidR="00C806DF" w:rsidRPr="004C5CC9" w:rsidRDefault="00C806DF" w:rsidP="00C806DF">
      <w:pPr>
        <w:spacing w:after="0" w:line="360" w:lineRule="auto"/>
        <w:jc w:val="both"/>
        <w:rPr>
          <w:rFonts w:ascii="Times New Roman" w:hAnsi="Times New Roman"/>
          <w:color w:val="000000"/>
        </w:rPr>
      </w:pPr>
    </w:p>
    <w:p w:rsidR="00C806DF" w:rsidRPr="004C5CC9" w:rsidRDefault="00C806DF" w:rsidP="00C806DF">
      <w:pPr>
        <w:spacing w:after="0" w:line="360" w:lineRule="auto"/>
        <w:jc w:val="both"/>
        <w:rPr>
          <w:rFonts w:ascii="Times New Roman" w:hAnsi="Times New Roman"/>
          <w:color w:val="000000"/>
        </w:rPr>
      </w:pPr>
    </w:p>
    <w:p w:rsidR="00C806DF" w:rsidRPr="004C5CC9" w:rsidRDefault="00C806DF" w:rsidP="00C806DF">
      <w:pPr>
        <w:spacing w:after="0" w:line="360" w:lineRule="auto"/>
        <w:jc w:val="both"/>
        <w:rPr>
          <w:rFonts w:ascii="Times New Roman" w:hAnsi="Times New Roman"/>
          <w:b/>
          <w:i/>
          <w:u w:val="single"/>
        </w:rPr>
      </w:pPr>
      <w:r w:rsidRPr="004C5CC9">
        <w:rPr>
          <w:rFonts w:ascii="Times New Roman" w:hAnsi="Times New Roman"/>
          <w:b/>
          <w:i/>
          <w:u w:val="single"/>
        </w:rPr>
        <w:t>Étkeztetés</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Azoknak a szociálisan rászorult személyeknek a legalább napi egyszeri meleg étkezéséről történő gondoskodás, akik azt önmaguknak, illetve önmaguknak és eltartottjaik részére tartósan, vagy átmeneti jelleggel nem képesek biztosítani, ideértve azokat is, akik koruk, egészségi állapotuk, fogyatékosságuk, pszichiátriai betegségük, szenvedélybetegségük, vagy hajléktalanságuk miatt nem képesek az étkezésről más módon gondoskodni.</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Az étkeztetés az igénylő szükségleteinek megfelelően biztosított az ebéd</w:t>
      </w:r>
    </w:p>
    <w:p w:rsidR="00C806DF" w:rsidRPr="004C5CC9" w:rsidRDefault="00C806DF" w:rsidP="00C806DF">
      <w:pPr>
        <w:spacing w:after="0" w:line="360" w:lineRule="auto"/>
        <w:ind w:firstLine="708"/>
        <w:jc w:val="both"/>
        <w:rPr>
          <w:rFonts w:ascii="Times New Roman" w:hAnsi="Times New Roman"/>
        </w:rPr>
      </w:pPr>
      <w:r w:rsidRPr="004C5CC9">
        <w:rPr>
          <w:rFonts w:ascii="Times New Roman" w:hAnsi="Times New Roman"/>
        </w:rPr>
        <w:lastRenderedPageBreak/>
        <w:t>- kiszolgálásával egyidejű helyben fogyasztással,</w:t>
      </w:r>
    </w:p>
    <w:p w:rsidR="00C806DF" w:rsidRPr="004C5CC9" w:rsidRDefault="00C806DF" w:rsidP="00C806DF">
      <w:pPr>
        <w:spacing w:after="0" w:line="360" w:lineRule="auto"/>
        <w:ind w:firstLine="708"/>
        <w:jc w:val="both"/>
        <w:rPr>
          <w:rFonts w:ascii="Times New Roman" w:hAnsi="Times New Roman"/>
        </w:rPr>
      </w:pPr>
      <w:r w:rsidRPr="004C5CC9">
        <w:rPr>
          <w:rFonts w:ascii="Times New Roman" w:hAnsi="Times New Roman"/>
        </w:rPr>
        <w:t xml:space="preserve">- elvitelének lehetővé tételével </w:t>
      </w:r>
    </w:p>
    <w:p w:rsidR="00C806DF" w:rsidRPr="004C5CC9" w:rsidRDefault="00C806DF" w:rsidP="00C806DF">
      <w:pPr>
        <w:spacing w:after="0" w:line="360" w:lineRule="auto"/>
        <w:ind w:firstLine="708"/>
        <w:jc w:val="both"/>
        <w:rPr>
          <w:rFonts w:ascii="Times New Roman" w:hAnsi="Times New Roman"/>
        </w:rPr>
      </w:pPr>
      <w:r w:rsidRPr="004C5CC9">
        <w:rPr>
          <w:rFonts w:ascii="Times New Roman" w:hAnsi="Times New Roman"/>
        </w:rPr>
        <w:t>- lakásra szállítással.</w:t>
      </w:r>
    </w:p>
    <w:p w:rsidR="00C806DF" w:rsidRPr="004C5CC9" w:rsidRDefault="00C806DF" w:rsidP="004C5CC9">
      <w:pPr>
        <w:spacing w:after="0" w:line="360" w:lineRule="auto"/>
        <w:rPr>
          <w:rFonts w:ascii="Times New Roman" w:hAnsi="Times New Roman"/>
        </w:rPr>
      </w:pPr>
      <w:r w:rsidRPr="004C5CC9">
        <w:rPr>
          <w:rFonts w:ascii="Times New Roman" w:hAnsi="Times New Roman"/>
        </w:rPr>
        <w:t>A feladat ellátást az intézmény napi egyszeri meleg étkezés (ebéd) biztosításával végzi. Lehetőség van az ebéd helyben fogyasztására, ami az idősek klubjában valósul meg, ha az ellátottak igénylik.</w:t>
      </w:r>
    </w:p>
    <w:p w:rsidR="00C806DF" w:rsidRPr="004C5CC9" w:rsidRDefault="00C806DF" w:rsidP="004C5CC9">
      <w:pPr>
        <w:spacing w:after="0" w:line="360" w:lineRule="auto"/>
        <w:rPr>
          <w:rFonts w:ascii="Times New Roman" w:hAnsi="Times New Roman"/>
        </w:rPr>
      </w:pPr>
      <w:r w:rsidRPr="004C5CC9">
        <w:rPr>
          <w:rFonts w:ascii="Times New Roman" w:hAnsi="Times New Roman"/>
        </w:rPr>
        <w:t xml:space="preserve">Azok, akik önmaguk </w:t>
      </w:r>
      <w:proofErr w:type="gramStart"/>
      <w:r w:rsidRPr="004C5CC9">
        <w:rPr>
          <w:rFonts w:ascii="Times New Roman" w:hAnsi="Times New Roman"/>
        </w:rPr>
        <w:t>viszik</w:t>
      </w:r>
      <w:proofErr w:type="gramEnd"/>
      <w:r w:rsidRPr="004C5CC9">
        <w:rPr>
          <w:rFonts w:ascii="Times New Roman" w:hAnsi="Times New Roman"/>
        </w:rPr>
        <w:t xml:space="preserve"> el az ebédet saját ételhordóban tehetik meg.</w:t>
      </w:r>
    </w:p>
    <w:p w:rsidR="00C806DF" w:rsidRPr="004C5CC9" w:rsidRDefault="00C806DF" w:rsidP="004C5CC9">
      <w:pPr>
        <w:spacing w:after="0" w:line="360" w:lineRule="auto"/>
        <w:rPr>
          <w:rFonts w:ascii="Times New Roman" w:hAnsi="Times New Roman"/>
        </w:rPr>
      </w:pPr>
      <w:r w:rsidRPr="004C5CC9">
        <w:rPr>
          <w:rFonts w:ascii="Times New Roman" w:hAnsi="Times New Roman"/>
        </w:rPr>
        <w:t xml:space="preserve">Igény szerint lehetőség van különféle diétás étkezések biztosítására is. </w:t>
      </w:r>
    </w:p>
    <w:p w:rsidR="00C806DF" w:rsidRPr="004C5CC9" w:rsidRDefault="00C806DF" w:rsidP="004C5CC9">
      <w:pPr>
        <w:spacing w:after="0" w:line="360" w:lineRule="auto"/>
        <w:rPr>
          <w:rFonts w:ascii="Times New Roman" w:hAnsi="Times New Roman"/>
        </w:rPr>
      </w:pP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Az ellátás önkéntesen, saját kezdeményezésre vehető igénybe. Az ellátást kezdeményezheti még a háziorvos és a lakókörnyezetből bárki, aki ellátatlan, idős vagy szociálisan rászorult embert észlel.</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 xml:space="preserve">A szociális alapszolgáltatás személyi térítési díjának megállapításánál a szolgáltatást igénybevevő személy rendszeres havi jövedelmét kell figyelembe venni. </w:t>
      </w:r>
    </w:p>
    <w:p w:rsidR="00C806DF" w:rsidRPr="004C5CC9" w:rsidRDefault="00C806DF" w:rsidP="00C806DF">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A térítési díj összege nem haladhatja meg a szolgáltatást igénybevevő jövedelmének 30%-át.</w:t>
      </w: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A szállításért fizetendő összeg nincsen benne az étkezés térítési díjában, külön kerül kiszámlázásra azok számára, akik házhoz szállítással igénylik az étkezést. Külterületre a szállítás ingyenes.</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 xml:space="preserve">Étkeztetés keretén belül </w:t>
      </w:r>
      <w:r w:rsidRPr="004C5CC9">
        <w:rPr>
          <w:rFonts w:ascii="Times New Roman" w:hAnsi="Times New Roman"/>
          <w:u w:val="single"/>
        </w:rPr>
        <w:t>ellátottak számának alakulása</w:t>
      </w:r>
      <w:r w:rsidRPr="004C5CC9">
        <w:rPr>
          <w:rFonts w:ascii="Times New Roman" w:hAnsi="Times New Roman"/>
        </w:rPr>
        <w:t>:</w:t>
      </w: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 xml:space="preserve">A 2012-es év során 47 új szerződés megkötésére került sor, 41-en kikerültek az ellátottak köréből így 2012. 12. 31.-én 106 fő ellátása valósult meg. Ezek közül 25 fő helyben fogyasztja, vagy elviszi, 81 fő pedig házhoz szállítással jut meleg ebédhez. A házhoz szállítás belterületen a Szolgálat tulajdonában lévő autóval, külterületen pedig a tanyagondnokok közreműködésével valósul meg. </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color w:val="000000"/>
        </w:rPr>
      </w:pPr>
      <w:r w:rsidRPr="004C5CC9">
        <w:rPr>
          <w:rFonts w:ascii="Times New Roman" w:hAnsi="Times New Roman"/>
          <w:color w:val="000000"/>
        </w:rPr>
        <w:t>Az ellátottak kor és nem szerinti megoszlása:</w:t>
      </w:r>
    </w:p>
    <w:tbl>
      <w:tblPr>
        <w:tblStyle w:val="Rcsostblzat"/>
        <w:tblW w:w="0" w:type="auto"/>
        <w:tblLook w:val="01E0"/>
      </w:tblPr>
      <w:tblGrid>
        <w:gridCol w:w="1259"/>
        <w:gridCol w:w="814"/>
        <w:gridCol w:w="872"/>
        <w:gridCol w:w="872"/>
        <w:gridCol w:w="872"/>
        <w:gridCol w:w="845"/>
        <w:gridCol w:w="798"/>
        <w:gridCol w:w="798"/>
        <w:gridCol w:w="853"/>
        <w:gridCol w:w="1305"/>
      </w:tblGrid>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Nem, életkor</w:t>
            </w:r>
          </w:p>
        </w:tc>
        <w:tc>
          <w:tcPr>
            <w:tcW w:w="87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18-39</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40-59</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60-64</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65-69</w:t>
            </w:r>
          </w:p>
        </w:tc>
        <w:tc>
          <w:tcPr>
            <w:tcW w:w="907"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70-74</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75-79</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80-89</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90-x</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Férfi</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11</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33</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Nő</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13</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14</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28</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73</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c>
          <w:tcPr>
            <w:tcW w:w="870" w:type="dxa"/>
            <w:vAlign w:val="center"/>
          </w:tcPr>
          <w:p w:rsidR="00C806DF" w:rsidRPr="004C5CC9" w:rsidRDefault="00C806DF" w:rsidP="00C806DF">
            <w:pPr>
              <w:autoSpaceDE w:val="0"/>
              <w:autoSpaceDN w:val="0"/>
              <w:adjustRightInd w:val="0"/>
              <w:spacing w:after="0" w:line="360" w:lineRule="auto"/>
              <w:rPr>
                <w:color w:val="000000"/>
              </w:rPr>
            </w:pPr>
            <w:r w:rsidRPr="004C5CC9">
              <w:rPr>
                <w:color w:val="000000"/>
              </w:rPr>
              <w:t>4</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11</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16</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17</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39</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106</w:t>
            </w:r>
          </w:p>
        </w:tc>
      </w:tr>
    </w:tbl>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b/>
          <w:i/>
          <w:u w:val="single"/>
        </w:rPr>
      </w:pPr>
      <w:r w:rsidRPr="004C5CC9">
        <w:rPr>
          <w:rFonts w:ascii="Times New Roman" w:hAnsi="Times New Roman"/>
          <w:b/>
          <w:i/>
          <w:u w:val="single"/>
        </w:rPr>
        <w:t>Idősek nappali ellátása</w:t>
      </w:r>
    </w:p>
    <w:p w:rsidR="00C806DF" w:rsidRPr="004C5CC9" w:rsidRDefault="00C806DF" w:rsidP="004C5CC9">
      <w:pPr>
        <w:pStyle w:val="Szvegtrzs"/>
        <w:spacing w:after="0" w:line="360" w:lineRule="auto"/>
        <w:jc w:val="both"/>
        <w:rPr>
          <w:sz w:val="22"/>
          <w:szCs w:val="22"/>
        </w:rPr>
      </w:pPr>
      <w:r w:rsidRPr="004C5CC9">
        <w:rPr>
          <w:sz w:val="22"/>
          <w:szCs w:val="22"/>
        </w:rPr>
        <w:t xml:space="preserve">A Szociális igazgatásról és szociális ellátásról szóló többszörösen módosított 1993.évi III. törvény, valamint a személyes gondoskodást nyújtó szociális intézmények feladatairól és működésük feltételeiről szóló 1/200 </w:t>
      </w:r>
      <w:proofErr w:type="gramStart"/>
      <w:r w:rsidRPr="004C5CC9">
        <w:rPr>
          <w:sz w:val="22"/>
          <w:szCs w:val="22"/>
        </w:rPr>
        <w:t>( I.</w:t>
      </w:r>
      <w:proofErr w:type="gramEnd"/>
      <w:r w:rsidRPr="004C5CC9">
        <w:rPr>
          <w:sz w:val="22"/>
          <w:szCs w:val="22"/>
        </w:rPr>
        <w:t xml:space="preserve">7.) </w:t>
      </w:r>
      <w:proofErr w:type="spellStart"/>
      <w:r w:rsidRPr="004C5CC9">
        <w:rPr>
          <w:sz w:val="22"/>
          <w:szCs w:val="22"/>
        </w:rPr>
        <w:t>SzCsM</w:t>
      </w:r>
      <w:proofErr w:type="spellEnd"/>
      <w:r w:rsidRPr="004C5CC9">
        <w:rPr>
          <w:sz w:val="22"/>
          <w:szCs w:val="22"/>
        </w:rPr>
        <w:t xml:space="preserve"> rendeletben foglaltak alapján látja el feladatát.</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lastRenderedPageBreak/>
        <w:t>Az idősek klubjában a szociális és mentális támogatásra szoruló, önmaguk ellátására részben képes időskorúak napközbeni gondozását látjuk el. Az ellátottak körében állapotuknak megfelelő életritmust, biztosító szolgáltatást nyújtunk.</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A szolgáltatás nyitott formában, családias légkör biztosításával az ellátotti kör és a lakosság számára egyaránt elérhető módon biztosítjuk.</w:t>
      </w:r>
    </w:p>
    <w:p w:rsidR="00C806DF" w:rsidRPr="004C5CC9" w:rsidRDefault="00C806DF" w:rsidP="004C5CC9">
      <w:pPr>
        <w:spacing w:after="0" w:line="360" w:lineRule="auto"/>
        <w:jc w:val="both"/>
        <w:rPr>
          <w:rFonts w:ascii="Times New Roman" w:hAnsi="Times New Roman"/>
        </w:rPr>
      </w:pPr>
    </w:p>
    <w:p w:rsidR="00C806DF" w:rsidRPr="004C5CC9" w:rsidRDefault="00C806DF" w:rsidP="004C5CC9">
      <w:pPr>
        <w:spacing w:after="0" w:line="360" w:lineRule="auto"/>
        <w:jc w:val="both"/>
        <w:rPr>
          <w:rFonts w:ascii="Times New Roman" w:hAnsi="Times New Roman"/>
        </w:rPr>
      </w:pPr>
      <w:r w:rsidRPr="004C5CC9">
        <w:rPr>
          <w:rFonts w:ascii="Times New Roman" w:hAnsi="Times New Roman"/>
        </w:rPr>
        <w:t xml:space="preserve">Elsődleges feladataink: hiányzó családi gondoskodás pótlása, főként az idős szociális helyzetének javítása, kulturált körülmények közé juttatása, egyedüllétének megszüntetése, a tétlenséggel járó káros öregség hatások megelőzése, valamint egészségi és higiénés viszonyainak javítása. </w:t>
      </w:r>
      <w:r w:rsidRPr="004C5CC9">
        <w:rPr>
          <w:rFonts w:ascii="Times New Roman" w:hAnsi="Times New Roman"/>
          <w:bCs/>
        </w:rPr>
        <w:t xml:space="preserve">Tétlenség, feleslegessé válás érzésének feloldása, a mindennapi élet tartalommal való megtöltése. Fontos az </w:t>
      </w:r>
      <w:r w:rsidRPr="004C5CC9">
        <w:rPr>
          <w:rFonts w:ascii="Times New Roman" w:hAnsi="Times New Roman"/>
        </w:rPr>
        <w:t>önbizalom erősítése, sikerélményt, elismerést nyújtson az idős és ellátásban részesülő embereknek.</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 2012-es év folyamán 24-en részesültek összesen ellátásban, 14 új ellátottal kötöttünk szerződést, 4 fő kikerült az ellátásból, így 2012.12.31.-én 20 ellátott volt.</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color w:val="000000"/>
        </w:rPr>
      </w:pPr>
      <w:r w:rsidRPr="004C5CC9">
        <w:rPr>
          <w:rFonts w:ascii="Times New Roman" w:hAnsi="Times New Roman"/>
          <w:color w:val="000000"/>
        </w:rPr>
        <w:t>Az ellátottak kor és nem szerinti megoszlása:</w:t>
      </w:r>
    </w:p>
    <w:tbl>
      <w:tblPr>
        <w:tblStyle w:val="Rcsostblzat"/>
        <w:tblW w:w="0" w:type="auto"/>
        <w:tblLook w:val="01E0"/>
      </w:tblPr>
      <w:tblGrid>
        <w:gridCol w:w="1259"/>
        <w:gridCol w:w="814"/>
        <w:gridCol w:w="872"/>
        <w:gridCol w:w="872"/>
        <w:gridCol w:w="872"/>
        <w:gridCol w:w="845"/>
        <w:gridCol w:w="798"/>
        <w:gridCol w:w="798"/>
        <w:gridCol w:w="853"/>
        <w:gridCol w:w="1305"/>
      </w:tblGrid>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Nem, életkor</w:t>
            </w:r>
          </w:p>
        </w:tc>
        <w:tc>
          <w:tcPr>
            <w:tcW w:w="87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18-39</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40-59</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60-64</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65-69</w:t>
            </w:r>
          </w:p>
        </w:tc>
        <w:tc>
          <w:tcPr>
            <w:tcW w:w="907"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70-74</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75-79</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80-89</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90-x</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Férfi</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Nő</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14</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20</w:t>
            </w:r>
          </w:p>
        </w:tc>
      </w:tr>
    </w:tbl>
    <w:p w:rsidR="00C806DF" w:rsidRPr="004C5CC9" w:rsidRDefault="00C806DF" w:rsidP="00C806DF">
      <w:pPr>
        <w:spacing w:after="0" w:line="360" w:lineRule="auto"/>
        <w:jc w:val="both"/>
        <w:rPr>
          <w:rFonts w:ascii="Times New Roman" w:hAnsi="Times New Roman"/>
          <w:b/>
        </w:rPr>
      </w:pP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rPr>
          <w:rFonts w:ascii="Times New Roman" w:hAnsi="Times New Roman"/>
          <w:b/>
          <w:i/>
          <w:u w:val="single"/>
        </w:rPr>
      </w:pPr>
      <w:r w:rsidRPr="004C5CC9">
        <w:rPr>
          <w:rFonts w:ascii="Times New Roman" w:hAnsi="Times New Roman"/>
          <w:b/>
          <w:i/>
          <w:u w:val="single"/>
        </w:rPr>
        <w:t>Családsegítő Szolgálat</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 családsegítés a szociális munkás és a kliens közötti együttes munkafolyamat, amelynek tartalma és menete a családgondozás során megállapodásban kerül rögzítésre. A megállapodásban az elérendő cél, és az ahhoz elvezető együttműködés módja, a találkozások rendszeressége, és a megvalósítandó feladatok kerülnek rögzítésre. A családsegítés a kliens otthonában, családi környezetében tett látogatások, illetve a családsegítő szolgálatnál folytatott segítő beszélgetés és segítő tevékenységek útján valósul meg. Segítő tevékenységek különösen az esetmunka, a szociális csoportmunka és a közösségi szociális munka.</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 családsegítő szolgálatnál dolgozó szociális szakemberek komplex családgondozással igyekeznek elősegíteni a problémák megoldását, és a családok számára nehézséget érintő kérdésekben való megoldást.</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 kerületi lakosság részére az alábbi önkéntesen és térítésmentesen igénybe vehető szolgáltatásokat nyújtjuk a Családsegítő Szolgálaton keresztül:</w:t>
      </w:r>
    </w:p>
    <w:p w:rsidR="00C806DF" w:rsidRPr="004C5CC9" w:rsidRDefault="00C806DF" w:rsidP="00C806DF">
      <w:pPr>
        <w:spacing w:after="0" w:line="360" w:lineRule="auto"/>
        <w:rPr>
          <w:rFonts w:ascii="Times New Roman" w:hAnsi="Times New Roman"/>
        </w:rPr>
      </w:pPr>
      <w:r w:rsidRPr="004C5CC9">
        <w:rPr>
          <w:rFonts w:ascii="Times New Roman" w:hAnsi="Times New Roman"/>
        </w:rPr>
        <w:lastRenderedPageBreak/>
        <w:t xml:space="preserve">─ </w:t>
      </w:r>
      <w:proofErr w:type="gramStart"/>
      <w:r w:rsidRPr="004C5CC9">
        <w:rPr>
          <w:rFonts w:ascii="Times New Roman" w:hAnsi="Times New Roman"/>
        </w:rPr>
        <w:t>egyéni</w:t>
      </w:r>
      <w:proofErr w:type="gramEnd"/>
      <w:r w:rsidRPr="004C5CC9">
        <w:rPr>
          <w:rFonts w:ascii="Times New Roman" w:hAnsi="Times New Roman"/>
        </w:rPr>
        <w:t xml:space="preserve"> esetkezelés, családgondozás;</w:t>
      </w:r>
    </w:p>
    <w:p w:rsidR="00C806DF" w:rsidRPr="004C5CC9" w:rsidRDefault="00C806DF" w:rsidP="00C806DF">
      <w:pPr>
        <w:spacing w:after="0" w:line="360" w:lineRule="auto"/>
        <w:rPr>
          <w:rFonts w:ascii="Times New Roman" w:hAnsi="Times New Roman"/>
        </w:rPr>
      </w:pPr>
      <w:r w:rsidRPr="004C5CC9">
        <w:rPr>
          <w:rFonts w:ascii="Times New Roman" w:hAnsi="Times New Roman"/>
        </w:rPr>
        <w:t xml:space="preserve">─ </w:t>
      </w:r>
      <w:proofErr w:type="gramStart"/>
      <w:r w:rsidRPr="004C5CC9">
        <w:rPr>
          <w:rFonts w:ascii="Times New Roman" w:hAnsi="Times New Roman"/>
        </w:rPr>
        <w:t>mentális</w:t>
      </w:r>
      <w:proofErr w:type="gramEnd"/>
      <w:r w:rsidRPr="004C5CC9">
        <w:rPr>
          <w:rFonts w:ascii="Times New Roman" w:hAnsi="Times New Roman"/>
        </w:rPr>
        <w:t xml:space="preserve"> és életvezetési tanácsadás;</w:t>
      </w:r>
    </w:p>
    <w:p w:rsidR="00C806DF" w:rsidRPr="004C5CC9" w:rsidRDefault="00C806DF" w:rsidP="00C806DF">
      <w:pPr>
        <w:spacing w:after="0" w:line="360" w:lineRule="auto"/>
        <w:rPr>
          <w:rFonts w:ascii="Times New Roman" w:hAnsi="Times New Roman"/>
        </w:rPr>
      </w:pPr>
      <w:r w:rsidRPr="004C5CC9">
        <w:rPr>
          <w:rFonts w:ascii="Times New Roman" w:hAnsi="Times New Roman"/>
        </w:rPr>
        <w:t xml:space="preserve">─ </w:t>
      </w:r>
      <w:proofErr w:type="gramStart"/>
      <w:r w:rsidRPr="004C5CC9">
        <w:rPr>
          <w:rFonts w:ascii="Times New Roman" w:hAnsi="Times New Roman"/>
        </w:rPr>
        <w:t>pszichológiai</w:t>
      </w:r>
      <w:proofErr w:type="gramEnd"/>
      <w:r w:rsidRPr="004C5CC9">
        <w:rPr>
          <w:rFonts w:ascii="Times New Roman" w:hAnsi="Times New Roman"/>
        </w:rPr>
        <w:t xml:space="preserve"> tanácsadás, konzultáció,</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jogi</w:t>
      </w:r>
      <w:proofErr w:type="gramEnd"/>
      <w:r w:rsidRPr="004C5CC9">
        <w:rPr>
          <w:rFonts w:ascii="Times New Roman" w:hAnsi="Times New Roman"/>
          <w:color w:val="000000"/>
        </w:rPr>
        <w:t xml:space="preserve"> segítségnyújtás, tanácsadás;</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álláskeresési</w:t>
      </w:r>
      <w:proofErr w:type="gramEnd"/>
      <w:r w:rsidRPr="004C5CC9">
        <w:rPr>
          <w:rFonts w:ascii="Times New Roman" w:hAnsi="Times New Roman"/>
          <w:color w:val="000000"/>
        </w:rPr>
        <w:t xml:space="preserve"> tanácsadás;</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társadalombiztosítási</w:t>
      </w:r>
      <w:proofErr w:type="gramEnd"/>
      <w:r w:rsidRPr="004C5CC9">
        <w:rPr>
          <w:rFonts w:ascii="Times New Roman" w:hAnsi="Times New Roman"/>
          <w:color w:val="000000"/>
        </w:rPr>
        <w:t xml:space="preserve"> ügyintézés;</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aktív</w:t>
      </w:r>
      <w:proofErr w:type="gramEnd"/>
      <w:r w:rsidRPr="004C5CC9">
        <w:rPr>
          <w:rFonts w:ascii="Times New Roman" w:hAnsi="Times New Roman"/>
          <w:color w:val="000000"/>
        </w:rPr>
        <w:t xml:space="preserve"> korú rendszeres szociális segélyben részesülők ellátása, gondozása, - rendszeres</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proofErr w:type="gramStart"/>
      <w:r w:rsidRPr="004C5CC9">
        <w:rPr>
          <w:rFonts w:ascii="Times New Roman" w:hAnsi="Times New Roman"/>
          <w:color w:val="000000"/>
        </w:rPr>
        <w:t>kapcsolattartás</w:t>
      </w:r>
      <w:proofErr w:type="gramEnd"/>
      <w:r w:rsidRPr="004C5CC9">
        <w:rPr>
          <w:rFonts w:ascii="Times New Roman" w:hAnsi="Times New Roman"/>
          <w:color w:val="000000"/>
        </w:rPr>
        <w:t>;</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adósságkezelési</w:t>
      </w:r>
      <w:proofErr w:type="gramEnd"/>
      <w:r w:rsidRPr="004C5CC9">
        <w:rPr>
          <w:rFonts w:ascii="Times New Roman" w:hAnsi="Times New Roman"/>
          <w:color w:val="000000"/>
        </w:rPr>
        <w:t xml:space="preserve"> tanácsadás;</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díjhátralék</w:t>
      </w:r>
      <w:proofErr w:type="gramEnd"/>
      <w:r w:rsidRPr="004C5CC9">
        <w:rPr>
          <w:rFonts w:ascii="Times New Roman" w:hAnsi="Times New Roman"/>
          <w:color w:val="000000"/>
        </w:rPr>
        <w:t xml:space="preserve"> ügyintézés és tanácsadás;</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albérlet-közvetítés</w:t>
      </w:r>
      <w:proofErr w:type="gramEnd"/>
      <w:r w:rsidRPr="004C5CC9">
        <w:rPr>
          <w:rFonts w:ascii="Times New Roman" w:hAnsi="Times New Roman"/>
          <w:color w:val="000000"/>
        </w:rPr>
        <w:t>;</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mindennapi</w:t>
      </w:r>
      <w:proofErr w:type="gramEnd"/>
      <w:r w:rsidRPr="004C5CC9">
        <w:rPr>
          <w:rFonts w:ascii="Times New Roman" w:hAnsi="Times New Roman"/>
          <w:color w:val="000000"/>
        </w:rPr>
        <w:t xml:space="preserve"> ügyintézés segítése, szociális információnyújtás;</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adományközvetítés</w:t>
      </w:r>
      <w:proofErr w:type="gramEnd"/>
      <w:r w:rsidRPr="004C5CC9">
        <w:rPr>
          <w:rFonts w:ascii="Times New Roman" w:hAnsi="Times New Roman"/>
          <w:color w:val="000000"/>
        </w:rPr>
        <w:t>;</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szabadidős</w:t>
      </w:r>
      <w:proofErr w:type="gramEnd"/>
      <w:r w:rsidRPr="004C5CC9">
        <w:rPr>
          <w:rFonts w:ascii="Times New Roman" w:hAnsi="Times New Roman"/>
          <w:color w:val="000000"/>
        </w:rPr>
        <w:t xml:space="preserve"> programok szervezése;</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nyári</w:t>
      </w:r>
      <w:proofErr w:type="gramEnd"/>
      <w:r w:rsidRPr="004C5CC9">
        <w:rPr>
          <w:rFonts w:ascii="Times New Roman" w:hAnsi="Times New Roman"/>
          <w:color w:val="000000"/>
        </w:rPr>
        <w:t xml:space="preserve"> táborok szervezése;</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 xml:space="preserve">─ </w:t>
      </w:r>
      <w:proofErr w:type="gramStart"/>
      <w:r w:rsidRPr="004C5CC9">
        <w:rPr>
          <w:rFonts w:ascii="Times New Roman" w:hAnsi="Times New Roman"/>
          <w:color w:val="000000"/>
        </w:rPr>
        <w:t>klubok</w:t>
      </w:r>
      <w:proofErr w:type="gramEnd"/>
      <w:r w:rsidRPr="004C5CC9">
        <w:rPr>
          <w:rFonts w:ascii="Times New Roman" w:hAnsi="Times New Roman"/>
          <w:color w:val="000000"/>
        </w:rPr>
        <w:t>; csoportok működtetése.</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p>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r w:rsidRPr="004C5CC9">
        <w:rPr>
          <w:rFonts w:ascii="Times New Roman" w:hAnsi="Times New Roman"/>
          <w:b/>
          <w:bCs/>
          <w:color w:val="000000"/>
        </w:rPr>
        <w:t>A Családsegítő Szolgálat forgalmi adatai:</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Összes megkeresések száma (alkalom): 630</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r w:rsidRPr="004C5CC9">
        <w:rPr>
          <w:rFonts w:ascii="Times New Roman" w:hAnsi="Times New Roman"/>
          <w:color w:val="000000"/>
        </w:rPr>
        <w:t>A szolgáltatást igénybevevők száma (fő): 229</w:t>
      </w:r>
    </w:p>
    <w:p w:rsidR="00C806DF" w:rsidRPr="004C5CC9" w:rsidRDefault="00C806DF" w:rsidP="00C806DF">
      <w:pPr>
        <w:autoSpaceDE w:val="0"/>
        <w:autoSpaceDN w:val="0"/>
        <w:adjustRightInd w:val="0"/>
        <w:spacing w:after="0" w:line="360" w:lineRule="auto"/>
        <w:jc w:val="both"/>
        <w:rPr>
          <w:rFonts w:ascii="Times New Roman" w:hAnsi="Times New Roman"/>
          <w:color w:val="000000"/>
        </w:rPr>
      </w:pPr>
    </w:p>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r w:rsidRPr="004C5CC9">
        <w:rPr>
          <w:rFonts w:ascii="Times New Roman" w:hAnsi="Times New Roman"/>
          <w:b/>
          <w:bCs/>
          <w:color w:val="000000"/>
        </w:rPr>
        <w:t xml:space="preserve">A Családsegítő </w:t>
      </w:r>
      <w:proofErr w:type="spellStart"/>
      <w:r w:rsidRPr="004C5CC9">
        <w:rPr>
          <w:rFonts w:ascii="Times New Roman" w:hAnsi="Times New Roman"/>
          <w:b/>
          <w:bCs/>
          <w:color w:val="000000"/>
        </w:rPr>
        <w:t>Szolgálatást</w:t>
      </w:r>
      <w:proofErr w:type="spellEnd"/>
      <w:r w:rsidRPr="004C5CC9">
        <w:rPr>
          <w:rFonts w:ascii="Times New Roman" w:hAnsi="Times New Roman"/>
          <w:b/>
          <w:bCs/>
          <w:color w:val="000000"/>
        </w:rPr>
        <w:t xml:space="preserve"> igénybevevők nem és korcsoport szerinti megoszlása</w:t>
      </w:r>
      <w:proofErr w:type="gramStart"/>
      <w:r w:rsidRPr="004C5CC9">
        <w:rPr>
          <w:rFonts w:ascii="Times New Roman" w:hAnsi="Times New Roman"/>
          <w:b/>
          <w:bCs/>
          <w:color w:val="000000"/>
        </w:rPr>
        <w:t>::</w:t>
      </w:r>
      <w:proofErr w:type="gramEnd"/>
    </w:p>
    <w:tbl>
      <w:tblPr>
        <w:tblStyle w:val="Rcsostblzat"/>
        <w:tblW w:w="0" w:type="auto"/>
        <w:tblLook w:val="01E0"/>
      </w:tblPr>
      <w:tblGrid>
        <w:gridCol w:w="1578"/>
        <w:gridCol w:w="1531"/>
        <w:gridCol w:w="1532"/>
        <w:gridCol w:w="1532"/>
        <w:gridCol w:w="1532"/>
        <w:gridCol w:w="1583"/>
      </w:tblGrid>
      <w:tr w:rsidR="00C806DF" w:rsidRPr="004C5CC9" w:rsidTr="00275EBF">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Nem, életkor</w:t>
            </w:r>
          </w:p>
        </w:tc>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18-34</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35-49</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50-61</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62-</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r>
      <w:tr w:rsidR="00C806DF" w:rsidRPr="004C5CC9" w:rsidTr="00275EBF">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Férfi</w:t>
            </w:r>
          </w:p>
        </w:tc>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22</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33</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14</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77</w:t>
            </w:r>
          </w:p>
        </w:tc>
      </w:tr>
      <w:tr w:rsidR="00C806DF" w:rsidRPr="004C5CC9" w:rsidTr="00275EBF">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Nő</w:t>
            </w:r>
          </w:p>
        </w:tc>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43</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37</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45</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27</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152</w:t>
            </w:r>
          </w:p>
        </w:tc>
      </w:tr>
      <w:tr w:rsidR="00C806DF" w:rsidRPr="004C5CC9" w:rsidTr="00275EBF">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c>
          <w:tcPr>
            <w:tcW w:w="162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51</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59</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78</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41</w:t>
            </w:r>
          </w:p>
        </w:tc>
        <w:tc>
          <w:tcPr>
            <w:tcW w:w="163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229</w:t>
            </w:r>
          </w:p>
        </w:tc>
      </w:tr>
    </w:tbl>
    <w:p w:rsidR="00C806DF" w:rsidRPr="004C5CC9" w:rsidRDefault="00C806DF" w:rsidP="00C806DF">
      <w:pPr>
        <w:autoSpaceDE w:val="0"/>
        <w:autoSpaceDN w:val="0"/>
        <w:adjustRightInd w:val="0"/>
        <w:spacing w:after="0" w:line="360" w:lineRule="auto"/>
        <w:jc w:val="both"/>
        <w:rPr>
          <w:rFonts w:ascii="Times New Roman" w:hAnsi="Times New Roman"/>
          <w:color w:val="000000"/>
        </w:rPr>
      </w:pPr>
    </w:p>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p>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r w:rsidRPr="004C5CC9">
        <w:rPr>
          <w:rFonts w:ascii="Times New Roman" w:hAnsi="Times New Roman"/>
          <w:b/>
          <w:bCs/>
          <w:color w:val="000000"/>
        </w:rPr>
        <w:t>A családgondozóknál megjelent régi és új esetek probléma szerinti megoszlása</w:t>
      </w:r>
    </w:p>
    <w:tbl>
      <w:tblPr>
        <w:tblStyle w:val="Rcsostblzat"/>
        <w:tblW w:w="0" w:type="auto"/>
        <w:tblLook w:val="01E0"/>
      </w:tblPr>
      <w:tblGrid>
        <w:gridCol w:w="4586"/>
        <w:gridCol w:w="4702"/>
      </w:tblGrid>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b/>
                <w:color w:val="000000"/>
              </w:rPr>
            </w:pPr>
            <w:r w:rsidRPr="004C5CC9">
              <w:rPr>
                <w:b/>
                <w:color w:val="000000"/>
              </w:rPr>
              <w:t>Probléma megnevezése</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Esetszám</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Életviteli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2</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Családi kapcsolati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3</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Lelki, mentális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3</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Gyermeknevelési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0</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Anyagi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204</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Munkanélküliséggel, foglalkoztatással </w:t>
            </w:r>
            <w:r w:rsidRPr="004C5CC9">
              <w:rPr>
                <w:color w:val="000000"/>
              </w:rPr>
              <w:lastRenderedPageBreak/>
              <w:t>kapcsolatos</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lastRenderedPageBreak/>
              <w:t>91</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lastRenderedPageBreak/>
              <w:t xml:space="preserve">Egészségkárosodás következménye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27</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Ügyintézéshez segítségkérés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220</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Információkérés</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80</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Lakhatás, hajléktalanság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0</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Jogi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0</w:t>
            </w:r>
          </w:p>
        </w:tc>
      </w:tr>
      <w:tr w:rsidR="00C806DF" w:rsidRPr="004C5CC9" w:rsidTr="00275EBF">
        <w:tc>
          <w:tcPr>
            <w:tcW w:w="4788"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 xml:space="preserve">Krízis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0</w:t>
            </w:r>
          </w:p>
        </w:tc>
      </w:tr>
      <w:tr w:rsidR="00C806DF" w:rsidRPr="004C5CC9" w:rsidTr="00275EBF">
        <w:tc>
          <w:tcPr>
            <w:tcW w:w="4788" w:type="dxa"/>
          </w:tcPr>
          <w:p w:rsidR="00C806DF" w:rsidRPr="004C5CC9" w:rsidRDefault="00C806DF" w:rsidP="00C806DF">
            <w:pPr>
              <w:spacing w:after="0" w:line="360" w:lineRule="auto"/>
              <w:jc w:val="both"/>
            </w:pPr>
            <w:r w:rsidRPr="004C5CC9">
              <w:t xml:space="preserve">Összesen: </w:t>
            </w:r>
          </w:p>
        </w:tc>
        <w:tc>
          <w:tcPr>
            <w:tcW w:w="4990" w:type="dxa"/>
          </w:tcPr>
          <w:p w:rsidR="00C806DF" w:rsidRPr="004C5CC9" w:rsidRDefault="00C806DF" w:rsidP="00C806DF">
            <w:pPr>
              <w:autoSpaceDE w:val="0"/>
              <w:autoSpaceDN w:val="0"/>
              <w:adjustRightInd w:val="0"/>
              <w:spacing w:after="0" w:line="360" w:lineRule="auto"/>
              <w:jc w:val="both"/>
              <w:rPr>
                <w:b/>
                <w:bCs/>
                <w:color w:val="000000"/>
              </w:rPr>
            </w:pPr>
            <w:r w:rsidRPr="004C5CC9">
              <w:rPr>
                <w:b/>
                <w:bCs/>
                <w:color w:val="000000"/>
              </w:rPr>
              <w:t>630</w:t>
            </w:r>
          </w:p>
        </w:tc>
      </w:tr>
    </w:tbl>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p>
    <w:p w:rsidR="00C806DF" w:rsidRPr="004C5CC9" w:rsidRDefault="00C806DF" w:rsidP="00C806DF">
      <w:pPr>
        <w:autoSpaceDE w:val="0"/>
        <w:autoSpaceDN w:val="0"/>
        <w:adjustRightInd w:val="0"/>
        <w:spacing w:after="0" w:line="360" w:lineRule="auto"/>
        <w:jc w:val="both"/>
        <w:rPr>
          <w:rFonts w:ascii="Times New Roman" w:hAnsi="Times New Roman"/>
          <w:b/>
          <w:bCs/>
          <w:i/>
          <w:color w:val="000000"/>
          <w:u w:val="single"/>
        </w:rPr>
      </w:pPr>
      <w:r w:rsidRPr="004C5CC9">
        <w:rPr>
          <w:rFonts w:ascii="Times New Roman" w:hAnsi="Times New Roman"/>
          <w:b/>
          <w:bCs/>
          <w:i/>
          <w:color w:val="000000"/>
          <w:u w:val="single"/>
        </w:rPr>
        <w:t>Fogyatékos Személyek Nappali Ellátása</w:t>
      </w:r>
    </w:p>
    <w:p w:rsidR="00C806DF" w:rsidRPr="004C5CC9" w:rsidRDefault="00C806DF" w:rsidP="00C806DF">
      <w:pPr>
        <w:autoSpaceDE w:val="0"/>
        <w:autoSpaceDN w:val="0"/>
        <w:adjustRightInd w:val="0"/>
        <w:spacing w:after="0" w:line="360" w:lineRule="auto"/>
        <w:jc w:val="both"/>
        <w:rPr>
          <w:rFonts w:ascii="Times New Roman" w:hAnsi="Times New Roman"/>
          <w:bCs/>
          <w:color w:val="000000"/>
        </w:rPr>
      </w:pPr>
      <w:r w:rsidRPr="004C5CC9">
        <w:rPr>
          <w:rFonts w:ascii="Times New Roman" w:hAnsi="Times New Roman"/>
          <w:bCs/>
          <w:color w:val="000000"/>
        </w:rPr>
        <w:t>A fogyatékkal élők nappali ellátása olyan szociális szolgáltatás, amely elsősorban a saját otthonukban élő fogyatékos személyek számára nyújt napközbeni segítséget, közösséget, ebédet, valamint képességfejlesztő foglalkozásokat.</w:t>
      </w:r>
    </w:p>
    <w:p w:rsidR="00C806DF" w:rsidRPr="004C5CC9" w:rsidRDefault="00C806DF" w:rsidP="00C806DF">
      <w:pPr>
        <w:autoSpaceDE w:val="0"/>
        <w:autoSpaceDN w:val="0"/>
        <w:adjustRightInd w:val="0"/>
        <w:spacing w:after="0" w:line="360" w:lineRule="auto"/>
        <w:jc w:val="both"/>
        <w:rPr>
          <w:rFonts w:ascii="Times New Roman" w:hAnsi="Times New Roman"/>
          <w:bCs/>
          <w:color w:val="000000"/>
        </w:rPr>
      </w:pPr>
      <w:r w:rsidRPr="004C5CC9">
        <w:rPr>
          <w:rFonts w:ascii="Times New Roman" w:hAnsi="Times New Roman"/>
          <w:bCs/>
          <w:color w:val="000000"/>
        </w:rPr>
        <w:t>Ahogyan a Szociális törvény fogalmaz:</w:t>
      </w:r>
    </w:p>
    <w:p w:rsidR="00C806DF" w:rsidRPr="004C5CC9" w:rsidRDefault="00C806DF" w:rsidP="00C806DF">
      <w:pPr>
        <w:autoSpaceDE w:val="0"/>
        <w:autoSpaceDN w:val="0"/>
        <w:adjustRightInd w:val="0"/>
        <w:spacing w:after="0" w:line="360" w:lineRule="auto"/>
        <w:jc w:val="both"/>
        <w:rPr>
          <w:rFonts w:ascii="Times New Roman" w:hAnsi="Times New Roman"/>
          <w:bCs/>
          <w:color w:val="000000"/>
        </w:rPr>
      </w:pPr>
      <w:r w:rsidRPr="004C5CC9">
        <w:rPr>
          <w:rFonts w:ascii="Times New Roman" w:hAnsi="Times New Roman"/>
          <w:bCs/>
          <w:color w:val="000000"/>
        </w:rPr>
        <w:t>A fogyatékkal élők nappali intézménye „a harmadik életévüket betöltött, önkiszolgálásra részben képes vagy önellátásra nem képes, de felügyeletre szoruló fogyatékos, illetve autista személyek részére biztosít lehetőséget a napközbeni tartózkodásra, társas kapcsolatokra, valamint az alapvető higiéniai szükségleteik kielégítésére, továbbá igény szerint megszervezi az ellátottak napközbeni étkeztetését.”</w:t>
      </w:r>
    </w:p>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p>
    <w:p w:rsidR="00C806DF" w:rsidRPr="004C5CC9" w:rsidRDefault="00C806DF" w:rsidP="00C806DF">
      <w:pPr>
        <w:pStyle w:val="Szvegtrzs"/>
        <w:spacing w:after="0" w:line="360" w:lineRule="auto"/>
        <w:rPr>
          <w:color w:val="000000"/>
          <w:sz w:val="22"/>
          <w:szCs w:val="22"/>
        </w:rPr>
      </w:pPr>
      <w:r w:rsidRPr="004C5CC9">
        <w:rPr>
          <w:color w:val="000000"/>
          <w:sz w:val="22"/>
          <w:szCs w:val="22"/>
        </w:rPr>
        <w:t>Az intézményi szolgáltatás célja:</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családjával élő fogyatékos személyek nappali ellátása,</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esélyegyenlőségük biztosítása, érvényesítése, önértékelésük elősegítése,</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kirekesztődés megakadályozása, a társadalmi integráció elősegítése,</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önálló életvitelre részben képes személyek minél magasabb szintű ellátása,</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meglévő képességeik szinten tartása,</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közösségi kapcsolataik fejlesztése, ezáltal életminőségük javítása</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a családok tehermentesítése,</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szociális foglalkoztatás lehetősége,</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igény szerinti étkezés biztosítása,</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speciális és gyógytorna igénylése,</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szabadidős-, és kulturális foglalkozás,</w:t>
      </w:r>
    </w:p>
    <w:p w:rsidR="00C806DF" w:rsidRPr="004C5CC9" w:rsidRDefault="00C806DF" w:rsidP="00C806DF">
      <w:pPr>
        <w:pStyle w:val="Szvegtrzs"/>
        <w:spacing w:after="0" w:line="360" w:lineRule="auto"/>
        <w:rPr>
          <w:color w:val="000000"/>
          <w:sz w:val="22"/>
          <w:szCs w:val="22"/>
        </w:rPr>
      </w:pPr>
      <w:r w:rsidRPr="004C5CC9">
        <w:rPr>
          <w:color w:val="000000"/>
          <w:sz w:val="22"/>
          <w:szCs w:val="22"/>
        </w:rPr>
        <w:t>- képességfejlesztő és szinten tartó foglalkozások.</w:t>
      </w:r>
    </w:p>
    <w:p w:rsidR="00C806DF" w:rsidRPr="004C5CC9" w:rsidRDefault="00C806DF" w:rsidP="00C806DF">
      <w:pPr>
        <w:pStyle w:val="Szvegtrzs"/>
        <w:spacing w:after="0" w:line="360" w:lineRule="auto"/>
        <w:rPr>
          <w:color w:val="000000"/>
          <w:sz w:val="22"/>
          <w:szCs w:val="22"/>
        </w:rPr>
      </w:pPr>
      <w:r w:rsidRPr="004C5CC9">
        <w:rPr>
          <w:color w:val="000000"/>
          <w:sz w:val="22"/>
          <w:szCs w:val="22"/>
        </w:rPr>
        <w:t>A fenti célok megvalósításhoz a személyi és tárgyi feltételek biztosítottak.</w:t>
      </w:r>
    </w:p>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p>
    <w:p w:rsidR="00C806DF" w:rsidRPr="004C5CC9" w:rsidRDefault="00C806DF" w:rsidP="00C806DF">
      <w:pPr>
        <w:pStyle w:val="Szvegtrzs"/>
        <w:spacing w:after="0" w:line="360" w:lineRule="auto"/>
        <w:rPr>
          <w:color w:val="000000"/>
          <w:sz w:val="22"/>
          <w:szCs w:val="22"/>
        </w:rPr>
      </w:pPr>
      <w:r w:rsidRPr="004C5CC9">
        <w:rPr>
          <w:color w:val="000000"/>
          <w:sz w:val="22"/>
          <w:szCs w:val="22"/>
        </w:rPr>
        <w:lastRenderedPageBreak/>
        <w:t>A fogyatékos személyek nappali intézményében önellátásra részben képes, vagy önellátásra nem képes és felügyeletre szoruló halmozottan fogyatékos, illetve autista személy részére is biztosítható szolgáltatás.</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 xml:space="preserve">Az ellátottak sérültsége a fogyatékossági ágak teljes spektrumát lefedi (hallás-, látás-, mozgás-, értelmi és egyéb sérültek). </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 xml:space="preserve">A foglalkoztatás keretén belül megrendezésre kerültek – heti rendszerességgel – az évszakokhoz kapcsolódó programok. Rendszeres kézműves és rekreációs foglalkozásokat szervezünk (ezek között kreatív klub, mozi délután, ünnepekre való felkészülés, társasjátékok, újság és könyvolvasás, internet használat, bolhapiac szerepelnek), melyeket intézménylátogatásokkal is kiegészítettük. </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 xml:space="preserve">Szakmai feladataink közé tartozik az egészségügyi ellátásokhoz való hozzájutás megszervezése, az egészségnevelés, mentális gondozás megvalósítása (gyógytorna, egészségbazár, teaház programokon keresztül). Végzünk még életvezetési tanácsadást, és segítséget nyújtunk a hivatalos ügyek intézésében, valamint a közszolgáltatásokhoz való hozzáférésben. </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Az év során egészség megőrző készülékek is beszerzésre kerültek ügyfeleink számára.</w:t>
      </w:r>
    </w:p>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p>
    <w:p w:rsidR="00C806DF" w:rsidRPr="004C5CC9" w:rsidRDefault="00C806DF" w:rsidP="00C806DF">
      <w:pPr>
        <w:autoSpaceDE w:val="0"/>
        <w:autoSpaceDN w:val="0"/>
        <w:adjustRightInd w:val="0"/>
        <w:spacing w:after="0" w:line="360" w:lineRule="auto"/>
        <w:jc w:val="both"/>
        <w:rPr>
          <w:rFonts w:ascii="Times New Roman" w:hAnsi="Times New Roman"/>
          <w:bCs/>
          <w:color w:val="000000"/>
        </w:rPr>
      </w:pPr>
      <w:r w:rsidRPr="004C5CC9">
        <w:rPr>
          <w:rFonts w:ascii="Times New Roman" w:hAnsi="Times New Roman"/>
          <w:bCs/>
          <w:color w:val="000000"/>
        </w:rPr>
        <w:t>A 2012-es év során 5 új ellátottal kötöttünk megállapodást, 6 fő ellátása megszűnt, így 2012.12.31.-én az ellátotti létszám 24 fő volt.</w:t>
      </w:r>
    </w:p>
    <w:p w:rsidR="00C806DF" w:rsidRPr="004C5CC9" w:rsidRDefault="00C806DF" w:rsidP="00C806DF">
      <w:pPr>
        <w:autoSpaceDE w:val="0"/>
        <w:autoSpaceDN w:val="0"/>
        <w:adjustRightInd w:val="0"/>
        <w:spacing w:after="0" w:line="360" w:lineRule="auto"/>
        <w:jc w:val="both"/>
        <w:rPr>
          <w:rFonts w:ascii="Times New Roman" w:hAnsi="Times New Roman"/>
          <w:bCs/>
          <w:color w:val="000000"/>
        </w:rPr>
      </w:pPr>
    </w:p>
    <w:p w:rsidR="00C806DF" w:rsidRPr="004C5CC9" w:rsidRDefault="00C806DF" w:rsidP="00C806DF">
      <w:pPr>
        <w:spacing w:after="0" w:line="360" w:lineRule="auto"/>
        <w:jc w:val="both"/>
        <w:rPr>
          <w:rFonts w:ascii="Times New Roman" w:hAnsi="Times New Roman"/>
          <w:color w:val="000000"/>
        </w:rPr>
      </w:pPr>
      <w:r w:rsidRPr="004C5CC9">
        <w:rPr>
          <w:rFonts w:ascii="Times New Roman" w:hAnsi="Times New Roman"/>
          <w:color w:val="000000"/>
        </w:rPr>
        <w:t>Az ellátottak kor és nem szerinti megoszlása:</w:t>
      </w:r>
    </w:p>
    <w:tbl>
      <w:tblPr>
        <w:tblStyle w:val="Rcsostblzat"/>
        <w:tblW w:w="0" w:type="auto"/>
        <w:tblLook w:val="01E0"/>
      </w:tblPr>
      <w:tblGrid>
        <w:gridCol w:w="1259"/>
        <w:gridCol w:w="814"/>
        <w:gridCol w:w="872"/>
        <w:gridCol w:w="872"/>
        <w:gridCol w:w="872"/>
        <w:gridCol w:w="845"/>
        <w:gridCol w:w="798"/>
        <w:gridCol w:w="798"/>
        <w:gridCol w:w="853"/>
        <w:gridCol w:w="1305"/>
      </w:tblGrid>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Nem, életkor</w:t>
            </w:r>
          </w:p>
        </w:tc>
        <w:tc>
          <w:tcPr>
            <w:tcW w:w="87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18-39</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40-59</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60-64</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65-69</w:t>
            </w:r>
          </w:p>
        </w:tc>
        <w:tc>
          <w:tcPr>
            <w:tcW w:w="907"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70-74-</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75-79</w:t>
            </w:r>
          </w:p>
        </w:tc>
        <w:tc>
          <w:tcPr>
            <w:tcW w:w="851"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80-89</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90-x</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Férfi</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12</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13</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Nő</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10</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11</w:t>
            </w:r>
          </w:p>
        </w:tc>
      </w:tr>
      <w:tr w:rsidR="00C806DF" w:rsidRPr="004C5CC9" w:rsidTr="00275EBF">
        <w:tc>
          <w:tcPr>
            <w:tcW w:w="1300"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Összesen</w:t>
            </w:r>
          </w:p>
        </w:tc>
        <w:tc>
          <w:tcPr>
            <w:tcW w:w="870"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22</w:t>
            </w:r>
          </w:p>
        </w:tc>
        <w:tc>
          <w:tcPr>
            <w:tcW w:w="938"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39"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07"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851" w:type="dxa"/>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916"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0</w:t>
            </w:r>
          </w:p>
        </w:tc>
        <w:tc>
          <w:tcPr>
            <w:tcW w:w="1343" w:type="dxa"/>
            <w:vAlign w:val="center"/>
          </w:tcPr>
          <w:p w:rsidR="00C806DF" w:rsidRPr="004C5CC9" w:rsidRDefault="00C806DF" w:rsidP="00C806DF">
            <w:pPr>
              <w:autoSpaceDE w:val="0"/>
              <w:autoSpaceDN w:val="0"/>
              <w:adjustRightInd w:val="0"/>
              <w:spacing w:after="0" w:line="360" w:lineRule="auto"/>
              <w:jc w:val="both"/>
              <w:rPr>
                <w:color w:val="000000"/>
              </w:rPr>
            </w:pPr>
            <w:r w:rsidRPr="004C5CC9">
              <w:rPr>
                <w:color w:val="000000"/>
              </w:rPr>
              <w:t>24</w:t>
            </w:r>
          </w:p>
        </w:tc>
      </w:tr>
    </w:tbl>
    <w:p w:rsidR="00C806DF" w:rsidRPr="004C5CC9" w:rsidRDefault="00C806DF" w:rsidP="00C806DF">
      <w:pPr>
        <w:autoSpaceDE w:val="0"/>
        <w:autoSpaceDN w:val="0"/>
        <w:adjustRightInd w:val="0"/>
        <w:spacing w:after="0" w:line="360" w:lineRule="auto"/>
        <w:jc w:val="both"/>
        <w:rPr>
          <w:rFonts w:ascii="Times New Roman" w:hAnsi="Times New Roman"/>
          <w:b/>
          <w:bCs/>
          <w:color w:val="000000"/>
        </w:rPr>
      </w:pP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Az elmúlt évben ellátott feladataink bővültek, új ellátási forma a támogató szolgálat, ami hiánypótló tevékenység városunkban.</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 xml:space="preserve">A 2012-es év során a szakképzett és odaszánt munkatársainak köszönhetően sikerült megfelelően ellátni a feladatokat és minőségi ellátást biztosítani az ellátottaknak. </w:t>
      </w: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t>A különböző területeken dolgozó munkatársak együttműködve látják el a feladatot, így gördülékenyen folyik a munka.</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rPr>
      </w:pPr>
      <w:r w:rsidRPr="004C5CC9">
        <w:rPr>
          <w:rFonts w:ascii="Times New Roman" w:hAnsi="Times New Roman"/>
        </w:rPr>
        <w:lastRenderedPageBreak/>
        <w:t>A továbbiakban is az ellátás minőségének folyamatos szinten tartására, lehetőség szerinti fejlesztésére törekszünk, szem előtt tartva a felmerülő szükségleteket, a célcsoportok igényeit.</w:t>
      </w:r>
    </w:p>
    <w:p w:rsidR="00C806DF" w:rsidRPr="004C5CC9" w:rsidRDefault="00C806DF" w:rsidP="00C806DF">
      <w:pPr>
        <w:spacing w:after="0" w:line="360" w:lineRule="auto"/>
        <w:jc w:val="both"/>
        <w:rPr>
          <w:rFonts w:ascii="Times New Roman" w:hAnsi="Times New Roman"/>
        </w:rPr>
      </w:pPr>
    </w:p>
    <w:p w:rsidR="00C806DF" w:rsidRPr="004C5CC9" w:rsidRDefault="00C806DF" w:rsidP="00C806DF">
      <w:pPr>
        <w:spacing w:after="0" w:line="360" w:lineRule="auto"/>
        <w:jc w:val="both"/>
        <w:rPr>
          <w:rFonts w:ascii="Times New Roman" w:hAnsi="Times New Roman"/>
          <w:color w:val="000000"/>
        </w:rPr>
      </w:pPr>
      <w:r w:rsidRPr="004C5CC9">
        <w:rPr>
          <w:rFonts w:ascii="Times New Roman" w:hAnsi="Times New Roman"/>
          <w:color w:val="000000"/>
        </w:rPr>
        <w:t>Kiskőrös, 2013. április 11.</w:t>
      </w:r>
    </w:p>
    <w:p w:rsidR="00C806DF" w:rsidRPr="004C5CC9" w:rsidRDefault="004C5CC9" w:rsidP="00C806DF">
      <w:pPr>
        <w:spacing w:after="0" w:line="360" w:lineRule="auto"/>
        <w:jc w:val="center"/>
        <w:rPr>
          <w:rFonts w:ascii="Times New Roman" w:hAnsi="Times New Roman"/>
          <w:color w:val="000000"/>
        </w:rPr>
      </w:pPr>
      <w:r>
        <w:rPr>
          <w:rFonts w:ascii="Times New Roman" w:hAnsi="Times New Roman"/>
          <w:color w:val="000000"/>
        </w:rPr>
        <w:t xml:space="preserve">                                                 </w:t>
      </w:r>
      <w:r w:rsidR="00C806DF" w:rsidRPr="004C5CC9">
        <w:rPr>
          <w:rFonts w:ascii="Times New Roman" w:hAnsi="Times New Roman"/>
          <w:color w:val="000000"/>
        </w:rPr>
        <w:t>……………………………..</w:t>
      </w:r>
    </w:p>
    <w:p w:rsidR="00C806DF" w:rsidRPr="004C5CC9" w:rsidRDefault="004C5CC9" w:rsidP="00C806DF">
      <w:pPr>
        <w:spacing w:after="0" w:line="360" w:lineRule="auto"/>
        <w:jc w:val="center"/>
        <w:rPr>
          <w:rFonts w:ascii="Times New Roman" w:hAnsi="Times New Roman"/>
          <w:color w:val="000000"/>
        </w:rPr>
      </w:pPr>
      <w:r>
        <w:rPr>
          <w:rFonts w:ascii="Times New Roman" w:hAnsi="Times New Roman"/>
          <w:color w:val="000000"/>
        </w:rPr>
        <w:t xml:space="preserve">                                                </w:t>
      </w:r>
      <w:proofErr w:type="spellStart"/>
      <w:r w:rsidR="00C806DF" w:rsidRPr="004C5CC9">
        <w:rPr>
          <w:rFonts w:ascii="Times New Roman" w:hAnsi="Times New Roman"/>
          <w:color w:val="000000"/>
        </w:rPr>
        <w:t>Opauszki</w:t>
      </w:r>
      <w:proofErr w:type="spellEnd"/>
      <w:r w:rsidR="00C806DF" w:rsidRPr="004C5CC9">
        <w:rPr>
          <w:rFonts w:ascii="Times New Roman" w:hAnsi="Times New Roman"/>
          <w:color w:val="000000"/>
        </w:rPr>
        <w:t xml:space="preserve"> György</w:t>
      </w:r>
    </w:p>
    <w:p w:rsidR="00C806DF" w:rsidRPr="004C5CC9" w:rsidRDefault="004C5CC9" w:rsidP="00C806DF">
      <w:pPr>
        <w:spacing w:after="0" w:line="360" w:lineRule="auto"/>
        <w:jc w:val="center"/>
        <w:rPr>
          <w:rFonts w:ascii="Times New Roman" w:hAnsi="Times New Roman"/>
          <w:color w:val="000000"/>
        </w:rPr>
      </w:pPr>
      <w:r>
        <w:rPr>
          <w:rFonts w:ascii="Times New Roman" w:hAnsi="Times New Roman"/>
          <w:color w:val="000000"/>
        </w:rPr>
        <w:t xml:space="preserve">                                            </w:t>
      </w:r>
      <w:r w:rsidR="00835D44">
        <w:rPr>
          <w:rFonts w:ascii="Times New Roman" w:hAnsi="Times New Roman"/>
          <w:color w:val="000000"/>
        </w:rPr>
        <w:t xml:space="preserve">    </w:t>
      </w:r>
      <w:r>
        <w:rPr>
          <w:rFonts w:ascii="Times New Roman" w:hAnsi="Times New Roman"/>
          <w:color w:val="000000"/>
        </w:rPr>
        <w:t xml:space="preserve"> </w:t>
      </w:r>
      <w:proofErr w:type="gramStart"/>
      <w:r w:rsidR="00C806DF" w:rsidRPr="004C5CC9">
        <w:rPr>
          <w:rFonts w:ascii="Times New Roman" w:hAnsi="Times New Roman"/>
          <w:color w:val="000000"/>
        </w:rPr>
        <w:t>intézményvezető</w:t>
      </w:r>
      <w:proofErr w:type="gramEnd"/>
    </w:p>
    <w:p w:rsidR="00C806DF" w:rsidRPr="004C5CC9" w:rsidRDefault="00C806DF" w:rsidP="00C806DF">
      <w:pPr>
        <w:spacing w:after="0" w:line="360" w:lineRule="auto"/>
        <w:jc w:val="both"/>
        <w:rPr>
          <w:rFonts w:ascii="Times New Roman" w:hAnsi="Times New Roman"/>
          <w:color w:val="000000"/>
        </w:rPr>
      </w:pPr>
    </w:p>
    <w:p w:rsidR="00951727" w:rsidRPr="004C5CC9" w:rsidRDefault="00951727" w:rsidP="00C806DF">
      <w:pPr>
        <w:spacing w:after="0"/>
        <w:ind w:firstLine="708"/>
        <w:rPr>
          <w:rFonts w:ascii="Times New Roman" w:hAnsi="Times New Roman"/>
          <w:b/>
        </w:rPr>
      </w:pPr>
    </w:p>
    <w:p w:rsidR="00377E38" w:rsidRPr="004C5CC9" w:rsidRDefault="00377E38" w:rsidP="00C806DF">
      <w:pPr>
        <w:spacing w:after="0"/>
        <w:ind w:firstLine="708"/>
        <w:rPr>
          <w:rFonts w:ascii="Times New Roman" w:hAnsi="Times New Roman"/>
          <w:b/>
        </w:rPr>
      </w:pPr>
    </w:p>
    <w:sectPr w:rsidR="00377E38" w:rsidRPr="004C5CC9" w:rsidSect="008A0E9C">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E00" w:rsidRDefault="00746E00" w:rsidP="00A70A7D">
      <w:pPr>
        <w:spacing w:after="0" w:line="240" w:lineRule="auto"/>
      </w:pPr>
      <w:r>
        <w:separator/>
      </w:r>
    </w:p>
  </w:endnote>
  <w:endnote w:type="continuationSeparator" w:id="0">
    <w:p w:rsidR="00746E00" w:rsidRDefault="00746E00" w:rsidP="00A70A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237" w:rsidRDefault="001B6B88">
    <w:pPr>
      <w:pStyle w:val="llb"/>
      <w:jc w:val="center"/>
    </w:pPr>
    <w:fldSimple w:instr="PAGE   \* MERGEFORMAT">
      <w:r w:rsidR="00241BDD">
        <w:rPr>
          <w:noProof/>
        </w:rPr>
        <w:t>3</w:t>
      </w:r>
    </w:fldSimple>
  </w:p>
  <w:p w:rsidR="00917237" w:rsidRDefault="00917237">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E00" w:rsidRDefault="00746E00" w:rsidP="00A70A7D">
      <w:pPr>
        <w:spacing w:after="0" w:line="240" w:lineRule="auto"/>
      </w:pPr>
      <w:r>
        <w:separator/>
      </w:r>
    </w:p>
  </w:footnote>
  <w:footnote w:type="continuationSeparator" w:id="0">
    <w:p w:rsidR="00746E00" w:rsidRDefault="00746E00" w:rsidP="00A70A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6D3B"/>
    <w:multiLevelType w:val="hybridMultilevel"/>
    <w:tmpl w:val="25D497B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F0611C5"/>
    <w:multiLevelType w:val="multilevel"/>
    <w:tmpl w:val="040E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F5C6BFD"/>
    <w:multiLevelType w:val="hybridMultilevel"/>
    <w:tmpl w:val="ED9ADBB2"/>
    <w:lvl w:ilvl="0" w:tplc="040E0019">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12A7436C"/>
    <w:multiLevelType w:val="hybridMultilevel"/>
    <w:tmpl w:val="8D9C28D6"/>
    <w:lvl w:ilvl="0" w:tplc="BE764850">
      <w:start w:val="3"/>
      <w:numFmt w:val="bullet"/>
      <w:lvlText w:val="-"/>
      <w:lvlJc w:val="left"/>
      <w:pPr>
        <w:tabs>
          <w:tab w:val="num" w:pos="420"/>
        </w:tabs>
        <w:ind w:left="420" w:hanging="360"/>
      </w:pPr>
      <w:rPr>
        <w:rFonts w:ascii="Times New Roman" w:eastAsia="Times New Roman" w:hAnsi="Times New Roman" w:cs="Times New Roman" w:hint="default"/>
      </w:rPr>
    </w:lvl>
    <w:lvl w:ilvl="1" w:tplc="040E0003">
      <w:start w:val="1"/>
      <w:numFmt w:val="bullet"/>
      <w:lvlText w:val="o"/>
      <w:lvlJc w:val="left"/>
      <w:pPr>
        <w:tabs>
          <w:tab w:val="num" w:pos="1140"/>
        </w:tabs>
        <w:ind w:left="1140" w:hanging="360"/>
      </w:pPr>
      <w:rPr>
        <w:rFonts w:ascii="Courier New" w:hAnsi="Courier New" w:cs="Courier New" w:hint="default"/>
      </w:rPr>
    </w:lvl>
    <w:lvl w:ilvl="2" w:tplc="040E0005">
      <w:start w:val="1"/>
      <w:numFmt w:val="bullet"/>
      <w:lvlText w:val=""/>
      <w:lvlJc w:val="left"/>
      <w:pPr>
        <w:tabs>
          <w:tab w:val="num" w:pos="1860"/>
        </w:tabs>
        <w:ind w:left="1860" w:hanging="360"/>
      </w:pPr>
      <w:rPr>
        <w:rFonts w:ascii="Wingdings" w:hAnsi="Wingdings" w:hint="default"/>
      </w:rPr>
    </w:lvl>
    <w:lvl w:ilvl="3" w:tplc="040E0001">
      <w:start w:val="1"/>
      <w:numFmt w:val="bullet"/>
      <w:lvlText w:val=""/>
      <w:lvlJc w:val="left"/>
      <w:pPr>
        <w:tabs>
          <w:tab w:val="num" w:pos="2580"/>
        </w:tabs>
        <w:ind w:left="2580" w:hanging="360"/>
      </w:pPr>
      <w:rPr>
        <w:rFonts w:ascii="Symbol" w:hAnsi="Symbol" w:hint="default"/>
      </w:rPr>
    </w:lvl>
    <w:lvl w:ilvl="4" w:tplc="040E0003">
      <w:start w:val="1"/>
      <w:numFmt w:val="bullet"/>
      <w:lvlText w:val="o"/>
      <w:lvlJc w:val="left"/>
      <w:pPr>
        <w:tabs>
          <w:tab w:val="num" w:pos="3300"/>
        </w:tabs>
        <w:ind w:left="3300" w:hanging="360"/>
      </w:pPr>
      <w:rPr>
        <w:rFonts w:ascii="Courier New" w:hAnsi="Courier New" w:cs="Courier New" w:hint="default"/>
      </w:rPr>
    </w:lvl>
    <w:lvl w:ilvl="5" w:tplc="040E0005">
      <w:start w:val="1"/>
      <w:numFmt w:val="bullet"/>
      <w:lvlText w:val=""/>
      <w:lvlJc w:val="left"/>
      <w:pPr>
        <w:tabs>
          <w:tab w:val="num" w:pos="4020"/>
        </w:tabs>
        <w:ind w:left="4020" w:hanging="360"/>
      </w:pPr>
      <w:rPr>
        <w:rFonts w:ascii="Wingdings" w:hAnsi="Wingdings" w:hint="default"/>
      </w:rPr>
    </w:lvl>
    <w:lvl w:ilvl="6" w:tplc="040E0001">
      <w:start w:val="1"/>
      <w:numFmt w:val="bullet"/>
      <w:lvlText w:val=""/>
      <w:lvlJc w:val="left"/>
      <w:pPr>
        <w:tabs>
          <w:tab w:val="num" w:pos="4740"/>
        </w:tabs>
        <w:ind w:left="4740" w:hanging="360"/>
      </w:pPr>
      <w:rPr>
        <w:rFonts w:ascii="Symbol" w:hAnsi="Symbol" w:hint="default"/>
      </w:rPr>
    </w:lvl>
    <w:lvl w:ilvl="7" w:tplc="040E0003">
      <w:start w:val="1"/>
      <w:numFmt w:val="bullet"/>
      <w:lvlText w:val="o"/>
      <w:lvlJc w:val="left"/>
      <w:pPr>
        <w:tabs>
          <w:tab w:val="num" w:pos="5460"/>
        </w:tabs>
        <w:ind w:left="5460" w:hanging="360"/>
      </w:pPr>
      <w:rPr>
        <w:rFonts w:ascii="Courier New" w:hAnsi="Courier New" w:cs="Courier New" w:hint="default"/>
      </w:rPr>
    </w:lvl>
    <w:lvl w:ilvl="8" w:tplc="040E0005">
      <w:start w:val="1"/>
      <w:numFmt w:val="bullet"/>
      <w:lvlText w:val=""/>
      <w:lvlJc w:val="left"/>
      <w:pPr>
        <w:tabs>
          <w:tab w:val="num" w:pos="6180"/>
        </w:tabs>
        <w:ind w:left="6180" w:hanging="360"/>
      </w:pPr>
      <w:rPr>
        <w:rFonts w:ascii="Wingdings" w:hAnsi="Wingdings" w:hint="default"/>
      </w:rPr>
    </w:lvl>
  </w:abstractNum>
  <w:abstractNum w:abstractNumId="4">
    <w:nsid w:val="15F338A5"/>
    <w:multiLevelType w:val="hybridMultilevel"/>
    <w:tmpl w:val="BA5AA4EA"/>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5">
    <w:nsid w:val="17CA64E7"/>
    <w:multiLevelType w:val="hybridMultilevel"/>
    <w:tmpl w:val="69F0AEFA"/>
    <w:lvl w:ilvl="0" w:tplc="6D7836B6">
      <w:start w:val="2011"/>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19480A6E"/>
    <w:multiLevelType w:val="hybridMultilevel"/>
    <w:tmpl w:val="9F0C3BB6"/>
    <w:lvl w:ilvl="0" w:tplc="4658F8BE">
      <w:start w:val="1"/>
      <w:numFmt w:val="bullet"/>
      <w:lvlText w:val="-"/>
      <w:lvlJc w:val="left"/>
      <w:pPr>
        <w:ind w:left="720" w:hanging="360"/>
      </w:pPr>
      <w:rPr>
        <w:rFonts w:ascii="Times New Roman" w:eastAsia="Calibri"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1A44379"/>
    <w:multiLevelType w:val="hybridMultilevel"/>
    <w:tmpl w:val="89F2904A"/>
    <w:lvl w:ilvl="0" w:tplc="040E000B">
      <w:start w:val="1"/>
      <w:numFmt w:val="bullet"/>
      <w:lvlText w:val=""/>
      <w:lvlJc w:val="left"/>
      <w:pPr>
        <w:tabs>
          <w:tab w:val="num" w:pos="360"/>
        </w:tabs>
        <w:ind w:left="360" w:hanging="360"/>
      </w:pPr>
      <w:rPr>
        <w:rFonts w:ascii="Wingdings" w:hAnsi="Wingdings" w:hint="default"/>
      </w:rPr>
    </w:lvl>
    <w:lvl w:ilvl="1" w:tplc="040E0003">
      <w:start w:val="1"/>
      <w:numFmt w:val="bullet"/>
      <w:lvlText w:val="o"/>
      <w:lvlJc w:val="left"/>
      <w:pPr>
        <w:tabs>
          <w:tab w:val="num" w:pos="1080"/>
        </w:tabs>
        <w:ind w:left="1080" w:hanging="360"/>
      </w:pPr>
      <w:rPr>
        <w:rFonts w:ascii="Courier New" w:hAnsi="Courier New" w:cs="Times New Roman" w:hint="default"/>
      </w:rPr>
    </w:lvl>
    <w:lvl w:ilvl="2" w:tplc="040E0005">
      <w:start w:val="1"/>
      <w:numFmt w:val="bullet"/>
      <w:lvlText w:val=""/>
      <w:lvlJc w:val="left"/>
      <w:pPr>
        <w:tabs>
          <w:tab w:val="num" w:pos="1800"/>
        </w:tabs>
        <w:ind w:left="1800" w:hanging="360"/>
      </w:pPr>
      <w:rPr>
        <w:rFonts w:ascii="Wingdings" w:hAnsi="Wingdings" w:hint="default"/>
      </w:rPr>
    </w:lvl>
    <w:lvl w:ilvl="3" w:tplc="040E0001">
      <w:start w:val="1"/>
      <w:numFmt w:val="bullet"/>
      <w:lvlText w:val=""/>
      <w:lvlJc w:val="left"/>
      <w:pPr>
        <w:tabs>
          <w:tab w:val="num" w:pos="2520"/>
        </w:tabs>
        <w:ind w:left="2520" w:hanging="360"/>
      </w:pPr>
      <w:rPr>
        <w:rFonts w:ascii="Symbol" w:hAnsi="Symbol" w:hint="default"/>
      </w:rPr>
    </w:lvl>
    <w:lvl w:ilvl="4" w:tplc="040E0003">
      <w:start w:val="1"/>
      <w:numFmt w:val="bullet"/>
      <w:lvlText w:val="o"/>
      <w:lvlJc w:val="left"/>
      <w:pPr>
        <w:tabs>
          <w:tab w:val="num" w:pos="3240"/>
        </w:tabs>
        <w:ind w:left="3240" w:hanging="360"/>
      </w:pPr>
      <w:rPr>
        <w:rFonts w:ascii="Courier New" w:hAnsi="Courier New" w:cs="Times New Roman" w:hint="default"/>
      </w:rPr>
    </w:lvl>
    <w:lvl w:ilvl="5" w:tplc="040E0005">
      <w:start w:val="1"/>
      <w:numFmt w:val="bullet"/>
      <w:lvlText w:val=""/>
      <w:lvlJc w:val="left"/>
      <w:pPr>
        <w:tabs>
          <w:tab w:val="num" w:pos="3960"/>
        </w:tabs>
        <w:ind w:left="3960" w:hanging="360"/>
      </w:pPr>
      <w:rPr>
        <w:rFonts w:ascii="Wingdings" w:hAnsi="Wingdings" w:hint="default"/>
      </w:rPr>
    </w:lvl>
    <w:lvl w:ilvl="6" w:tplc="040E0001">
      <w:start w:val="1"/>
      <w:numFmt w:val="bullet"/>
      <w:lvlText w:val=""/>
      <w:lvlJc w:val="left"/>
      <w:pPr>
        <w:tabs>
          <w:tab w:val="num" w:pos="4680"/>
        </w:tabs>
        <w:ind w:left="4680" w:hanging="360"/>
      </w:pPr>
      <w:rPr>
        <w:rFonts w:ascii="Symbol" w:hAnsi="Symbol" w:hint="default"/>
      </w:rPr>
    </w:lvl>
    <w:lvl w:ilvl="7" w:tplc="040E0003">
      <w:start w:val="1"/>
      <w:numFmt w:val="bullet"/>
      <w:lvlText w:val="o"/>
      <w:lvlJc w:val="left"/>
      <w:pPr>
        <w:tabs>
          <w:tab w:val="num" w:pos="5400"/>
        </w:tabs>
        <w:ind w:left="5400" w:hanging="360"/>
      </w:pPr>
      <w:rPr>
        <w:rFonts w:ascii="Courier New" w:hAnsi="Courier New" w:cs="Times New Roman" w:hint="default"/>
      </w:rPr>
    </w:lvl>
    <w:lvl w:ilvl="8" w:tplc="040E0005">
      <w:start w:val="1"/>
      <w:numFmt w:val="bullet"/>
      <w:lvlText w:val=""/>
      <w:lvlJc w:val="left"/>
      <w:pPr>
        <w:tabs>
          <w:tab w:val="num" w:pos="6120"/>
        </w:tabs>
        <w:ind w:left="6120" w:hanging="360"/>
      </w:pPr>
      <w:rPr>
        <w:rFonts w:ascii="Wingdings" w:hAnsi="Wingdings" w:hint="default"/>
      </w:rPr>
    </w:lvl>
  </w:abstractNum>
  <w:abstractNum w:abstractNumId="8">
    <w:nsid w:val="25C3541E"/>
    <w:multiLevelType w:val="hybridMultilevel"/>
    <w:tmpl w:val="BAB6910A"/>
    <w:lvl w:ilvl="0" w:tplc="4658F8BE">
      <w:start w:val="1"/>
      <w:numFmt w:val="bullet"/>
      <w:lvlText w:val="-"/>
      <w:lvlJc w:val="left"/>
      <w:pPr>
        <w:ind w:left="108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39C629F6"/>
    <w:multiLevelType w:val="hybridMultilevel"/>
    <w:tmpl w:val="6A06F3C2"/>
    <w:lvl w:ilvl="0" w:tplc="9B8CBA30">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AA160CC"/>
    <w:multiLevelType w:val="hybridMultilevel"/>
    <w:tmpl w:val="6FA6AF52"/>
    <w:lvl w:ilvl="0" w:tplc="96888E2E">
      <w:start w:val="1"/>
      <w:numFmt w:val="bullet"/>
      <w:lvlText w:val=""/>
      <w:lvlJc w:val="left"/>
      <w:pPr>
        <w:tabs>
          <w:tab w:val="num" w:pos="1440"/>
        </w:tabs>
        <w:ind w:left="144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3DCA30DE"/>
    <w:multiLevelType w:val="multilevel"/>
    <w:tmpl w:val="040E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43DA32BD"/>
    <w:multiLevelType w:val="hybridMultilevel"/>
    <w:tmpl w:val="4670C90C"/>
    <w:lvl w:ilvl="0" w:tplc="20026450">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50690BB8"/>
    <w:multiLevelType w:val="hybridMultilevel"/>
    <w:tmpl w:val="8BACB15E"/>
    <w:lvl w:ilvl="0" w:tplc="0D1E99FA">
      <w:start w:val="2011"/>
      <w:numFmt w:val="bullet"/>
      <w:lvlText w:val="-"/>
      <w:lvlJc w:val="left"/>
      <w:pPr>
        <w:ind w:left="420" w:hanging="360"/>
      </w:pPr>
      <w:rPr>
        <w:rFonts w:ascii="Calibri" w:eastAsia="Calibri" w:hAnsi="Calibri" w:cs="Calibri"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14">
    <w:nsid w:val="5186440C"/>
    <w:multiLevelType w:val="hybridMultilevel"/>
    <w:tmpl w:val="B010CEB2"/>
    <w:lvl w:ilvl="0" w:tplc="FC38B13A">
      <w:start w:val="1"/>
      <w:numFmt w:val="decimal"/>
      <w:lvlText w:val="%1.)"/>
      <w:lvlJc w:val="left"/>
      <w:pPr>
        <w:tabs>
          <w:tab w:val="num" w:pos="1065"/>
        </w:tabs>
        <w:ind w:left="1065" w:hanging="360"/>
      </w:pPr>
    </w:lvl>
    <w:lvl w:ilvl="1" w:tplc="040E0019">
      <w:start w:val="1"/>
      <w:numFmt w:val="lowerLetter"/>
      <w:lvlText w:val="%2."/>
      <w:lvlJc w:val="left"/>
      <w:pPr>
        <w:tabs>
          <w:tab w:val="num" w:pos="1785"/>
        </w:tabs>
        <w:ind w:left="1785" w:hanging="360"/>
      </w:pPr>
    </w:lvl>
    <w:lvl w:ilvl="2" w:tplc="040E001B">
      <w:start w:val="1"/>
      <w:numFmt w:val="lowerRoman"/>
      <w:lvlText w:val="%3."/>
      <w:lvlJc w:val="right"/>
      <w:pPr>
        <w:tabs>
          <w:tab w:val="num" w:pos="2505"/>
        </w:tabs>
        <w:ind w:left="2505" w:hanging="180"/>
      </w:pPr>
    </w:lvl>
    <w:lvl w:ilvl="3" w:tplc="040E000F">
      <w:start w:val="1"/>
      <w:numFmt w:val="decimal"/>
      <w:lvlText w:val="%4."/>
      <w:lvlJc w:val="left"/>
      <w:pPr>
        <w:tabs>
          <w:tab w:val="num" w:pos="3225"/>
        </w:tabs>
        <w:ind w:left="3225" w:hanging="360"/>
      </w:pPr>
    </w:lvl>
    <w:lvl w:ilvl="4" w:tplc="040E0019">
      <w:start w:val="1"/>
      <w:numFmt w:val="lowerLetter"/>
      <w:lvlText w:val="%5."/>
      <w:lvlJc w:val="left"/>
      <w:pPr>
        <w:tabs>
          <w:tab w:val="num" w:pos="3945"/>
        </w:tabs>
        <w:ind w:left="3945" w:hanging="360"/>
      </w:pPr>
    </w:lvl>
    <w:lvl w:ilvl="5" w:tplc="040E001B">
      <w:start w:val="1"/>
      <w:numFmt w:val="lowerRoman"/>
      <w:lvlText w:val="%6."/>
      <w:lvlJc w:val="right"/>
      <w:pPr>
        <w:tabs>
          <w:tab w:val="num" w:pos="4665"/>
        </w:tabs>
        <w:ind w:left="4665" w:hanging="180"/>
      </w:pPr>
    </w:lvl>
    <w:lvl w:ilvl="6" w:tplc="040E000F">
      <w:start w:val="1"/>
      <w:numFmt w:val="decimal"/>
      <w:lvlText w:val="%7."/>
      <w:lvlJc w:val="left"/>
      <w:pPr>
        <w:tabs>
          <w:tab w:val="num" w:pos="5385"/>
        </w:tabs>
        <w:ind w:left="5385" w:hanging="360"/>
      </w:pPr>
    </w:lvl>
    <w:lvl w:ilvl="7" w:tplc="040E0019">
      <w:start w:val="1"/>
      <w:numFmt w:val="lowerLetter"/>
      <w:lvlText w:val="%8."/>
      <w:lvlJc w:val="left"/>
      <w:pPr>
        <w:tabs>
          <w:tab w:val="num" w:pos="6105"/>
        </w:tabs>
        <w:ind w:left="6105" w:hanging="360"/>
      </w:pPr>
    </w:lvl>
    <w:lvl w:ilvl="8" w:tplc="040E001B">
      <w:start w:val="1"/>
      <w:numFmt w:val="lowerRoman"/>
      <w:lvlText w:val="%9."/>
      <w:lvlJc w:val="right"/>
      <w:pPr>
        <w:tabs>
          <w:tab w:val="num" w:pos="6825"/>
        </w:tabs>
        <w:ind w:left="6825" w:hanging="180"/>
      </w:pPr>
    </w:lvl>
  </w:abstractNum>
  <w:abstractNum w:abstractNumId="15">
    <w:nsid w:val="565B2E44"/>
    <w:multiLevelType w:val="hybridMultilevel"/>
    <w:tmpl w:val="41BA05B0"/>
    <w:lvl w:ilvl="0" w:tplc="040E000F">
      <w:start w:val="1"/>
      <w:numFmt w:val="decimal"/>
      <w:lvlText w:val="%1."/>
      <w:lvlJc w:val="left"/>
      <w:pPr>
        <w:tabs>
          <w:tab w:val="num" w:pos="720"/>
        </w:tabs>
        <w:ind w:left="720" w:hanging="360"/>
      </w:pPr>
    </w:lvl>
    <w:lvl w:ilvl="1" w:tplc="85EA0A92">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nsid w:val="58CE1B34"/>
    <w:multiLevelType w:val="hybridMultilevel"/>
    <w:tmpl w:val="4984D804"/>
    <w:lvl w:ilvl="0" w:tplc="4658F8BE">
      <w:start w:val="1"/>
      <w:numFmt w:val="bullet"/>
      <w:lvlText w:val="-"/>
      <w:lvlJc w:val="left"/>
      <w:pPr>
        <w:ind w:left="1080" w:hanging="360"/>
      </w:pPr>
      <w:rPr>
        <w:rFonts w:ascii="Times New Roman" w:eastAsia="Calibr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7">
    <w:nsid w:val="5AF81EAB"/>
    <w:multiLevelType w:val="hybridMultilevel"/>
    <w:tmpl w:val="6CACA52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5C51595F"/>
    <w:multiLevelType w:val="hybridMultilevel"/>
    <w:tmpl w:val="9C8C0EA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620D587A"/>
    <w:multiLevelType w:val="hybridMultilevel"/>
    <w:tmpl w:val="94922228"/>
    <w:lvl w:ilvl="0" w:tplc="EEDC3376">
      <w:numFmt w:val="bullet"/>
      <w:lvlText w:val="-"/>
      <w:lvlJc w:val="left"/>
      <w:pPr>
        <w:tabs>
          <w:tab w:val="num" w:pos="1800"/>
        </w:tabs>
        <w:ind w:left="1800" w:hanging="360"/>
      </w:pPr>
      <w:rPr>
        <w:rFonts w:ascii="Times" w:eastAsia="Arial Unicode MS" w:hAnsi="Times" w:cs="Times" w:hint="default"/>
      </w:rPr>
    </w:lvl>
    <w:lvl w:ilvl="1" w:tplc="040E0003">
      <w:start w:val="1"/>
      <w:numFmt w:val="bullet"/>
      <w:lvlText w:val="o"/>
      <w:lvlJc w:val="left"/>
      <w:pPr>
        <w:tabs>
          <w:tab w:val="num" w:pos="2520"/>
        </w:tabs>
        <w:ind w:left="2520" w:hanging="360"/>
      </w:pPr>
      <w:rPr>
        <w:rFonts w:ascii="Courier New" w:hAnsi="Courier New" w:cs="Courier New" w:hint="default"/>
      </w:rPr>
    </w:lvl>
    <w:lvl w:ilvl="2" w:tplc="040E0005">
      <w:start w:val="1"/>
      <w:numFmt w:val="bullet"/>
      <w:lvlText w:val=""/>
      <w:lvlJc w:val="left"/>
      <w:pPr>
        <w:tabs>
          <w:tab w:val="num" w:pos="3240"/>
        </w:tabs>
        <w:ind w:left="3240" w:hanging="360"/>
      </w:pPr>
      <w:rPr>
        <w:rFonts w:ascii="Wingdings" w:hAnsi="Wingdings" w:hint="default"/>
      </w:rPr>
    </w:lvl>
    <w:lvl w:ilvl="3" w:tplc="040E0001">
      <w:start w:val="1"/>
      <w:numFmt w:val="bullet"/>
      <w:lvlText w:val=""/>
      <w:lvlJc w:val="left"/>
      <w:pPr>
        <w:tabs>
          <w:tab w:val="num" w:pos="3960"/>
        </w:tabs>
        <w:ind w:left="3960" w:hanging="360"/>
      </w:pPr>
      <w:rPr>
        <w:rFonts w:ascii="Symbol" w:hAnsi="Symbol" w:hint="default"/>
      </w:rPr>
    </w:lvl>
    <w:lvl w:ilvl="4" w:tplc="040E0003">
      <w:start w:val="1"/>
      <w:numFmt w:val="bullet"/>
      <w:lvlText w:val="o"/>
      <w:lvlJc w:val="left"/>
      <w:pPr>
        <w:tabs>
          <w:tab w:val="num" w:pos="4680"/>
        </w:tabs>
        <w:ind w:left="4680" w:hanging="360"/>
      </w:pPr>
      <w:rPr>
        <w:rFonts w:ascii="Courier New" w:hAnsi="Courier New" w:cs="Courier New" w:hint="default"/>
      </w:rPr>
    </w:lvl>
    <w:lvl w:ilvl="5" w:tplc="040E0005">
      <w:start w:val="1"/>
      <w:numFmt w:val="bullet"/>
      <w:lvlText w:val=""/>
      <w:lvlJc w:val="left"/>
      <w:pPr>
        <w:tabs>
          <w:tab w:val="num" w:pos="5400"/>
        </w:tabs>
        <w:ind w:left="5400" w:hanging="360"/>
      </w:pPr>
      <w:rPr>
        <w:rFonts w:ascii="Wingdings" w:hAnsi="Wingdings" w:hint="default"/>
      </w:rPr>
    </w:lvl>
    <w:lvl w:ilvl="6" w:tplc="040E0001">
      <w:start w:val="1"/>
      <w:numFmt w:val="bullet"/>
      <w:lvlText w:val=""/>
      <w:lvlJc w:val="left"/>
      <w:pPr>
        <w:tabs>
          <w:tab w:val="num" w:pos="6120"/>
        </w:tabs>
        <w:ind w:left="6120" w:hanging="360"/>
      </w:pPr>
      <w:rPr>
        <w:rFonts w:ascii="Symbol" w:hAnsi="Symbol" w:hint="default"/>
      </w:rPr>
    </w:lvl>
    <w:lvl w:ilvl="7" w:tplc="040E0003">
      <w:start w:val="1"/>
      <w:numFmt w:val="bullet"/>
      <w:lvlText w:val="o"/>
      <w:lvlJc w:val="left"/>
      <w:pPr>
        <w:tabs>
          <w:tab w:val="num" w:pos="6840"/>
        </w:tabs>
        <w:ind w:left="6840" w:hanging="360"/>
      </w:pPr>
      <w:rPr>
        <w:rFonts w:ascii="Courier New" w:hAnsi="Courier New" w:cs="Courier New" w:hint="default"/>
      </w:rPr>
    </w:lvl>
    <w:lvl w:ilvl="8" w:tplc="040E0005">
      <w:start w:val="1"/>
      <w:numFmt w:val="bullet"/>
      <w:lvlText w:val=""/>
      <w:lvlJc w:val="left"/>
      <w:pPr>
        <w:tabs>
          <w:tab w:val="num" w:pos="7560"/>
        </w:tabs>
        <w:ind w:left="7560" w:hanging="360"/>
      </w:pPr>
      <w:rPr>
        <w:rFonts w:ascii="Wingdings" w:hAnsi="Wingdings" w:hint="default"/>
      </w:rPr>
    </w:lvl>
  </w:abstractNum>
  <w:abstractNum w:abstractNumId="20">
    <w:nsid w:val="6710207F"/>
    <w:multiLevelType w:val="hybridMultilevel"/>
    <w:tmpl w:val="4ABA1CEE"/>
    <w:lvl w:ilvl="0" w:tplc="58E83706">
      <w:start w:val="1"/>
      <w:numFmt w:val="decimal"/>
      <w:lvlText w:val="%1."/>
      <w:lvlJc w:val="left"/>
      <w:pPr>
        <w:ind w:left="720" w:hanging="360"/>
      </w:pPr>
      <w:rPr>
        <w:rFonts w:hint="default"/>
        <w:sz w:val="3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6EAF6C68"/>
    <w:multiLevelType w:val="hybridMultilevel"/>
    <w:tmpl w:val="25A23EE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71A10996"/>
    <w:multiLevelType w:val="hybridMultilevel"/>
    <w:tmpl w:val="EF0895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71BF6C9C"/>
    <w:multiLevelType w:val="hybridMultilevel"/>
    <w:tmpl w:val="EC5633E0"/>
    <w:lvl w:ilvl="0" w:tplc="6D7836B6">
      <w:start w:val="2011"/>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73303CB2"/>
    <w:multiLevelType w:val="multilevel"/>
    <w:tmpl w:val="040E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76AB5D75"/>
    <w:multiLevelType w:val="hybridMultilevel"/>
    <w:tmpl w:val="25D822B6"/>
    <w:lvl w:ilvl="0" w:tplc="E2EE8574">
      <w:start w:val="1"/>
      <w:numFmt w:val="lowerLetter"/>
      <w:lvlText w:val="%1."/>
      <w:lvlJc w:val="left"/>
      <w:pPr>
        <w:tabs>
          <w:tab w:val="num" w:pos="1065"/>
        </w:tabs>
        <w:ind w:left="1065" w:hanging="360"/>
      </w:pPr>
      <w:rPr>
        <w:strike w:val="0"/>
        <w:dstrike w:val="0"/>
        <w:u w:val="none"/>
        <w:effect w:val="none"/>
      </w:rPr>
    </w:lvl>
    <w:lvl w:ilvl="1" w:tplc="040E0019">
      <w:start w:val="1"/>
      <w:numFmt w:val="lowerLetter"/>
      <w:lvlText w:val="%2."/>
      <w:lvlJc w:val="left"/>
      <w:pPr>
        <w:tabs>
          <w:tab w:val="num" w:pos="1785"/>
        </w:tabs>
        <w:ind w:left="1785" w:hanging="360"/>
      </w:pPr>
    </w:lvl>
    <w:lvl w:ilvl="2" w:tplc="040E001B">
      <w:start w:val="1"/>
      <w:numFmt w:val="lowerRoman"/>
      <w:lvlText w:val="%3."/>
      <w:lvlJc w:val="right"/>
      <w:pPr>
        <w:tabs>
          <w:tab w:val="num" w:pos="2505"/>
        </w:tabs>
        <w:ind w:left="2505" w:hanging="180"/>
      </w:pPr>
    </w:lvl>
    <w:lvl w:ilvl="3" w:tplc="040E000F">
      <w:start w:val="1"/>
      <w:numFmt w:val="decimal"/>
      <w:lvlText w:val="%4."/>
      <w:lvlJc w:val="left"/>
      <w:pPr>
        <w:tabs>
          <w:tab w:val="num" w:pos="3225"/>
        </w:tabs>
        <w:ind w:left="3225" w:hanging="360"/>
      </w:pPr>
    </w:lvl>
    <w:lvl w:ilvl="4" w:tplc="040E0019">
      <w:start w:val="1"/>
      <w:numFmt w:val="lowerLetter"/>
      <w:lvlText w:val="%5."/>
      <w:lvlJc w:val="left"/>
      <w:pPr>
        <w:tabs>
          <w:tab w:val="num" w:pos="3945"/>
        </w:tabs>
        <w:ind w:left="3945" w:hanging="360"/>
      </w:pPr>
    </w:lvl>
    <w:lvl w:ilvl="5" w:tplc="040E001B">
      <w:start w:val="1"/>
      <w:numFmt w:val="lowerRoman"/>
      <w:lvlText w:val="%6."/>
      <w:lvlJc w:val="right"/>
      <w:pPr>
        <w:tabs>
          <w:tab w:val="num" w:pos="4665"/>
        </w:tabs>
        <w:ind w:left="4665" w:hanging="180"/>
      </w:pPr>
    </w:lvl>
    <w:lvl w:ilvl="6" w:tplc="040E000F">
      <w:start w:val="1"/>
      <w:numFmt w:val="decimal"/>
      <w:lvlText w:val="%7."/>
      <w:lvlJc w:val="left"/>
      <w:pPr>
        <w:tabs>
          <w:tab w:val="num" w:pos="5385"/>
        </w:tabs>
        <w:ind w:left="5385" w:hanging="360"/>
      </w:pPr>
    </w:lvl>
    <w:lvl w:ilvl="7" w:tplc="040E0019">
      <w:start w:val="1"/>
      <w:numFmt w:val="lowerLetter"/>
      <w:lvlText w:val="%8."/>
      <w:lvlJc w:val="left"/>
      <w:pPr>
        <w:tabs>
          <w:tab w:val="num" w:pos="6105"/>
        </w:tabs>
        <w:ind w:left="6105" w:hanging="360"/>
      </w:pPr>
    </w:lvl>
    <w:lvl w:ilvl="8" w:tplc="040E001B">
      <w:start w:val="1"/>
      <w:numFmt w:val="lowerRoman"/>
      <w:lvlText w:val="%9."/>
      <w:lvlJc w:val="right"/>
      <w:pPr>
        <w:tabs>
          <w:tab w:val="num" w:pos="6825"/>
        </w:tabs>
        <w:ind w:left="6825" w:hanging="180"/>
      </w:pPr>
    </w:lvl>
  </w:abstractNum>
  <w:abstractNum w:abstractNumId="26">
    <w:nsid w:val="7A7070BB"/>
    <w:multiLevelType w:val="hybridMultilevel"/>
    <w:tmpl w:val="CD9EB3B2"/>
    <w:lvl w:ilvl="0" w:tplc="826E556E">
      <w:start w:val="1"/>
      <w:numFmt w:val="decimal"/>
      <w:lvlText w:val="%1.)"/>
      <w:lvlJc w:val="left"/>
      <w:pPr>
        <w:tabs>
          <w:tab w:val="num" w:pos="786"/>
        </w:tabs>
        <w:ind w:left="786" w:hanging="360"/>
      </w:pPr>
    </w:lvl>
    <w:lvl w:ilvl="1" w:tplc="040E0019">
      <w:start w:val="1"/>
      <w:numFmt w:val="lowerLetter"/>
      <w:lvlText w:val="%2."/>
      <w:lvlJc w:val="left"/>
      <w:pPr>
        <w:tabs>
          <w:tab w:val="num" w:pos="1506"/>
        </w:tabs>
        <w:ind w:left="1506" w:hanging="360"/>
      </w:pPr>
    </w:lvl>
    <w:lvl w:ilvl="2" w:tplc="040E001B">
      <w:start w:val="1"/>
      <w:numFmt w:val="lowerRoman"/>
      <w:lvlText w:val="%3."/>
      <w:lvlJc w:val="right"/>
      <w:pPr>
        <w:tabs>
          <w:tab w:val="num" w:pos="2226"/>
        </w:tabs>
        <w:ind w:left="2226" w:hanging="180"/>
      </w:pPr>
    </w:lvl>
    <w:lvl w:ilvl="3" w:tplc="040E000F">
      <w:start w:val="1"/>
      <w:numFmt w:val="decimal"/>
      <w:lvlText w:val="%4."/>
      <w:lvlJc w:val="left"/>
      <w:pPr>
        <w:tabs>
          <w:tab w:val="num" w:pos="2946"/>
        </w:tabs>
        <w:ind w:left="2946" w:hanging="360"/>
      </w:pPr>
    </w:lvl>
    <w:lvl w:ilvl="4" w:tplc="040E0019">
      <w:start w:val="1"/>
      <w:numFmt w:val="lowerLetter"/>
      <w:lvlText w:val="%5."/>
      <w:lvlJc w:val="left"/>
      <w:pPr>
        <w:tabs>
          <w:tab w:val="num" w:pos="3666"/>
        </w:tabs>
        <w:ind w:left="3666" w:hanging="360"/>
      </w:pPr>
    </w:lvl>
    <w:lvl w:ilvl="5" w:tplc="040E001B">
      <w:start w:val="1"/>
      <w:numFmt w:val="lowerRoman"/>
      <w:lvlText w:val="%6."/>
      <w:lvlJc w:val="right"/>
      <w:pPr>
        <w:tabs>
          <w:tab w:val="num" w:pos="4386"/>
        </w:tabs>
        <w:ind w:left="4386" w:hanging="180"/>
      </w:pPr>
    </w:lvl>
    <w:lvl w:ilvl="6" w:tplc="040E000F">
      <w:start w:val="1"/>
      <w:numFmt w:val="decimal"/>
      <w:lvlText w:val="%7."/>
      <w:lvlJc w:val="left"/>
      <w:pPr>
        <w:tabs>
          <w:tab w:val="num" w:pos="5106"/>
        </w:tabs>
        <w:ind w:left="5106" w:hanging="360"/>
      </w:pPr>
    </w:lvl>
    <w:lvl w:ilvl="7" w:tplc="040E0019">
      <w:start w:val="1"/>
      <w:numFmt w:val="lowerLetter"/>
      <w:lvlText w:val="%8."/>
      <w:lvlJc w:val="left"/>
      <w:pPr>
        <w:tabs>
          <w:tab w:val="num" w:pos="5826"/>
        </w:tabs>
        <w:ind w:left="5826" w:hanging="360"/>
      </w:pPr>
    </w:lvl>
    <w:lvl w:ilvl="8" w:tplc="040E001B">
      <w:start w:val="1"/>
      <w:numFmt w:val="lowerRoman"/>
      <w:lvlText w:val="%9."/>
      <w:lvlJc w:val="right"/>
      <w:pPr>
        <w:tabs>
          <w:tab w:val="num" w:pos="6546"/>
        </w:tabs>
        <w:ind w:left="6546" w:hanging="180"/>
      </w:pPr>
    </w:lvl>
  </w:abstractNum>
  <w:num w:numId="1">
    <w:abstractNumId w:val="20"/>
  </w:num>
  <w:num w:numId="2">
    <w:abstractNumId w:val="0"/>
  </w:num>
  <w:num w:numId="3">
    <w:abstractNumId w:val="9"/>
  </w:num>
  <w:num w:numId="4">
    <w:abstractNumId w:val="13"/>
  </w:num>
  <w:num w:numId="5">
    <w:abstractNumId w:val="5"/>
  </w:num>
  <w:num w:numId="6">
    <w:abstractNumId w:val="21"/>
  </w:num>
  <w:num w:numId="7">
    <w:abstractNumId w:val="11"/>
  </w:num>
  <w:num w:numId="8">
    <w:abstractNumId w:val="1"/>
  </w:num>
  <w:num w:numId="9">
    <w:abstractNumId w:val="24"/>
  </w:num>
  <w:num w:numId="10">
    <w:abstractNumId w:val="16"/>
  </w:num>
  <w:num w:numId="11">
    <w:abstractNumId w:val="1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3"/>
  </w:num>
  <w:num w:numId="17">
    <w:abstractNumId w:val="4"/>
  </w:num>
  <w:num w:numId="18">
    <w:abstractNumId w:val="7"/>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6"/>
  </w:num>
  <w:num w:numId="22">
    <w:abstractNumId w:val="22"/>
  </w:num>
  <w:num w:numId="23">
    <w:abstractNumId w:val="23"/>
  </w:num>
  <w:num w:numId="24">
    <w:abstractNumId w:val="8"/>
  </w:num>
  <w:num w:numId="25">
    <w:abstractNumId w:val="18"/>
  </w:num>
  <w:num w:numId="26">
    <w:abstractNumId w:val="10"/>
  </w:num>
  <w:num w:numId="27">
    <w:abstractNumId w:val="15"/>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F74B3"/>
    <w:rsid w:val="0000239A"/>
    <w:rsid w:val="00027E40"/>
    <w:rsid w:val="000343FA"/>
    <w:rsid w:val="0004404B"/>
    <w:rsid w:val="00052644"/>
    <w:rsid w:val="0006682A"/>
    <w:rsid w:val="00070199"/>
    <w:rsid w:val="00077B6F"/>
    <w:rsid w:val="000C4260"/>
    <w:rsid w:val="000E4BE1"/>
    <w:rsid w:val="000E6342"/>
    <w:rsid w:val="000F1774"/>
    <w:rsid w:val="00155DE5"/>
    <w:rsid w:val="001565F1"/>
    <w:rsid w:val="00175BC9"/>
    <w:rsid w:val="00192468"/>
    <w:rsid w:val="00196F73"/>
    <w:rsid w:val="001B6760"/>
    <w:rsid w:val="001B6B88"/>
    <w:rsid w:val="001C6857"/>
    <w:rsid w:val="001D0EC3"/>
    <w:rsid w:val="001E7C48"/>
    <w:rsid w:val="001F2CFD"/>
    <w:rsid w:val="002023DC"/>
    <w:rsid w:val="00210F17"/>
    <w:rsid w:val="00221FD1"/>
    <w:rsid w:val="002270BE"/>
    <w:rsid w:val="00241BDD"/>
    <w:rsid w:val="00271804"/>
    <w:rsid w:val="002952D4"/>
    <w:rsid w:val="002A61B1"/>
    <w:rsid w:val="002B518D"/>
    <w:rsid w:val="002B69E7"/>
    <w:rsid w:val="002B7815"/>
    <w:rsid w:val="002E1588"/>
    <w:rsid w:val="002E54D1"/>
    <w:rsid w:val="002F045C"/>
    <w:rsid w:val="00321935"/>
    <w:rsid w:val="0034319B"/>
    <w:rsid w:val="003507A5"/>
    <w:rsid w:val="003533C3"/>
    <w:rsid w:val="00366E06"/>
    <w:rsid w:val="00377E38"/>
    <w:rsid w:val="00380798"/>
    <w:rsid w:val="003859B2"/>
    <w:rsid w:val="003A2396"/>
    <w:rsid w:val="003A5F74"/>
    <w:rsid w:val="003B3B46"/>
    <w:rsid w:val="003C69C1"/>
    <w:rsid w:val="003D6195"/>
    <w:rsid w:val="003E42FA"/>
    <w:rsid w:val="003E4F17"/>
    <w:rsid w:val="003E528C"/>
    <w:rsid w:val="003E56F0"/>
    <w:rsid w:val="00411DEA"/>
    <w:rsid w:val="00415286"/>
    <w:rsid w:val="004251E6"/>
    <w:rsid w:val="00431C82"/>
    <w:rsid w:val="004337D3"/>
    <w:rsid w:val="00442ACA"/>
    <w:rsid w:val="004431D8"/>
    <w:rsid w:val="004518C0"/>
    <w:rsid w:val="00454649"/>
    <w:rsid w:val="00471E47"/>
    <w:rsid w:val="00475119"/>
    <w:rsid w:val="0047780B"/>
    <w:rsid w:val="00483697"/>
    <w:rsid w:val="00485FF7"/>
    <w:rsid w:val="004956A3"/>
    <w:rsid w:val="004A3DFD"/>
    <w:rsid w:val="004C5CC9"/>
    <w:rsid w:val="004D08D3"/>
    <w:rsid w:val="004E0742"/>
    <w:rsid w:val="004F7BAF"/>
    <w:rsid w:val="00501113"/>
    <w:rsid w:val="005067BC"/>
    <w:rsid w:val="00515BA7"/>
    <w:rsid w:val="005170BA"/>
    <w:rsid w:val="00524CFD"/>
    <w:rsid w:val="00571AE9"/>
    <w:rsid w:val="00584745"/>
    <w:rsid w:val="005B62F4"/>
    <w:rsid w:val="005B78AD"/>
    <w:rsid w:val="005D2C1F"/>
    <w:rsid w:val="005E5CBE"/>
    <w:rsid w:val="00605101"/>
    <w:rsid w:val="006259B2"/>
    <w:rsid w:val="00635D7A"/>
    <w:rsid w:val="00640BC1"/>
    <w:rsid w:val="00652B46"/>
    <w:rsid w:val="00667B23"/>
    <w:rsid w:val="00667EDA"/>
    <w:rsid w:val="006906A6"/>
    <w:rsid w:val="006A7B35"/>
    <w:rsid w:val="006B7FDE"/>
    <w:rsid w:val="006D0254"/>
    <w:rsid w:val="006E4DCA"/>
    <w:rsid w:val="006E5485"/>
    <w:rsid w:val="006F30CD"/>
    <w:rsid w:val="00701DDE"/>
    <w:rsid w:val="0070457C"/>
    <w:rsid w:val="00704BB1"/>
    <w:rsid w:val="00705F68"/>
    <w:rsid w:val="00745459"/>
    <w:rsid w:val="007467B5"/>
    <w:rsid w:val="00746E00"/>
    <w:rsid w:val="0076036E"/>
    <w:rsid w:val="00771225"/>
    <w:rsid w:val="00771D7E"/>
    <w:rsid w:val="00772F0A"/>
    <w:rsid w:val="00784452"/>
    <w:rsid w:val="00785BB2"/>
    <w:rsid w:val="00790844"/>
    <w:rsid w:val="007A189D"/>
    <w:rsid w:val="007B26C6"/>
    <w:rsid w:val="007C39F9"/>
    <w:rsid w:val="007C78B8"/>
    <w:rsid w:val="007D0F07"/>
    <w:rsid w:val="007D393B"/>
    <w:rsid w:val="007D6D5B"/>
    <w:rsid w:val="007E5258"/>
    <w:rsid w:val="007F74B3"/>
    <w:rsid w:val="00823C4D"/>
    <w:rsid w:val="00834144"/>
    <w:rsid w:val="00835D44"/>
    <w:rsid w:val="0084433C"/>
    <w:rsid w:val="008571DB"/>
    <w:rsid w:val="00860396"/>
    <w:rsid w:val="0086229B"/>
    <w:rsid w:val="00862CBE"/>
    <w:rsid w:val="00867BDC"/>
    <w:rsid w:val="00887D86"/>
    <w:rsid w:val="00897439"/>
    <w:rsid w:val="008A0E9C"/>
    <w:rsid w:val="008A56E8"/>
    <w:rsid w:val="008A7873"/>
    <w:rsid w:val="008E3597"/>
    <w:rsid w:val="008F7696"/>
    <w:rsid w:val="00902340"/>
    <w:rsid w:val="00914D75"/>
    <w:rsid w:val="00917237"/>
    <w:rsid w:val="0092176D"/>
    <w:rsid w:val="00941865"/>
    <w:rsid w:val="0094315D"/>
    <w:rsid w:val="009476BB"/>
    <w:rsid w:val="00951727"/>
    <w:rsid w:val="0096625A"/>
    <w:rsid w:val="00970C7D"/>
    <w:rsid w:val="00976D0F"/>
    <w:rsid w:val="009816CC"/>
    <w:rsid w:val="00984104"/>
    <w:rsid w:val="00987242"/>
    <w:rsid w:val="00987DDF"/>
    <w:rsid w:val="009A178A"/>
    <w:rsid w:val="009A4038"/>
    <w:rsid w:val="009C566A"/>
    <w:rsid w:val="009C5DC2"/>
    <w:rsid w:val="009D0BBB"/>
    <w:rsid w:val="009D48C2"/>
    <w:rsid w:val="009D503F"/>
    <w:rsid w:val="009F403F"/>
    <w:rsid w:val="009F79A1"/>
    <w:rsid w:val="00A00B2D"/>
    <w:rsid w:val="00A043EF"/>
    <w:rsid w:val="00A05046"/>
    <w:rsid w:val="00A31308"/>
    <w:rsid w:val="00A373DE"/>
    <w:rsid w:val="00A37A88"/>
    <w:rsid w:val="00A479A5"/>
    <w:rsid w:val="00A70A7D"/>
    <w:rsid w:val="00A72708"/>
    <w:rsid w:val="00A75EDB"/>
    <w:rsid w:val="00A77F75"/>
    <w:rsid w:val="00A94385"/>
    <w:rsid w:val="00AA701F"/>
    <w:rsid w:val="00AB15B6"/>
    <w:rsid w:val="00AB3897"/>
    <w:rsid w:val="00AC73CB"/>
    <w:rsid w:val="00AC7BFA"/>
    <w:rsid w:val="00AD3B40"/>
    <w:rsid w:val="00AD4001"/>
    <w:rsid w:val="00AF2118"/>
    <w:rsid w:val="00B13B97"/>
    <w:rsid w:val="00B21665"/>
    <w:rsid w:val="00B246B1"/>
    <w:rsid w:val="00B464EC"/>
    <w:rsid w:val="00B61625"/>
    <w:rsid w:val="00B72D2B"/>
    <w:rsid w:val="00B73B56"/>
    <w:rsid w:val="00B81906"/>
    <w:rsid w:val="00BA3AE3"/>
    <w:rsid w:val="00BA3FD4"/>
    <w:rsid w:val="00BD41A4"/>
    <w:rsid w:val="00C01E3D"/>
    <w:rsid w:val="00C029AD"/>
    <w:rsid w:val="00C05920"/>
    <w:rsid w:val="00C20A1B"/>
    <w:rsid w:val="00C430D4"/>
    <w:rsid w:val="00C47958"/>
    <w:rsid w:val="00C806DF"/>
    <w:rsid w:val="00C820A1"/>
    <w:rsid w:val="00C82355"/>
    <w:rsid w:val="00C84B10"/>
    <w:rsid w:val="00CA36C5"/>
    <w:rsid w:val="00CB05A5"/>
    <w:rsid w:val="00CB1B5F"/>
    <w:rsid w:val="00CC34EC"/>
    <w:rsid w:val="00CC7E8D"/>
    <w:rsid w:val="00CD3D88"/>
    <w:rsid w:val="00CD7679"/>
    <w:rsid w:val="00CE3276"/>
    <w:rsid w:val="00CE6949"/>
    <w:rsid w:val="00D00315"/>
    <w:rsid w:val="00D17F55"/>
    <w:rsid w:val="00D408F0"/>
    <w:rsid w:val="00D44E72"/>
    <w:rsid w:val="00D61253"/>
    <w:rsid w:val="00D72A1F"/>
    <w:rsid w:val="00D9675D"/>
    <w:rsid w:val="00DA2570"/>
    <w:rsid w:val="00DC1264"/>
    <w:rsid w:val="00DC71D8"/>
    <w:rsid w:val="00DD40D3"/>
    <w:rsid w:val="00E01E67"/>
    <w:rsid w:val="00E12C13"/>
    <w:rsid w:val="00E137D2"/>
    <w:rsid w:val="00E154B6"/>
    <w:rsid w:val="00E2252A"/>
    <w:rsid w:val="00E22A51"/>
    <w:rsid w:val="00E36AA9"/>
    <w:rsid w:val="00E64E53"/>
    <w:rsid w:val="00E963C5"/>
    <w:rsid w:val="00EB3E09"/>
    <w:rsid w:val="00EB4619"/>
    <w:rsid w:val="00EB6E9B"/>
    <w:rsid w:val="00EB7C33"/>
    <w:rsid w:val="00EC7B0A"/>
    <w:rsid w:val="00EE55FB"/>
    <w:rsid w:val="00EE662A"/>
    <w:rsid w:val="00EF2EC8"/>
    <w:rsid w:val="00EF75C5"/>
    <w:rsid w:val="00F32350"/>
    <w:rsid w:val="00F3517A"/>
    <w:rsid w:val="00F41BE4"/>
    <w:rsid w:val="00F4206B"/>
    <w:rsid w:val="00F443AA"/>
    <w:rsid w:val="00F5747E"/>
    <w:rsid w:val="00F622FE"/>
    <w:rsid w:val="00F63081"/>
    <w:rsid w:val="00F6677D"/>
    <w:rsid w:val="00F67D20"/>
    <w:rsid w:val="00F70681"/>
    <w:rsid w:val="00F722CE"/>
    <w:rsid w:val="00F75859"/>
    <w:rsid w:val="00F800C4"/>
    <w:rsid w:val="00F9316C"/>
    <w:rsid w:val="00F96B8C"/>
    <w:rsid w:val="00FB1752"/>
    <w:rsid w:val="00FC3151"/>
    <w:rsid w:val="00FD0EDE"/>
    <w:rsid w:val="00FE3859"/>
    <w:rsid w:val="00FE6212"/>
    <w:rsid w:val="00FF262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A0E9C"/>
    <w:pPr>
      <w:spacing w:after="200" w:line="276" w:lineRule="auto"/>
    </w:pPr>
    <w:rPr>
      <w:sz w:val="22"/>
      <w:szCs w:val="22"/>
      <w:lang w:eastAsia="en-US"/>
    </w:rPr>
  </w:style>
  <w:style w:type="paragraph" w:styleId="Cmsor1">
    <w:name w:val="heading 1"/>
    <w:basedOn w:val="Norml"/>
    <w:next w:val="Norml"/>
    <w:link w:val="Cmsor1Char"/>
    <w:uiPriority w:val="9"/>
    <w:qFormat/>
    <w:rsid w:val="00C806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qFormat/>
    <w:rsid w:val="00834144"/>
    <w:pPr>
      <w:keepNext/>
      <w:spacing w:after="0" w:line="240" w:lineRule="auto"/>
      <w:jc w:val="both"/>
      <w:outlineLvl w:val="1"/>
    </w:pPr>
    <w:rPr>
      <w:rFonts w:ascii="Times New Roman" w:eastAsia="Times New Roman" w:hAnsi="Times New Roman"/>
      <w:b/>
      <w:bCs/>
      <w:sz w:val="24"/>
      <w:szCs w:val="24"/>
      <w:lang w:eastAsia="hu-HU"/>
    </w:rPr>
  </w:style>
  <w:style w:type="paragraph" w:styleId="Cmsor3">
    <w:name w:val="heading 3"/>
    <w:basedOn w:val="Norml"/>
    <w:next w:val="Norml"/>
    <w:link w:val="Cmsor3Char"/>
    <w:qFormat/>
    <w:rsid w:val="00834144"/>
    <w:pPr>
      <w:keepNext/>
      <w:spacing w:after="0" w:line="240" w:lineRule="auto"/>
      <w:outlineLvl w:val="2"/>
    </w:pPr>
    <w:rPr>
      <w:rFonts w:ascii="Times New Roman" w:eastAsia="Times New Roman" w:hAnsi="Times New Roman"/>
      <w:b/>
      <w:bCs/>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F74B3"/>
    <w:pPr>
      <w:ind w:left="720"/>
      <w:contextualSpacing/>
    </w:pPr>
  </w:style>
  <w:style w:type="paragraph" w:styleId="NormlWeb">
    <w:name w:val="Normal (Web)"/>
    <w:basedOn w:val="Norml"/>
    <w:unhideWhenUsed/>
    <w:rsid w:val="00027E40"/>
    <w:pPr>
      <w:spacing w:before="100" w:beforeAutospacing="1" w:after="100" w:afterAutospacing="1" w:line="240" w:lineRule="auto"/>
    </w:pPr>
    <w:rPr>
      <w:rFonts w:ascii="Arial Unicode MS" w:eastAsia="Arial Unicode MS" w:hAnsi="Arial Unicode MS" w:cs="Arial Unicode MS"/>
      <w:sz w:val="24"/>
      <w:szCs w:val="24"/>
      <w:lang w:eastAsia="hu-HU"/>
    </w:rPr>
  </w:style>
  <w:style w:type="paragraph" w:styleId="Szvegtrzs">
    <w:name w:val="Body Text"/>
    <w:basedOn w:val="Norml"/>
    <w:link w:val="SzvegtrzsChar"/>
    <w:semiHidden/>
    <w:unhideWhenUsed/>
    <w:rsid w:val="00321935"/>
    <w:pPr>
      <w:overflowPunct w:val="0"/>
      <w:autoSpaceDE w:val="0"/>
      <w:autoSpaceDN w:val="0"/>
      <w:adjustRightInd w:val="0"/>
      <w:spacing w:after="120" w:line="240" w:lineRule="auto"/>
    </w:pPr>
    <w:rPr>
      <w:rFonts w:ascii="Times New Roman" w:eastAsia="Times New Roman" w:hAnsi="Times New Roman"/>
      <w:sz w:val="20"/>
      <w:szCs w:val="20"/>
      <w:lang w:eastAsia="hu-HU"/>
    </w:rPr>
  </w:style>
  <w:style w:type="character" w:customStyle="1" w:styleId="SzvegtrzsChar">
    <w:name w:val="Szövegtörzs Char"/>
    <w:link w:val="Szvegtrzs"/>
    <w:semiHidden/>
    <w:rsid w:val="00321935"/>
    <w:rPr>
      <w:rFonts w:ascii="Times New Roman" w:eastAsia="Times New Roman" w:hAnsi="Times New Roman" w:cs="Times New Roman"/>
      <w:sz w:val="20"/>
      <w:szCs w:val="20"/>
      <w:lang w:eastAsia="hu-HU"/>
    </w:rPr>
  </w:style>
  <w:style w:type="paragraph" w:styleId="Buborkszveg">
    <w:name w:val="Balloon Text"/>
    <w:basedOn w:val="Norml"/>
    <w:link w:val="BuborkszvegChar"/>
    <w:uiPriority w:val="99"/>
    <w:semiHidden/>
    <w:unhideWhenUsed/>
    <w:rsid w:val="00EF75C5"/>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EF75C5"/>
    <w:rPr>
      <w:rFonts w:ascii="Tahoma" w:hAnsi="Tahoma" w:cs="Tahoma"/>
      <w:sz w:val="16"/>
      <w:szCs w:val="16"/>
    </w:rPr>
  </w:style>
  <w:style w:type="paragraph" w:styleId="Szvegtrzs2">
    <w:name w:val="Body Text 2"/>
    <w:basedOn w:val="Norml"/>
    <w:link w:val="Szvegtrzs2Char"/>
    <w:unhideWhenUsed/>
    <w:rsid w:val="00976D0F"/>
    <w:pPr>
      <w:overflowPunct w:val="0"/>
      <w:autoSpaceDE w:val="0"/>
      <w:autoSpaceDN w:val="0"/>
      <w:adjustRightInd w:val="0"/>
      <w:spacing w:after="120" w:line="480" w:lineRule="auto"/>
    </w:pPr>
    <w:rPr>
      <w:rFonts w:ascii="Times New Roman" w:eastAsia="Times New Roman" w:hAnsi="Times New Roman"/>
      <w:sz w:val="20"/>
      <w:szCs w:val="20"/>
      <w:lang w:eastAsia="hu-HU"/>
    </w:rPr>
  </w:style>
  <w:style w:type="character" w:customStyle="1" w:styleId="Szvegtrzs2Char">
    <w:name w:val="Szövegtörzs 2 Char"/>
    <w:link w:val="Szvegtrzs2"/>
    <w:rsid w:val="00976D0F"/>
    <w:rPr>
      <w:rFonts w:ascii="Times New Roman" w:eastAsia="Times New Roman" w:hAnsi="Times New Roman" w:cs="Times New Roman"/>
      <w:sz w:val="20"/>
      <w:szCs w:val="20"/>
      <w:lang w:eastAsia="hu-HU"/>
    </w:rPr>
  </w:style>
  <w:style w:type="paragraph" w:styleId="Szvegtrzs3">
    <w:name w:val="Body Text 3"/>
    <w:basedOn w:val="Norml"/>
    <w:link w:val="Szvegtrzs3Char"/>
    <w:semiHidden/>
    <w:unhideWhenUsed/>
    <w:rsid w:val="00F722CE"/>
    <w:pPr>
      <w:overflowPunct w:val="0"/>
      <w:autoSpaceDE w:val="0"/>
      <w:autoSpaceDN w:val="0"/>
      <w:adjustRightInd w:val="0"/>
      <w:spacing w:after="120" w:line="240" w:lineRule="auto"/>
    </w:pPr>
    <w:rPr>
      <w:rFonts w:ascii="Times New Roman" w:eastAsia="Times New Roman" w:hAnsi="Times New Roman"/>
      <w:sz w:val="16"/>
      <w:szCs w:val="16"/>
      <w:lang w:eastAsia="hu-HU"/>
    </w:rPr>
  </w:style>
  <w:style w:type="character" w:customStyle="1" w:styleId="Szvegtrzs3Char">
    <w:name w:val="Szövegtörzs 3 Char"/>
    <w:link w:val="Szvegtrzs3"/>
    <w:semiHidden/>
    <w:rsid w:val="00F722CE"/>
    <w:rPr>
      <w:rFonts w:ascii="Times New Roman" w:eastAsia="Times New Roman" w:hAnsi="Times New Roman" w:cs="Times New Roman"/>
      <w:sz w:val="16"/>
      <w:szCs w:val="16"/>
      <w:lang w:eastAsia="hu-HU"/>
    </w:rPr>
  </w:style>
  <w:style w:type="character" w:customStyle="1" w:styleId="Cmsor2Char">
    <w:name w:val="Címsor 2 Char"/>
    <w:link w:val="Cmsor2"/>
    <w:rsid w:val="00834144"/>
    <w:rPr>
      <w:rFonts w:ascii="Times New Roman" w:eastAsia="Times New Roman" w:hAnsi="Times New Roman" w:cs="Times New Roman"/>
      <w:b/>
      <w:bCs/>
      <w:sz w:val="24"/>
      <w:szCs w:val="24"/>
      <w:lang w:eastAsia="hu-HU"/>
    </w:rPr>
  </w:style>
  <w:style w:type="character" w:customStyle="1" w:styleId="Cmsor3Char">
    <w:name w:val="Címsor 3 Char"/>
    <w:link w:val="Cmsor3"/>
    <w:semiHidden/>
    <w:rsid w:val="00834144"/>
    <w:rPr>
      <w:rFonts w:ascii="Times New Roman" w:eastAsia="Times New Roman" w:hAnsi="Times New Roman" w:cs="Times New Roman"/>
      <w:b/>
      <w:bCs/>
      <w:sz w:val="24"/>
      <w:szCs w:val="24"/>
      <w:lang w:eastAsia="hu-HU"/>
    </w:rPr>
  </w:style>
  <w:style w:type="character" w:customStyle="1" w:styleId="apple-converted-space">
    <w:name w:val="apple-converted-space"/>
    <w:basedOn w:val="Bekezdsalapbettpusa"/>
    <w:rsid w:val="002270BE"/>
  </w:style>
  <w:style w:type="paragraph" w:styleId="lfej">
    <w:name w:val="header"/>
    <w:basedOn w:val="Norml"/>
    <w:link w:val="lfejChar"/>
    <w:uiPriority w:val="99"/>
    <w:unhideWhenUsed/>
    <w:rsid w:val="00A70A7D"/>
    <w:pPr>
      <w:tabs>
        <w:tab w:val="center" w:pos="4536"/>
        <w:tab w:val="right" w:pos="9072"/>
      </w:tabs>
      <w:spacing w:after="0" w:line="240" w:lineRule="auto"/>
    </w:pPr>
  </w:style>
  <w:style w:type="character" w:customStyle="1" w:styleId="lfejChar">
    <w:name w:val="Élőfej Char"/>
    <w:basedOn w:val="Bekezdsalapbettpusa"/>
    <w:link w:val="lfej"/>
    <w:uiPriority w:val="99"/>
    <w:rsid w:val="00A70A7D"/>
  </w:style>
  <w:style w:type="paragraph" w:styleId="llb">
    <w:name w:val="footer"/>
    <w:basedOn w:val="Norml"/>
    <w:link w:val="llbChar"/>
    <w:uiPriority w:val="99"/>
    <w:unhideWhenUsed/>
    <w:rsid w:val="00A70A7D"/>
    <w:pPr>
      <w:tabs>
        <w:tab w:val="center" w:pos="4536"/>
        <w:tab w:val="right" w:pos="9072"/>
      </w:tabs>
      <w:spacing w:after="0" w:line="240" w:lineRule="auto"/>
    </w:pPr>
  </w:style>
  <w:style w:type="character" w:customStyle="1" w:styleId="llbChar">
    <w:name w:val="Élőláb Char"/>
    <w:basedOn w:val="Bekezdsalapbettpusa"/>
    <w:link w:val="llb"/>
    <w:uiPriority w:val="99"/>
    <w:rsid w:val="00A70A7D"/>
  </w:style>
  <w:style w:type="character" w:customStyle="1" w:styleId="Cmsor1Char">
    <w:name w:val="Címsor 1 Char"/>
    <w:basedOn w:val="Bekezdsalapbettpusa"/>
    <w:link w:val="Cmsor1"/>
    <w:uiPriority w:val="9"/>
    <w:rsid w:val="00C806DF"/>
    <w:rPr>
      <w:rFonts w:asciiTheme="majorHAnsi" w:eastAsiaTheme="majorEastAsia" w:hAnsiTheme="majorHAnsi" w:cstheme="majorBidi"/>
      <w:b/>
      <w:bCs/>
      <w:color w:val="365F91" w:themeColor="accent1" w:themeShade="BF"/>
      <w:sz w:val="28"/>
      <w:szCs w:val="28"/>
      <w:lang w:eastAsia="en-US"/>
    </w:rPr>
  </w:style>
  <w:style w:type="table" w:styleId="Rcsostblzat">
    <w:name w:val="Table Grid"/>
    <w:basedOn w:val="Normltblzat"/>
    <w:rsid w:val="00C806D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l"/>
    <w:rsid w:val="00C806DF"/>
    <w:pPr>
      <w:spacing w:after="160" w:line="240" w:lineRule="exact"/>
    </w:pPr>
    <w:rPr>
      <w:rFonts w:ascii="Verdana" w:eastAsia="Times New Roman" w:hAnsi="Verdana"/>
      <w:sz w:val="20"/>
      <w:szCs w:val="20"/>
      <w:lang w:val="en-US"/>
    </w:rPr>
  </w:style>
</w:styles>
</file>

<file path=word/webSettings.xml><?xml version="1.0" encoding="utf-8"?>
<w:webSettings xmlns:r="http://schemas.openxmlformats.org/officeDocument/2006/relationships" xmlns:w="http://schemas.openxmlformats.org/wordprocessingml/2006/main">
  <w:divs>
    <w:div w:id="157507072">
      <w:bodyDiv w:val="1"/>
      <w:marLeft w:val="0"/>
      <w:marRight w:val="0"/>
      <w:marTop w:val="0"/>
      <w:marBottom w:val="0"/>
      <w:divBdr>
        <w:top w:val="none" w:sz="0" w:space="0" w:color="auto"/>
        <w:left w:val="none" w:sz="0" w:space="0" w:color="auto"/>
        <w:bottom w:val="none" w:sz="0" w:space="0" w:color="auto"/>
        <w:right w:val="none" w:sz="0" w:space="0" w:color="auto"/>
      </w:divBdr>
    </w:div>
    <w:div w:id="388306153">
      <w:bodyDiv w:val="1"/>
      <w:marLeft w:val="0"/>
      <w:marRight w:val="0"/>
      <w:marTop w:val="0"/>
      <w:marBottom w:val="0"/>
      <w:divBdr>
        <w:top w:val="none" w:sz="0" w:space="0" w:color="auto"/>
        <w:left w:val="none" w:sz="0" w:space="0" w:color="auto"/>
        <w:bottom w:val="none" w:sz="0" w:space="0" w:color="auto"/>
        <w:right w:val="none" w:sz="0" w:space="0" w:color="auto"/>
      </w:divBdr>
    </w:div>
    <w:div w:id="476798149">
      <w:bodyDiv w:val="1"/>
      <w:marLeft w:val="0"/>
      <w:marRight w:val="0"/>
      <w:marTop w:val="0"/>
      <w:marBottom w:val="0"/>
      <w:divBdr>
        <w:top w:val="none" w:sz="0" w:space="0" w:color="auto"/>
        <w:left w:val="none" w:sz="0" w:space="0" w:color="auto"/>
        <w:bottom w:val="none" w:sz="0" w:space="0" w:color="auto"/>
        <w:right w:val="none" w:sz="0" w:space="0" w:color="auto"/>
      </w:divBdr>
    </w:div>
    <w:div w:id="557475614">
      <w:bodyDiv w:val="1"/>
      <w:marLeft w:val="0"/>
      <w:marRight w:val="0"/>
      <w:marTop w:val="0"/>
      <w:marBottom w:val="0"/>
      <w:divBdr>
        <w:top w:val="none" w:sz="0" w:space="0" w:color="auto"/>
        <w:left w:val="none" w:sz="0" w:space="0" w:color="auto"/>
        <w:bottom w:val="none" w:sz="0" w:space="0" w:color="auto"/>
        <w:right w:val="none" w:sz="0" w:space="0" w:color="auto"/>
      </w:divBdr>
    </w:div>
    <w:div w:id="679161358">
      <w:bodyDiv w:val="1"/>
      <w:marLeft w:val="0"/>
      <w:marRight w:val="0"/>
      <w:marTop w:val="0"/>
      <w:marBottom w:val="0"/>
      <w:divBdr>
        <w:top w:val="none" w:sz="0" w:space="0" w:color="auto"/>
        <w:left w:val="none" w:sz="0" w:space="0" w:color="auto"/>
        <w:bottom w:val="none" w:sz="0" w:space="0" w:color="auto"/>
        <w:right w:val="none" w:sz="0" w:space="0" w:color="auto"/>
      </w:divBdr>
    </w:div>
    <w:div w:id="690885791">
      <w:bodyDiv w:val="1"/>
      <w:marLeft w:val="0"/>
      <w:marRight w:val="0"/>
      <w:marTop w:val="0"/>
      <w:marBottom w:val="0"/>
      <w:divBdr>
        <w:top w:val="none" w:sz="0" w:space="0" w:color="auto"/>
        <w:left w:val="none" w:sz="0" w:space="0" w:color="auto"/>
        <w:bottom w:val="none" w:sz="0" w:space="0" w:color="auto"/>
        <w:right w:val="none" w:sz="0" w:space="0" w:color="auto"/>
      </w:divBdr>
    </w:div>
    <w:div w:id="898827302">
      <w:bodyDiv w:val="1"/>
      <w:marLeft w:val="0"/>
      <w:marRight w:val="0"/>
      <w:marTop w:val="0"/>
      <w:marBottom w:val="0"/>
      <w:divBdr>
        <w:top w:val="none" w:sz="0" w:space="0" w:color="auto"/>
        <w:left w:val="none" w:sz="0" w:space="0" w:color="auto"/>
        <w:bottom w:val="none" w:sz="0" w:space="0" w:color="auto"/>
        <w:right w:val="none" w:sz="0" w:space="0" w:color="auto"/>
      </w:divBdr>
    </w:div>
    <w:div w:id="1101298236">
      <w:bodyDiv w:val="1"/>
      <w:marLeft w:val="0"/>
      <w:marRight w:val="0"/>
      <w:marTop w:val="0"/>
      <w:marBottom w:val="0"/>
      <w:divBdr>
        <w:top w:val="none" w:sz="0" w:space="0" w:color="auto"/>
        <w:left w:val="none" w:sz="0" w:space="0" w:color="auto"/>
        <w:bottom w:val="none" w:sz="0" w:space="0" w:color="auto"/>
        <w:right w:val="none" w:sz="0" w:space="0" w:color="auto"/>
      </w:divBdr>
    </w:div>
    <w:div w:id="1136534814">
      <w:bodyDiv w:val="1"/>
      <w:marLeft w:val="0"/>
      <w:marRight w:val="0"/>
      <w:marTop w:val="0"/>
      <w:marBottom w:val="0"/>
      <w:divBdr>
        <w:top w:val="none" w:sz="0" w:space="0" w:color="auto"/>
        <w:left w:val="none" w:sz="0" w:space="0" w:color="auto"/>
        <w:bottom w:val="none" w:sz="0" w:space="0" w:color="auto"/>
        <w:right w:val="none" w:sz="0" w:space="0" w:color="auto"/>
      </w:divBdr>
    </w:div>
    <w:div w:id="1278173755">
      <w:bodyDiv w:val="1"/>
      <w:marLeft w:val="0"/>
      <w:marRight w:val="0"/>
      <w:marTop w:val="0"/>
      <w:marBottom w:val="0"/>
      <w:divBdr>
        <w:top w:val="none" w:sz="0" w:space="0" w:color="auto"/>
        <w:left w:val="none" w:sz="0" w:space="0" w:color="auto"/>
        <w:bottom w:val="none" w:sz="0" w:space="0" w:color="auto"/>
        <w:right w:val="none" w:sz="0" w:space="0" w:color="auto"/>
      </w:divBdr>
    </w:div>
    <w:div w:id="1372919738">
      <w:bodyDiv w:val="1"/>
      <w:marLeft w:val="0"/>
      <w:marRight w:val="0"/>
      <w:marTop w:val="0"/>
      <w:marBottom w:val="0"/>
      <w:divBdr>
        <w:top w:val="none" w:sz="0" w:space="0" w:color="auto"/>
        <w:left w:val="none" w:sz="0" w:space="0" w:color="auto"/>
        <w:bottom w:val="none" w:sz="0" w:space="0" w:color="auto"/>
        <w:right w:val="none" w:sz="0" w:space="0" w:color="auto"/>
      </w:divBdr>
    </w:div>
    <w:div w:id="1394498545">
      <w:bodyDiv w:val="1"/>
      <w:marLeft w:val="0"/>
      <w:marRight w:val="0"/>
      <w:marTop w:val="0"/>
      <w:marBottom w:val="0"/>
      <w:divBdr>
        <w:top w:val="none" w:sz="0" w:space="0" w:color="auto"/>
        <w:left w:val="none" w:sz="0" w:space="0" w:color="auto"/>
        <w:bottom w:val="none" w:sz="0" w:space="0" w:color="auto"/>
        <w:right w:val="none" w:sz="0" w:space="0" w:color="auto"/>
      </w:divBdr>
    </w:div>
    <w:div w:id="1776441574">
      <w:bodyDiv w:val="1"/>
      <w:marLeft w:val="0"/>
      <w:marRight w:val="0"/>
      <w:marTop w:val="0"/>
      <w:marBottom w:val="0"/>
      <w:divBdr>
        <w:top w:val="none" w:sz="0" w:space="0" w:color="auto"/>
        <w:left w:val="none" w:sz="0" w:space="0" w:color="auto"/>
        <w:bottom w:val="none" w:sz="0" w:space="0" w:color="auto"/>
        <w:right w:val="none" w:sz="0" w:space="0" w:color="auto"/>
      </w:divBdr>
    </w:div>
    <w:div w:id="1803310172">
      <w:bodyDiv w:val="1"/>
      <w:marLeft w:val="0"/>
      <w:marRight w:val="0"/>
      <w:marTop w:val="0"/>
      <w:marBottom w:val="0"/>
      <w:divBdr>
        <w:top w:val="none" w:sz="0" w:space="0" w:color="auto"/>
        <w:left w:val="none" w:sz="0" w:space="0" w:color="auto"/>
        <w:bottom w:val="none" w:sz="0" w:space="0" w:color="auto"/>
        <w:right w:val="none" w:sz="0" w:space="0" w:color="auto"/>
      </w:divBdr>
    </w:div>
    <w:div w:id="1865441201">
      <w:bodyDiv w:val="1"/>
      <w:marLeft w:val="0"/>
      <w:marRight w:val="0"/>
      <w:marTop w:val="0"/>
      <w:marBottom w:val="0"/>
      <w:divBdr>
        <w:top w:val="none" w:sz="0" w:space="0" w:color="auto"/>
        <w:left w:val="none" w:sz="0" w:space="0" w:color="auto"/>
        <w:bottom w:val="none" w:sz="0" w:space="0" w:color="auto"/>
        <w:right w:val="none" w:sz="0" w:space="0" w:color="auto"/>
      </w:divBdr>
    </w:div>
    <w:div w:id="1927760455">
      <w:bodyDiv w:val="1"/>
      <w:marLeft w:val="0"/>
      <w:marRight w:val="0"/>
      <w:marTop w:val="0"/>
      <w:marBottom w:val="0"/>
      <w:divBdr>
        <w:top w:val="none" w:sz="0" w:space="0" w:color="auto"/>
        <w:left w:val="none" w:sz="0" w:space="0" w:color="auto"/>
        <w:bottom w:val="none" w:sz="0" w:space="0" w:color="auto"/>
        <w:right w:val="none" w:sz="0" w:space="0" w:color="auto"/>
      </w:divBdr>
    </w:div>
    <w:div w:id="1935164862">
      <w:bodyDiv w:val="1"/>
      <w:marLeft w:val="0"/>
      <w:marRight w:val="0"/>
      <w:marTop w:val="0"/>
      <w:marBottom w:val="0"/>
      <w:divBdr>
        <w:top w:val="none" w:sz="0" w:space="0" w:color="auto"/>
        <w:left w:val="none" w:sz="0" w:space="0" w:color="auto"/>
        <w:bottom w:val="none" w:sz="0" w:space="0" w:color="auto"/>
        <w:right w:val="none" w:sz="0" w:space="0" w:color="auto"/>
      </w:divBdr>
    </w:div>
    <w:div w:id="2100590385">
      <w:bodyDiv w:val="1"/>
      <w:marLeft w:val="0"/>
      <w:marRight w:val="0"/>
      <w:marTop w:val="0"/>
      <w:marBottom w:val="0"/>
      <w:divBdr>
        <w:top w:val="none" w:sz="0" w:space="0" w:color="auto"/>
        <w:left w:val="none" w:sz="0" w:space="0" w:color="auto"/>
        <w:bottom w:val="none" w:sz="0" w:space="0" w:color="auto"/>
        <w:right w:val="none" w:sz="0" w:space="0" w:color="auto"/>
      </w:divBdr>
    </w:div>
    <w:div w:id="2109544334">
      <w:bodyDiv w:val="1"/>
      <w:marLeft w:val="0"/>
      <w:marRight w:val="0"/>
      <w:marTop w:val="0"/>
      <w:marBottom w:val="0"/>
      <w:divBdr>
        <w:top w:val="none" w:sz="0" w:space="0" w:color="auto"/>
        <w:left w:val="none" w:sz="0" w:space="0" w:color="auto"/>
        <w:bottom w:val="none" w:sz="0" w:space="0" w:color="auto"/>
        <w:right w:val="none" w:sz="0" w:space="0" w:color="auto"/>
      </w:divBdr>
    </w:div>
    <w:div w:id="213621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2494</Words>
  <Characters>17215</Characters>
  <Application>Microsoft Office Word</Application>
  <DocSecurity>0</DocSecurity>
  <Lines>143</Lines>
  <Paragraphs>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Gyermekjóléti-03</dc:creator>
  <cp:lastModifiedBy>Aszódiné Nedró Éva</cp:lastModifiedBy>
  <cp:revision>4</cp:revision>
  <cp:lastPrinted>2013-04-12T11:13:00Z</cp:lastPrinted>
  <dcterms:created xsi:type="dcterms:W3CDTF">2013-04-12T11:14:00Z</dcterms:created>
  <dcterms:modified xsi:type="dcterms:W3CDTF">2013-04-12T11:19:00Z</dcterms:modified>
</cp:coreProperties>
</file>