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5D1" w:rsidRPr="001870D3" w:rsidRDefault="00E615D1" w:rsidP="00E615D1">
      <w:pPr>
        <w:jc w:val="both"/>
        <w:rPr>
          <w:b/>
          <w:sz w:val="22"/>
          <w:szCs w:val="22"/>
          <w:u w:val="single"/>
        </w:rPr>
      </w:pPr>
      <w:r w:rsidRPr="001870D3">
        <w:rPr>
          <w:b/>
          <w:sz w:val="22"/>
          <w:szCs w:val="22"/>
          <w:u w:val="single"/>
        </w:rPr>
        <w:t>KISKŐRÖS VÁROS POLGÁRMESTERE</w:t>
      </w:r>
    </w:p>
    <w:p w:rsidR="005F4624" w:rsidRDefault="005F4624" w:rsidP="005F4624">
      <w:pPr>
        <w:rPr>
          <w:b/>
          <w:bCs/>
          <w:sz w:val="22"/>
          <w:szCs w:val="22"/>
          <w:u w:val="single"/>
        </w:rPr>
      </w:pPr>
    </w:p>
    <w:p w:rsidR="00B31FBB" w:rsidRPr="005F4624" w:rsidRDefault="00B31FBB" w:rsidP="005F4624"/>
    <w:p w:rsidR="00E615D1" w:rsidRPr="001870D3" w:rsidRDefault="00E615D1" w:rsidP="00E615D1">
      <w:pPr>
        <w:pStyle w:val="Cmsor4"/>
        <w:rPr>
          <w:szCs w:val="22"/>
        </w:rPr>
      </w:pPr>
      <w:r w:rsidRPr="001870D3">
        <w:rPr>
          <w:szCs w:val="22"/>
        </w:rPr>
        <w:t>ELŐTERJESZTÉS</w:t>
      </w:r>
    </w:p>
    <w:p w:rsidR="00E615D1" w:rsidRPr="001870D3" w:rsidRDefault="000A4720" w:rsidP="00E615D1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(a Képviselő-testület 2015. </w:t>
      </w:r>
      <w:r w:rsidR="00745225">
        <w:rPr>
          <w:sz w:val="22"/>
          <w:szCs w:val="22"/>
        </w:rPr>
        <w:t xml:space="preserve">szeptember 1-i </w:t>
      </w:r>
      <w:r w:rsidR="00CD7C5F" w:rsidRPr="003A394B">
        <w:rPr>
          <w:sz w:val="22"/>
          <w:szCs w:val="22"/>
        </w:rPr>
        <w:t>rendkívüli</w:t>
      </w:r>
      <w:r w:rsidR="003A394B">
        <w:rPr>
          <w:sz w:val="22"/>
          <w:szCs w:val="22"/>
        </w:rPr>
        <w:t xml:space="preserve"> </w:t>
      </w:r>
      <w:r w:rsidR="00E615D1" w:rsidRPr="001870D3">
        <w:rPr>
          <w:sz w:val="22"/>
          <w:szCs w:val="22"/>
        </w:rPr>
        <w:t>ülésére)</w:t>
      </w:r>
    </w:p>
    <w:p w:rsidR="00E615D1" w:rsidRDefault="00E615D1" w:rsidP="00E615D1">
      <w:pPr>
        <w:jc w:val="center"/>
        <w:rPr>
          <w:sz w:val="22"/>
          <w:szCs w:val="22"/>
        </w:rPr>
      </w:pPr>
    </w:p>
    <w:p w:rsidR="005B74EF" w:rsidRDefault="005B74EF" w:rsidP="00DE53C3">
      <w:pPr>
        <w:jc w:val="both"/>
        <w:rPr>
          <w:b/>
          <w:bCs/>
          <w:sz w:val="22"/>
          <w:szCs w:val="22"/>
          <w:u w:val="single"/>
        </w:rPr>
      </w:pPr>
    </w:p>
    <w:p w:rsidR="00E615D1" w:rsidRDefault="00E615D1" w:rsidP="00120C70">
      <w:pPr>
        <w:ind w:left="993" w:hanging="993"/>
        <w:jc w:val="both"/>
        <w:rPr>
          <w:b/>
          <w:bCs/>
          <w:sz w:val="22"/>
          <w:szCs w:val="22"/>
        </w:rPr>
      </w:pPr>
      <w:r w:rsidRPr="00E02E80">
        <w:rPr>
          <w:b/>
          <w:bCs/>
          <w:sz w:val="22"/>
          <w:szCs w:val="22"/>
          <w:u w:val="single"/>
        </w:rPr>
        <w:t>TÁRGY</w:t>
      </w:r>
      <w:r w:rsidRPr="00120C70">
        <w:rPr>
          <w:b/>
          <w:bCs/>
          <w:sz w:val="22"/>
          <w:szCs w:val="22"/>
        </w:rPr>
        <w:t>:</w:t>
      </w:r>
      <w:r w:rsidR="008A64DC" w:rsidRPr="00120C70">
        <w:rPr>
          <w:b/>
          <w:bCs/>
          <w:sz w:val="22"/>
          <w:szCs w:val="22"/>
        </w:rPr>
        <w:t xml:space="preserve"> </w:t>
      </w:r>
      <w:r w:rsidR="00B16F7D">
        <w:rPr>
          <w:b/>
          <w:bCs/>
          <w:sz w:val="22"/>
          <w:szCs w:val="22"/>
        </w:rPr>
        <w:t xml:space="preserve">KRAJCSOVICZ ADRIÁN 6200 KISKŐRÖS, BATTHYÁNY LAJOS UTCA 40. </w:t>
      </w:r>
      <w:bookmarkStart w:id="0" w:name="_GoBack"/>
      <w:bookmarkEnd w:id="0"/>
      <w:r w:rsidR="00B16F7D">
        <w:rPr>
          <w:b/>
          <w:bCs/>
          <w:sz w:val="22"/>
          <w:szCs w:val="22"/>
        </w:rPr>
        <w:t>SZÁM ALATTI LAKOS AJÁNDÉKOZÁSSAL ÉS CSERÉVEL VEGYES TELAKALAKÍTÁSA</w:t>
      </w:r>
    </w:p>
    <w:p w:rsidR="005D5985" w:rsidRDefault="005D5985" w:rsidP="00DE53C3">
      <w:pPr>
        <w:jc w:val="both"/>
        <w:rPr>
          <w:b/>
          <w:bCs/>
          <w:sz w:val="22"/>
          <w:szCs w:val="22"/>
        </w:rPr>
      </w:pPr>
    </w:p>
    <w:p w:rsidR="00B16F7D" w:rsidRPr="00F455A8" w:rsidRDefault="00B16F7D" w:rsidP="00DE53C3">
      <w:pPr>
        <w:jc w:val="both"/>
        <w:rPr>
          <w:sz w:val="22"/>
          <w:szCs w:val="22"/>
        </w:rPr>
      </w:pPr>
      <w:r w:rsidRPr="00B16F7D">
        <w:rPr>
          <w:bCs/>
          <w:sz w:val="22"/>
          <w:szCs w:val="22"/>
        </w:rPr>
        <w:t xml:space="preserve">Krajcsovicz Adrián 6200 Kiskőrös, Batthyány Lajos utca </w:t>
      </w:r>
      <w:r w:rsidR="00B813F6">
        <w:rPr>
          <w:bCs/>
          <w:sz w:val="22"/>
          <w:szCs w:val="22"/>
        </w:rPr>
        <w:t>40. szám</w:t>
      </w:r>
      <w:r w:rsidR="00547805">
        <w:rPr>
          <w:bCs/>
          <w:sz w:val="22"/>
          <w:szCs w:val="22"/>
        </w:rPr>
        <w:t xml:space="preserve"> </w:t>
      </w:r>
      <w:r w:rsidR="00B813F6">
        <w:rPr>
          <w:bCs/>
          <w:sz w:val="22"/>
          <w:szCs w:val="22"/>
        </w:rPr>
        <w:t xml:space="preserve">alatti </w:t>
      </w:r>
      <w:r w:rsidR="00E668CC">
        <w:rPr>
          <w:bCs/>
          <w:sz w:val="22"/>
          <w:szCs w:val="22"/>
        </w:rPr>
        <w:t xml:space="preserve">lakos a saját tulajdonában álló </w:t>
      </w:r>
      <w:r w:rsidR="00925EAE">
        <w:rPr>
          <w:bCs/>
          <w:sz w:val="22"/>
          <w:szCs w:val="22"/>
        </w:rPr>
        <w:t>Kiskőrös 2728/38, 2728/39</w:t>
      </w:r>
      <w:r w:rsidR="0042286A">
        <w:rPr>
          <w:bCs/>
          <w:sz w:val="22"/>
          <w:szCs w:val="22"/>
        </w:rPr>
        <w:t xml:space="preserve"> és </w:t>
      </w:r>
      <w:r w:rsidR="00270508">
        <w:rPr>
          <w:bCs/>
          <w:sz w:val="22"/>
          <w:szCs w:val="22"/>
        </w:rPr>
        <w:t>2728/81. hrsz-on nyilvántartott, természetben Kiskőrös, Vadvirág utcában található</w:t>
      </w:r>
      <w:r w:rsidR="00737740">
        <w:rPr>
          <w:bCs/>
          <w:sz w:val="22"/>
          <w:szCs w:val="22"/>
        </w:rPr>
        <w:t xml:space="preserve">, beépítetlen terület megjelölésű </w:t>
      </w:r>
      <w:r w:rsidR="0042286A">
        <w:rPr>
          <w:bCs/>
          <w:sz w:val="22"/>
          <w:szCs w:val="22"/>
        </w:rPr>
        <w:t>ingatlanokból Kiskőrös Város Önkormányzata (a továbbiakban: Önkormányzat) részére</w:t>
      </w:r>
      <w:r w:rsidR="008A64DC">
        <w:rPr>
          <w:bCs/>
          <w:sz w:val="22"/>
          <w:szCs w:val="22"/>
        </w:rPr>
        <w:t xml:space="preserve"> </w:t>
      </w:r>
      <w:r w:rsidR="0042286A">
        <w:rPr>
          <w:bCs/>
          <w:sz w:val="22"/>
          <w:szCs w:val="22"/>
        </w:rPr>
        <w:t>ingyenesen felajánl 573 m</w:t>
      </w:r>
      <w:r w:rsidR="0042286A" w:rsidRPr="0042286A">
        <w:rPr>
          <w:bCs/>
          <w:sz w:val="22"/>
          <w:szCs w:val="22"/>
          <w:vertAlign w:val="superscript"/>
        </w:rPr>
        <w:t>2</w:t>
      </w:r>
      <w:r w:rsidR="008A64DC">
        <w:rPr>
          <w:bCs/>
          <w:sz w:val="22"/>
          <w:szCs w:val="22"/>
          <w:vertAlign w:val="superscript"/>
        </w:rPr>
        <w:t xml:space="preserve"> </w:t>
      </w:r>
      <w:r w:rsidR="0042286A">
        <w:rPr>
          <w:bCs/>
          <w:sz w:val="22"/>
          <w:szCs w:val="22"/>
        </w:rPr>
        <w:t xml:space="preserve">alapterületű földrészletet </w:t>
      </w:r>
      <w:r w:rsidR="00737740">
        <w:rPr>
          <w:bCs/>
          <w:sz w:val="22"/>
          <w:szCs w:val="22"/>
        </w:rPr>
        <w:t xml:space="preserve">útszélesítés </w:t>
      </w:r>
      <w:r w:rsidR="0042286A">
        <w:rPr>
          <w:bCs/>
          <w:sz w:val="22"/>
          <w:szCs w:val="22"/>
        </w:rPr>
        <w:t xml:space="preserve">céljára az Önkormányzat </w:t>
      </w:r>
      <w:r w:rsidR="00F455A8">
        <w:rPr>
          <w:bCs/>
          <w:sz w:val="22"/>
          <w:szCs w:val="22"/>
        </w:rPr>
        <w:t xml:space="preserve">kizárólagos tulajdonában lévő, Kiskőrös 2728/95. hrsz-on nyilvántartott, </w:t>
      </w:r>
      <w:r w:rsidR="006D3AE3">
        <w:rPr>
          <w:bCs/>
          <w:sz w:val="22"/>
          <w:szCs w:val="22"/>
        </w:rPr>
        <w:t xml:space="preserve">természetben Kiskőrös, Vadvirág utcában lévő, </w:t>
      </w:r>
      <w:r w:rsidR="00F455A8">
        <w:rPr>
          <w:bCs/>
          <w:sz w:val="22"/>
          <w:szCs w:val="22"/>
        </w:rPr>
        <w:t>közterület telekkönyvi megjelölésű, 8326 m</w:t>
      </w:r>
      <w:r w:rsidR="00F455A8" w:rsidRPr="00F455A8">
        <w:rPr>
          <w:bCs/>
          <w:sz w:val="22"/>
          <w:szCs w:val="22"/>
          <w:vertAlign w:val="superscript"/>
        </w:rPr>
        <w:t>2</w:t>
      </w:r>
      <w:r w:rsidR="00E17346">
        <w:rPr>
          <w:bCs/>
          <w:sz w:val="22"/>
          <w:szCs w:val="22"/>
          <w:vertAlign w:val="superscript"/>
        </w:rPr>
        <w:t xml:space="preserve"> </w:t>
      </w:r>
      <w:r w:rsidR="00F455A8">
        <w:rPr>
          <w:bCs/>
          <w:sz w:val="22"/>
          <w:szCs w:val="22"/>
        </w:rPr>
        <w:t>nagyságú területből 229 m</w:t>
      </w:r>
      <w:r w:rsidR="00F455A8" w:rsidRPr="00F455A8">
        <w:rPr>
          <w:bCs/>
          <w:sz w:val="22"/>
          <w:szCs w:val="22"/>
          <w:vertAlign w:val="superscript"/>
        </w:rPr>
        <w:t>2</w:t>
      </w:r>
      <w:r w:rsidR="00E17346">
        <w:rPr>
          <w:bCs/>
          <w:sz w:val="22"/>
          <w:szCs w:val="22"/>
          <w:vertAlign w:val="superscript"/>
        </w:rPr>
        <w:t xml:space="preserve"> </w:t>
      </w:r>
      <w:r w:rsidR="00F455A8">
        <w:rPr>
          <w:bCs/>
          <w:sz w:val="22"/>
          <w:szCs w:val="22"/>
        </w:rPr>
        <w:t>nagyságú földrészlet ellenében.</w:t>
      </w:r>
    </w:p>
    <w:p w:rsidR="00E615D1" w:rsidRDefault="00E615D1" w:rsidP="00DE53C3">
      <w:pPr>
        <w:rPr>
          <w:sz w:val="22"/>
          <w:szCs w:val="22"/>
        </w:rPr>
      </w:pPr>
    </w:p>
    <w:p w:rsidR="00B11F70" w:rsidRDefault="000D7DC5" w:rsidP="007F7B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Krajcsovicz Adrián </w:t>
      </w:r>
      <w:r w:rsidR="00B11F70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Bács-Kiskun Megyei Kormányhivatal </w:t>
      </w:r>
      <w:r w:rsidR="00B11F70">
        <w:rPr>
          <w:sz w:val="22"/>
          <w:szCs w:val="22"/>
        </w:rPr>
        <w:t xml:space="preserve">Kiskőrösi Járási </w:t>
      </w:r>
      <w:r>
        <w:rPr>
          <w:sz w:val="22"/>
          <w:szCs w:val="22"/>
        </w:rPr>
        <w:t xml:space="preserve">Hivatal Földhivatali Osztályon </w:t>
      </w:r>
      <w:r w:rsidR="00B11F70">
        <w:rPr>
          <w:sz w:val="22"/>
          <w:szCs w:val="22"/>
        </w:rPr>
        <w:t>(a továbbiakban: Földhivatal</w:t>
      </w:r>
      <w:r>
        <w:rPr>
          <w:sz w:val="22"/>
          <w:szCs w:val="22"/>
        </w:rPr>
        <w:t>i Osztály</w:t>
      </w:r>
      <w:r w:rsidR="00B11F70">
        <w:rPr>
          <w:sz w:val="22"/>
          <w:szCs w:val="22"/>
        </w:rPr>
        <w:t xml:space="preserve">) a fenti ingatlanok </w:t>
      </w:r>
      <w:r w:rsidR="00D05C6B">
        <w:rPr>
          <w:sz w:val="22"/>
          <w:szCs w:val="22"/>
        </w:rPr>
        <w:t xml:space="preserve">tekintetében </w:t>
      </w:r>
      <w:r w:rsidR="00B11F70">
        <w:rPr>
          <w:sz w:val="22"/>
          <w:szCs w:val="22"/>
        </w:rPr>
        <w:t xml:space="preserve">telekalakítási </w:t>
      </w:r>
      <w:r w:rsidR="00D05C6B">
        <w:rPr>
          <w:sz w:val="22"/>
          <w:szCs w:val="22"/>
        </w:rPr>
        <w:t xml:space="preserve">– megosztásra </w:t>
      </w:r>
      <w:r w:rsidR="005A429F">
        <w:rPr>
          <w:sz w:val="22"/>
          <w:szCs w:val="22"/>
        </w:rPr>
        <w:t xml:space="preserve">vonatkozó - </w:t>
      </w:r>
      <w:r w:rsidR="00B11F70">
        <w:rPr>
          <w:sz w:val="22"/>
          <w:szCs w:val="22"/>
        </w:rPr>
        <w:t>eljárást megindította. A Földhivatal</w:t>
      </w:r>
      <w:r w:rsidR="00B81945">
        <w:rPr>
          <w:sz w:val="22"/>
          <w:szCs w:val="22"/>
        </w:rPr>
        <w:t>i Osztály</w:t>
      </w:r>
      <w:r w:rsidR="00B11F70">
        <w:rPr>
          <w:sz w:val="22"/>
          <w:szCs w:val="22"/>
        </w:rPr>
        <w:t xml:space="preserve"> az eljárást lefolytatta és telekalakítási engedély tárgyban 2015. </w:t>
      </w:r>
      <w:r w:rsidR="00B81945">
        <w:rPr>
          <w:sz w:val="22"/>
          <w:szCs w:val="22"/>
        </w:rPr>
        <w:t xml:space="preserve">augusztus 13. </w:t>
      </w:r>
      <w:r w:rsidR="00B11F70">
        <w:rPr>
          <w:sz w:val="22"/>
          <w:szCs w:val="22"/>
        </w:rPr>
        <w:t>napján határozatot hozott.</w:t>
      </w:r>
    </w:p>
    <w:p w:rsidR="00B11F70" w:rsidRDefault="00B11F70" w:rsidP="007F7B7D">
      <w:pPr>
        <w:jc w:val="both"/>
        <w:rPr>
          <w:sz w:val="22"/>
          <w:szCs w:val="22"/>
        </w:rPr>
      </w:pPr>
    </w:p>
    <w:p w:rsidR="00B11F70" w:rsidRPr="00B11F70" w:rsidRDefault="002055D2" w:rsidP="007F7B7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Soltvadkert </w:t>
      </w:r>
      <w:r w:rsidR="00B11F70">
        <w:rPr>
          <w:sz w:val="22"/>
          <w:szCs w:val="22"/>
        </w:rPr>
        <w:t>Város Jegyzője szakhatósági á</w:t>
      </w:r>
      <w:r w:rsidR="00D272CA">
        <w:rPr>
          <w:sz w:val="22"/>
          <w:szCs w:val="22"/>
        </w:rPr>
        <w:t xml:space="preserve">llásfoglalást adott a fenti eljárásban. </w:t>
      </w:r>
      <w:r w:rsidR="00A551CD">
        <w:rPr>
          <w:sz w:val="22"/>
          <w:szCs w:val="22"/>
        </w:rPr>
        <w:t xml:space="preserve">Megállapította, hogy a fentiekben nevesített telekalakítás nem ellentétes Kiskőrös Város Önkormányzat Képviselő-testületének a szabályozási terv és a helyi építési szabályzat elfogadásáról szóló 15/2005. (VII.28.) számú önkormányzati </w:t>
      </w:r>
      <w:r w:rsidR="00E6038D">
        <w:rPr>
          <w:sz w:val="22"/>
          <w:szCs w:val="22"/>
        </w:rPr>
        <w:t xml:space="preserve">rendeletében foglaltakkal, továbbá </w:t>
      </w:r>
      <w:r w:rsidR="00A551CD">
        <w:rPr>
          <w:sz w:val="22"/>
          <w:szCs w:val="22"/>
        </w:rPr>
        <w:t>az éri</w:t>
      </w:r>
      <w:r w:rsidR="007D0E6C">
        <w:rPr>
          <w:sz w:val="22"/>
          <w:szCs w:val="22"/>
        </w:rPr>
        <w:t>ntett terü</w:t>
      </w:r>
      <w:r w:rsidR="001B2C1A">
        <w:rPr>
          <w:sz w:val="22"/>
          <w:szCs w:val="22"/>
        </w:rPr>
        <w:t xml:space="preserve">letet </w:t>
      </w:r>
      <w:r w:rsidR="00A551CD">
        <w:rPr>
          <w:sz w:val="22"/>
          <w:szCs w:val="22"/>
        </w:rPr>
        <w:t xml:space="preserve">„kertvárosias lakóterület” </w:t>
      </w:r>
      <w:r w:rsidR="007D0E6C">
        <w:rPr>
          <w:sz w:val="22"/>
          <w:szCs w:val="22"/>
        </w:rPr>
        <w:t xml:space="preserve">Lke-4* jelű </w:t>
      </w:r>
      <w:r w:rsidR="00A551CD">
        <w:rPr>
          <w:sz w:val="22"/>
          <w:szCs w:val="22"/>
        </w:rPr>
        <w:t>övezetbe sorolta.</w:t>
      </w:r>
    </w:p>
    <w:p w:rsidR="00937367" w:rsidRDefault="00937367" w:rsidP="00E615D1">
      <w:pPr>
        <w:jc w:val="both"/>
        <w:rPr>
          <w:sz w:val="22"/>
          <w:szCs w:val="22"/>
        </w:rPr>
      </w:pPr>
    </w:p>
    <w:p w:rsidR="00BE5150" w:rsidRDefault="007F7B7D" w:rsidP="00E615D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</w:t>
      </w:r>
      <w:r w:rsidR="00A551CD">
        <w:rPr>
          <w:sz w:val="22"/>
          <w:szCs w:val="22"/>
        </w:rPr>
        <w:t xml:space="preserve">fent jelölt </w:t>
      </w:r>
      <w:r>
        <w:rPr>
          <w:sz w:val="22"/>
          <w:szCs w:val="22"/>
        </w:rPr>
        <w:t>telekalakítási e</w:t>
      </w:r>
      <w:r w:rsidR="00BE5150">
        <w:rPr>
          <w:sz w:val="22"/>
          <w:szCs w:val="22"/>
        </w:rPr>
        <w:t>ljárásban</w:t>
      </w:r>
      <w:r w:rsidR="00AC2DE4">
        <w:rPr>
          <w:sz w:val="22"/>
          <w:szCs w:val="22"/>
        </w:rPr>
        <w:t xml:space="preserve"> a Bács-Kiskun Megyei K</w:t>
      </w:r>
      <w:r w:rsidR="00A551CD">
        <w:rPr>
          <w:sz w:val="22"/>
          <w:szCs w:val="22"/>
        </w:rPr>
        <w:t xml:space="preserve">ormányhivatal Műszaki, Engedélyezési és Fogyasztóvédelmi Főosztály Útügyi Osztály </w:t>
      </w:r>
      <w:r w:rsidR="00E46F80">
        <w:rPr>
          <w:sz w:val="22"/>
          <w:szCs w:val="22"/>
        </w:rPr>
        <w:t xml:space="preserve">közlekedésbiztonsági szakkérdésben </w:t>
      </w:r>
      <w:r>
        <w:rPr>
          <w:sz w:val="22"/>
          <w:szCs w:val="22"/>
        </w:rPr>
        <w:t>s</w:t>
      </w:r>
      <w:r w:rsidR="00450A2C">
        <w:rPr>
          <w:sz w:val="22"/>
          <w:szCs w:val="22"/>
        </w:rPr>
        <w:t xml:space="preserve">zakhatósági állásfoglalást bocsátott ki. </w:t>
      </w:r>
      <w:r w:rsidR="000205AD">
        <w:rPr>
          <w:sz w:val="22"/>
          <w:szCs w:val="22"/>
        </w:rPr>
        <w:t>Állásfoglalását az útügyi, közúti és a közlekedés biztonsági szempontok figyelembe vételével – különös tekintettel a közútkezelői hozzájárulásban foglaltakra – adta meg.</w:t>
      </w:r>
    </w:p>
    <w:p w:rsidR="00265547" w:rsidRDefault="00265547" w:rsidP="00E615D1">
      <w:pPr>
        <w:jc w:val="both"/>
        <w:rPr>
          <w:sz w:val="22"/>
          <w:szCs w:val="22"/>
        </w:rPr>
      </w:pPr>
    </w:p>
    <w:p w:rsidR="005A21DC" w:rsidRDefault="005A21DC" w:rsidP="005A21D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2728/95. </w:t>
      </w:r>
      <w:r w:rsidRPr="0020705D">
        <w:rPr>
          <w:sz w:val="22"/>
          <w:szCs w:val="22"/>
        </w:rPr>
        <w:t xml:space="preserve">hrsz-on nyilvántartott </w:t>
      </w:r>
      <w:r w:rsidR="00CF2C95">
        <w:rPr>
          <w:sz w:val="22"/>
          <w:szCs w:val="22"/>
        </w:rPr>
        <w:t xml:space="preserve">ingatlan </w:t>
      </w:r>
      <w:r w:rsidR="007C1FAC">
        <w:rPr>
          <w:sz w:val="22"/>
          <w:szCs w:val="22"/>
        </w:rPr>
        <w:t xml:space="preserve">közterület telekkönyvi megjelölésű, </w:t>
      </w:r>
      <w:r w:rsidR="00810188">
        <w:rPr>
          <w:sz w:val="22"/>
          <w:szCs w:val="22"/>
        </w:rPr>
        <w:t xml:space="preserve">belterületi </w:t>
      </w:r>
      <w:r w:rsidRPr="0020705D">
        <w:rPr>
          <w:sz w:val="22"/>
          <w:szCs w:val="22"/>
        </w:rPr>
        <w:t xml:space="preserve">közút megnevezésű, kizárólagos Önkormányzati tulajdonban lévő, a törzsvagyon részét képező, a nemzeti vagyonról szóló 2011. évi CXCVI. törvény (a továbbiakban: Nvtv.) alapján forgalomképtelen vagyon. A tulajdonjog átruházásához </w:t>
      </w:r>
      <w:r w:rsidR="008D3D8F">
        <w:rPr>
          <w:sz w:val="22"/>
          <w:szCs w:val="22"/>
        </w:rPr>
        <w:t xml:space="preserve">- az ajándékozással és cserével vegyes telekalakítási szerződés aláírását megelőzően - </w:t>
      </w:r>
      <w:r w:rsidR="00A640AC">
        <w:rPr>
          <w:sz w:val="22"/>
          <w:szCs w:val="22"/>
        </w:rPr>
        <w:t>a fentiekben nevesített vagyont 229 m</w:t>
      </w:r>
      <w:r w:rsidR="00A640AC" w:rsidRPr="00A640AC">
        <w:rPr>
          <w:sz w:val="22"/>
          <w:szCs w:val="22"/>
          <w:vertAlign w:val="superscript"/>
        </w:rPr>
        <w:t>2</w:t>
      </w:r>
      <w:r w:rsidR="00A640AC">
        <w:rPr>
          <w:sz w:val="22"/>
          <w:szCs w:val="22"/>
        </w:rPr>
        <w:t xml:space="preserve"> nagyságú rész vonatkozásában </w:t>
      </w:r>
      <w:r w:rsidRPr="0020705D">
        <w:rPr>
          <w:sz w:val="22"/>
          <w:szCs w:val="22"/>
        </w:rPr>
        <w:t>szükséges önkormányzati forgalomképtelen törzsvagyonból forgalomképes üzleti vagyonná átminősíteni.</w:t>
      </w:r>
    </w:p>
    <w:p w:rsidR="00972A11" w:rsidRDefault="00972A11" w:rsidP="00E615D1">
      <w:pPr>
        <w:jc w:val="both"/>
        <w:rPr>
          <w:sz w:val="22"/>
          <w:szCs w:val="22"/>
        </w:rPr>
      </w:pPr>
    </w:p>
    <w:p w:rsidR="006C5B4B" w:rsidRDefault="00F91766" w:rsidP="00E615D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fentiekre tekintettel javaslom, hogy a Képviselő-testület </w:t>
      </w:r>
      <w:r w:rsidR="00846850">
        <w:rPr>
          <w:sz w:val="22"/>
          <w:szCs w:val="22"/>
        </w:rPr>
        <w:t>járuljon hozzá az Önkormányzat kizárólagos tulajdonában lévő, 27</w:t>
      </w:r>
      <w:r w:rsidR="00CC2A3C">
        <w:rPr>
          <w:sz w:val="22"/>
          <w:szCs w:val="22"/>
        </w:rPr>
        <w:t>28/95. hrsz-on nyilvántartott belterületi közút megnevezésű, forgalomképtelen, a törzsvagyon részét képező vagyon forgalomképes üzleti vagyonná történő átminősítéséhez 229 m</w:t>
      </w:r>
      <w:r w:rsidR="00CC2A3C" w:rsidRPr="00CC2A3C">
        <w:rPr>
          <w:sz w:val="22"/>
          <w:szCs w:val="22"/>
          <w:vertAlign w:val="superscript"/>
        </w:rPr>
        <w:t>2</w:t>
      </w:r>
      <w:r w:rsidR="00644843">
        <w:rPr>
          <w:sz w:val="22"/>
          <w:szCs w:val="22"/>
          <w:vertAlign w:val="superscript"/>
        </w:rPr>
        <w:t xml:space="preserve"> </w:t>
      </w:r>
      <w:r w:rsidR="00CC2A3C">
        <w:rPr>
          <w:sz w:val="22"/>
          <w:szCs w:val="22"/>
        </w:rPr>
        <w:t>vonatkozásában. Továbbá a Képviselő-testület járuljon hozzá az ajándékozással és cserével vegyes tele</w:t>
      </w:r>
      <w:r w:rsidR="003B7E1F">
        <w:rPr>
          <w:sz w:val="22"/>
          <w:szCs w:val="22"/>
        </w:rPr>
        <w:t>kalakítási szerződéshez</w:t>
      </w:r>
      <w:r w:rsidR="00CC2A3C">
        <w:rPr>
          <w:sz w:val="22"/>
          <w:szCs w:val="22"/>
        </w:rPr>
        <w:t>, valamint a tulajdonjog ingatlan-nyilvántartásba történő bejegyzéséhez.</w:t>
      </w:r>
    </w:p>
    <w:p w:rsidR="006C5B4B" w:rsidRDefault="006C5B4B" w:rsidP="00E615D1">
      <w:pPr>
        <w:jc w:val="both"/>
        <w:rPr>
          <w:sz w:val="22"/>
          <w:szCs w:val="22"/>
        </w:rPr>
      </w:pPr>
    </w:p>
    <w:p w:rsidR="007F6D5B" w:rsidRDefault="007F6D5B" w:rsidP="00E615D1">
      <w:pPr>
        <w:jc w:val="both"/>
        <w:rPr>
          <w:b/>
          <w:bCs/>
          <w:sz w:val="22"/>
          <w:szCs w:val="22"/>
        </w:rPr>
      </w:pPr>
    </w:p>
    <w:p w:rsidR="00E615D1" w:rsidRPr="001870D3" w:rsidRDefault="00E615D1" w:rsidP="00E615D1">
      <w:pPr>
        <w:jc w:val="both"/>
        <w:rPr>
          <w:b/>
          <w:bCs/>
          <w:sz w:val="22"/>
          <w:szCs w:val="22"/>
        </w:rPr>
      </w:pPr>
      <w:r w:rsidRPr="001870D3">
        <w:rPr>
          <w:b/>
          <w:bCs/>
          <w:sz w:val="22"/>
          <w:szCs w:val="22"/>
        </w:rPr>
        <w:t>Kiskőrös, 201</w:t>
      </w:r>
      <w:r w:rsidR="00BA32B0">
        <w:rPr>
          <w:b/>
          <w:bCs/>
          <w:sz w:val="22"/>
          <w:szCs w:val="22"/>
        </w:rPr>
        <w:t>5. augusztus 27.</w:t>
      </w:r>
    </w:p>
    <w:p w:rsidR="00E615D1" w:rsidRPr="001870D3" w:rsidRDefault="00E615D1" w:rsidP="00E615D1">
      <w:pPr>
        <w:jc w:val="both"/>
        <w:rPr>
          <w:b/>
          <w:bCs/>
          <w:sz w:val="22"/>
          <w:szCs w:val="22"/>
        </w:rPr>
      </w:pPr>
    </w:p>
    <w:p w:rsidR="00F15F2F" w:rsidRDefault="00E615D1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870D3">
        <w:rPr>
          <w:b/>
          <w:bCs/>
          <w:sz w:val="22"/>
          <w:szCs w:val="22"/>
        </w:rPr>
        <w:tab/>
      </w:r>
    </w:p>
    <w:p w:rsidR="00E615D1" w:rsidRPr="001870D3" w:rsidRDefault="00F15F2F" w:rsidP="00E615D1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E615D1" w:rsidRPr="001870D3">
        <w:rPr>
          <w:b/>
          <w:bCs/>
          <w:sz w:val="22"/>
          <w:szCs w:val="22"/>
        </w:rPr>
        <w:t xml:space="preserve">Domonyi László </w:t>
      </w:r>
      <w:r w:rsidR="001870D3">
        <w:rPr>
          <w:b/>
          <w:bCs/>
          <w:sz w:val="22"/>
          <w:szCs w:val="22"/>
        </w:rPr>
        <w:t>sk.</w:t>
      </w:r>
    </w:p>
    <w:p w:rsidR="00FF1019" w:rsidRPr="0095561B" w:rsidRDefault="00E615D1" w:rsidP="0095561B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1870D3">
        <w:rPr>
          <w:b/>
          <w:bCs/>
          <w:sz w:val="22"/>
          <w:szCs w:val="22"/>
        </w:rPr>
        <w:tab/>
        <w:t>polgármester</w:t>
      </w:r>
    </w:p>
    <w:p w:rsidR="00E615D1" w:rsidRPr="001870D3" w:rsidRDefault="00E615D1" w:rsidP="00E615D1">
      <w:pPr>
        <w:pStyle w:val="Cmsor2"/>
        <w:jc w:val="center"/>
        <w:rPr>
          <w:szCs w:val="22"/>
        </w:rPr>
      </w:pPr>
      <w:r w:rsidRPr="001870D3">
        <w:rPr>
          <w:szCs w:val="22"/>
        </w:rPr>
        <w:lastRenderedPageBreak/>
        <w:t>HATÁROZAT-TERVEZET</w:t>
      </w:r>
    </w:p>
    <w:p w:rsidR="00E615D1" w:rsidRPr="001870D3" w:rsidRDefault="00E615D1" w:rsidP="00E615D1">
      <w:pPr>
        <w:jc w:val="both"/>
        <w:rPr>
          <w:sz w:val="22"/>
          <w:szCs w:val="22"/>
        </w:rPr>
      </w:pPr>
    </w:p>
    <w:p w:rsidR="00ED6AF0" w:rsidRPr="001870D3" w:rsidRDefault="00ED6AF0" w:rsidP="00E615D1">
      <w:pPr>
        <w:jc w:val="both"/>
        <w:rPr>
          <w:sz w:val="22"/>
          <w:szCs w:val="22"/>
        </w:rPr>
      </w:pPr>
      <w:r w:rsidRPr="001870D3">
        <w:rPr>
          <w:sz w:val="22"/>
          <w:szCs w:val="22"/>
        </w:rPr>
        <w:t>A Képviselő-testület</w:t>
      </w:r>
    </w:p>
    <w:p w:rsidR="004E2815" w:rsidRPr="004E2815" w:rsidRDefault="00982817" w:rsidP="00ED6AF0">
      <w:pPr>
        <w:pStyle w:val="Listaszerbekezds"/>
        <w:numPr>
          <w:ilvl w:val="0"/>
          <w:numId w:val="1"/>
        </w:numPr>
        <w:jc w:val="both"/>
        <w:rPr>
          <w:bCs/>
          <w:sz w:val="22"/>
          <w:szCs w:val="22"/>
        </w:rPr>
      </w:pPr>
      <w:r w:rsidRPr="00982817">
        <w:rPr>
          <w:sz w:val="22"/>
          <w:szCs w:val="22"/>
        </w:rPr>
        <w:t xml:space="preserve">elfogadja </w:t>
      </w:r>
      <w:r w:rsidR="00737740">
        <w:rPr>
          <w:sz w:val="22"/>
          <w:szCs w:val="22"/>
        </w:rPr>
        <w:t xml:space="preserve">Krajcsovicz Adrián 6200 </w:t>
      </w:r>
      <w:r w:rsidRPr="00982817">
        <w:rPr>
          <w:sz w:val="22"/>
          <w:szCs w:val="22"/>
        </w:rPr>
        <w:t xml:space="preserve">Kiskőrös, </w:t>
      </w:r>
      <w:r w:rsidR="00737740">
        <w:rPr>
          <w:sz w:val="22"/>
          <w:szCs w:val="22"/>
        </w:rPr>
        <w:t xml:space="preserve">Batthyány Lajos utca </w:t>
      </w:r>
      <w:r w:rsidR="003F6848">
        <w:rPr>
          <w:sz w:val="22"/>
          <w:szCs w:val="22"/>
        </w:rPr>
        <w:t xml:space="preserve">40. </w:t>
      </w:r>
      <w:r w:rsidR="00737740">
        <w:rPr>
          <w:sz w:val="22"/>
          <w:szCs w:val="22"/>
        </w:rPr>
        <w:t>szám alatti lakos</w:t>
      </w:r>
      <w:r w:rsidR="00CB5BC7">
        <w:rPr>
          <w:sz w:val="22"/>
          <w:szCs w:val="22"/>
        </w:rPr>
        <w:t xml:space="preserve">, mint </w:t>
      </w:r>
      <w:r w:rsidR="003F6848">
        <w:rPr>
          <w:sz w:val="22"/>
          <w:szCs w:val="22"/>
        </w:rPr>
        <w:t>a Kiskőrös</w:t>
      </w:r>
      <w:r w:rsidR="00644843">
        <w:rPr>
          <w:sz w:val="22"/>
          <w:szCs w:val="22"/>
        </w:rPr>
        <w:t xml:space="preserve"> </w:t>
      </w:r>
      <w:r w:rsidR="00737740">
        <w:rPr>
          <w:bCs/>
          <w:sz w:val="22"/>
          <w:szCs w:val="22"/>
        </w:rPr>
        <w:t>2728/38, 2728/39 és 2728/81. hrsz-on nyilvántartott</w:t>
      </w:r>
      <w:r w:rsidR="00737740">
        <w:rPr>
          <w:sz w:val="22"/>
          <w:szCs w:val="22"/>
        </w:rPr>
        <w:t>, természetben Kiskőrö</w:t>
      </w:r>
      <w:r w:rsidR="004B62B1">
        <w:rPr>
          <w:sz w:val="22"/>
          <w:szCs w:val="22"/>
        </w:rPr>
        <w:t>s</w:t>
      </w:r>
      <w:r w:rsidR="00737740">
        <w:rPr>
          <w:sz w:val="22"/>
          <w:szCs w:val="22"/>
        </w:rPr>
        <w:t>, Vadvirág utcában lévő</w:t>
      </w:r>
      <w:r w:rsidR="004B62B1">
        <w:rPr>
          <w:sz w:val="22"/>
          <w:szCs w:val="22"/>
        </w:rPr>
        <w:t xml:space="preserve">, beépítetlen terület megjelölésű </w:t>
      </w:r>
      <w:r w:rsidRPr="00982817">
        <w:rPr>
          <w:sz w:val="22"/>
          <w:szCs w:val="22"/>
        </w:rPr>
        <w:t>ingatlan</w:t>
      </w:r>
      <w:r w:rsidR="00737740">
        <w:rPr>
          <w:sz w:val="22"/>
          <w:szCs w:val="22"/>
        </w:rPr>
        <w:t>ok</w:t>
      </w:r>
      <w:r w:rsidR="00644843">
        <w:rPr>
          <w:sz w:val="22"/>
          <w:szCs w:val="22"/>
        </w:rPr>
        <w:t xml:space="preserve"> </w:t>
      </w:r>
      <w:r w:rsidR="00737740">
        <w:rPr>
          <w:sz w:val="22"/>
          <w:szCs w:val="22"/>
        </w:rPr>
        <w:t>tulajdonosa</w:t>
      </w:r>
      <w:r w:rsidR="00C41E32">
        <w:rPr>
          <w:sz w:val="22"/>
          <w:szCs w:val="22"/>
        </w:rPr>
        <w:t xml:space="preserve"> által</w:t>
      </w:r>
      <w:r w:rsidR="00A66EC5">
        <w:rPr>
          <w:sz w:val="22"/>
          <w:szCs w:val="22"/>
        </w:rPr>
        <w:t>,</w:t>
      </w:r>
      <w:r w:rsidR="00644843">
        <w:rPr>
          <w:sz w:val="22"/>
          <w:szCs w:val="22"/>
        </w:rPr>
        <w:t xml:space="preserve"> </w:t>
      </w:r>
      <w:r w:rsidR="009D3AEE">
        <w:rPr>
          <w:sz w:val="22"/>
          <w:szCs w:val="22"/>
        </w:rPr>
        <w:t xml:space="preserve">Kiskőrös Város Önkormányzatának </w:t>
      </w:r>
      <w:r w:rsidR="008E2066">
        <w:rPr>
          <w:sz w:val="22"/>
          <w:szCs w:val="22"/>
        </w:rPr>
        <w:t xml:space="preserve">útszélesítés céljára </w:t>
      </w:r>
      <w:r w:rsidR="00C41E32">
        <w:rPr>
          <w:sz w:val="22"/>
          <w:szCs w:val="22"/>
        </w:rPr>
        <w:t xml:space="preserve">felajánlott </w:t>
      </w:r>
      <w:r w:rsidR="00737740">
        <w:rPr>
          <w:sz w:val="22"/>
          <w:szCs w:val="22"/>
        </w:rPr>
        <w:t xml:space="preserve">573 </w:t>
      </w:r>
      <w:r w:rsidRPr="00982817">
        <w:rPr>
          <w:sz w:val="22"/>
          <w:szCs w:val="22"/>
        </w:rPr>
        <w:t>m</w:t>
      </w:r>
      <w:r w:rsidRPr="00982817">
        <w:rPr>
          <w:sz w:val="22"/>
          <w:szCs w:val="22"/>
          <w:vertAlign w:val="superscript"/>
        </w:rPr>
        <w:t xml:space="preserve">2 </w:t>
      </w:r>
      <w:r w:rsidRPr="00982817">
        <w:rPr>
          <w:sz w:val="22"/>
          <w:szCs w:val="22"/>
        </w:rPr>
        <w:t>nagyságú területet</w:t>
      </w:r>
      <w:r w:rsidR="004B62B1">
        <w:rPr>
          <w:sz w:val="22"/>
          <w:szCs w:val="22"/>
        </w:rPr>
        <w:t xml:space="preserve"> ajándékozás jogcímén Kiskőrös Város Önkormányzata kizárólagos tulajdonában</w:t>
      </w:r>
      <w:r w:rsidR="003F6848">
        <w:rPr>
          <w:sz w:val="22"/>
          <w:szCs w:val="22"/>
        </w:rPr>
        <w:t xml:space="preserve"> álló</w:t>
      </w:r>
      <w:r w:rsidR="004B62B1">
        <w:rPr>
          <w:sz w:val="22"/>
          <w:szCs w:val="22"/>
        </w:rPr>
        <w:t>, Kiskőrös 2728/95. hrsz-on nyilvántartott, természetben Kiskőrös, Vadvirág utcában lévő, közterület telekkönyvi megjelölésű ingatlanból 229 m</w:t>
      </w:r>
      <w:r w:rsidR="004B62B1" w:rsidRPr="004B62B1">
        <w:rPr>
          <w:sz w:val="22"/>
          <w:szCs w:val="22"/>
          <w:vertAlign w:val="superscript"/>
        </w:rPr>
        <w:t>2</w:t>
      </w:r>
      <w:r w:rsidR="00644843">
        <w:rPr>
          <w:sz w:val="22"/>
          <w:szCs w:val="22"/>
          <w:vertAlign w:val="superscript"/>
        </w:rPr>
        <w:t xml:space="preserve"> </w:t>
      </w:r>
      <w:r w:rsidR="004B62B1">
        <w:rPr>
          <w:sz w:val="22"/>
          <w:szCs w:val="22"/>
        </w:rPr>
        <w:t>földrészlet ellenében,</w:t>
      </w:r>
    </w:p>
    <w:p w:rsidR="00737740" w:rsidRDefault="00D00105" w:rsidP="00ED6AF0">
      <w:pPr>
        <w:pStyle w:val="Listaszerbekezds"/>
        <w:numPr>
          <w:ilvl w:val="0"/>
          <w:numId w:val="1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hozzájárul</w:t>
      </w:r>
      <w:r w:rsidR="004B62B1">
        <w:rPr>
          <w:bCs/>
          <w:sz w:val="22"/>
          <w:szCs w:val="22"/>
        </w:rPr>
        <w:t xml:space="preserve"> Kiskőrös Város Önkormányzat</w:t>
      </w:r>
      <w:r>
        <w:rPr>
          <w:bCs/>
          <w:sz w:val="22"/>
          <w:szCs w:val="22"/>
        </w:rPr>
        <w:t>a</w:t>
      </w:r>
      <w:r w:rsidR="004B62B1">
        <w:rPr>
          <w:bCs/>
          <w:sz w:val="22"/>
          <w:szCs w:val="22"/>
        </w:rPr>
        <w:t xml:space="preserve"> kizárólagos tulajdonában lévő, 2728/95. hrsz-on nyilvántartott, természetben Kiskőrös, Vadvirág utcában lévő, a törzsvagyon részét képező, forgalomképtelen vagyon forgalomképes üzleti vagyonná történő átminősítéséhez 229 m</w:t>
      </w:r>
      <w:r w:rsidR="004B62B1" w:rsidRPr="004B62B1">
        <w:rPr>
          <w:bCs/>
          <w:sz w:val="22"/>
          <w:szCs w:val="22"/>
          <w:vertAlign w:val="superscript"/>
        </w:rPr>
        <w:t>2</w:t>
      </w:r>
      <w:r w:rsidR="001B3B18">
        <w:rPr>
          <w:bCs/>
          <w:sz w:val="22"/>
          <w:szCs w:val="22"/>
          <w:vertAlign w:val="superscript"/>
        </w:rPr>
        <w:t xml:space="preserve"> </w:t>
      </w:r>
      <w:r w:rsidR="004B62B1">
        <w:rPr>
          <w:bCs/>
          <w:sz w:val="22"/>
          <w:szCs w:val="22"/>
        </w:rPr>
        <w:t>vonatkozásában,</w:t>
      </w:r>
    </w:p>
    <w:p w:rsidR="001B2717" w:rsidRPr="00B30950" w:rsidRDefault="004B62B1" w:rsidP="00B30950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felhatalmazza a polgármestert az ajándékozással és cserével vegyes telekalakí</w:t>
      </w:r>
      <w:r w:rsidR="00BD3C97">
        <w:rPr>
          <w:bCs/>
          <w:sz w:val="22"/>
          <w:szCs w:val="22"/>
        </w:rPr>
        <w:t xml:space="preserve">tási szerződés aláírására, az </w:t>
      </w:r>
      <w:r>
        <w:rPr>
          <w:bCs/>
          <w:sz w:val="22"/>
          <w:szCs w:val="22"/>
        </w:rPr>
        <w:t>ahhoz kapcsolódó egyéb jognyilatkozatok megtételére</w:t>
      </w:r>
      <w:r w:rsidR="00BD3C97">
        <w:rPr>
          <w:bCs/>
          <w:sz w:val="22"/>
          <w:szCs w:val="22"/>
        </w:rPr>
        <w:t xml:space="preserve"> és a tulajdonjog ingatlan-nyilvántartásba történő bejegyeztetéséhez.</w:t>
      </w:r>
      <w:r w:rsidR="00644843">
        <w:rPr>
          <w:bCs/>
          <w:sz w:val="22"/>
          <w:szCs w:val="22"/>
        </w:rPr>
        <w:t xml:space="preserve"> </w:t>
      </w:r>
      <w:r w:rsidR="00CE3813">
        <w:rPr>
          <w:sz w:val="22"/>
          <w:szCs w:val="22"/>
        </w:rPr>
        <w:t xml:space="preserve">A fentiekben nevesített szerződés </w:t>
      </w:r>
      <w:r w:rsidR="00CE3813" w:rsidRPr="00915F2D">
        <w:rPr>
          <w:sz w:val="22"/>
          <w:szCs w:val="22"/>
        </w:rPr>
        <w:t xml:space="preserve">elkészíttetésének, valamint a tulajdonjog ingatlan-nyilvántartásba történő bejegyeztetésének költségét </w:t>
      </w:r>
      <w:r w:rsidR="00CE3813">
        <w:rPr>
          <w:sz w:val="22"/>
          <w:szCs w:val="22"/>
        </w:rPr>
        <w:t xml:space="preserve">Krajcsovicz Adrián </w:t>
      </w:r>
      <w:r w:rsidR="009767FE">
        <w:rPr>
          <w:sz w:val="22"/>
          <w:szCs w:val="22"/>
        </w:rPr>
        <w:t xml:space="preserve">magára </w:t>
      </w:r>
      <w:r w:rsidR="00CE3813" w:rsidRPr="00915F2D">
        <w:rPr>
          <w:sz w:val="22"/>
          <w:szCs w:val="22"/>
        </w:rPr>
        <w:t>vállalja</w:t>
      </w:r>
      <w:r w:rsidR="00B30950">
        <w:rPr>
          <w:sz w:val="22"/>
          <w:szCs w:val="22"/>
        </w:rPr>
        <w:t>.</w:t>
      </w:r>
    </w:p>
    <w:p w:rsidR="001B2717" w:rsidRDefault="001B2717" w:rsidP="00E615D1">
      <w:pPr>
        <w:jc w:val="both"/>
        <w:rPr>
          <w:bCs/>
          <w:sz w:val="22"/>
          <w:szCs w:val="22"/>
        </w:rPr>
      </w:pPr>
    </w:p>
    <w:p w:rsidR="00215146" w:rsidRDefault="00215146" w:rsidP="00E615D1">
      <w:pPr>
        <w:jc w:val="both"/>
        <w:rPr>
          <w:b/>
          <w:bCs/>
          <w:sz w:val="22"/>
          <w:szCs w:val="22"/>
          <w:u w:val="single"/>
        </w:rPr>
      </w:pPr>
    </w:p>
    <w:p w:rsidR="00E615D1" w:rsidRPr="001870D3" w:rsidRDefault="00E615D1" w:rsidP="00E615D1">
      <w:pPr>
        <w:jc w:val="both"/>
        <w:rPr>
          <w:sz w:val="22"/>
          <w:szCs w:val="22"/>
        </w:rPr>
      </w:pPr>
      <w:r w:rsidRPr="001870D3">
        <w:rPr>
          <w:b/>
          <w:bCs/>
          <w:sz w:val="22"/>
          <w:szCs w:val="22"/>
          <w:u w:val="single"/>
        </w:rPr>
        <w:t>Felelős:</w:t>
      </w:r>
      <w:r w:rsidRPr="001870D3">
        <w:rPr>
          <w:sz w:val="22"/>
          <w:szCs w:val="22"/>
        </w:rPr>
        <w:tab/>
        <w:t>polgármester</w:t>
      </w:r>
    </w:p>
    <w:p w:rsidR="001F2993" w:rsidRDefault="00E615D1" w:rsidP="00E615D1">
      <w:pPr>
        <w:jc w:val="both"/>
        <w:rPr>
          <w:sz w:val="22"/>
          <w:szCs w:val="22"/>
        </w:rPr>
      </w:pPr>
      <w:r w:rsidRPr="001870D3">
        <w:rPr>
          <w:b/>
          <w:bCs/>
          <w:sz w:val="22"/>
          <w:szCs w:val="22"/>
          <w:u w:val="single"/>
        </w:rPr>
        <w:t>Határidő:</w:t>
      </w:r>
      <w:r w:rsidRPr="001870D3">
        <w:rPr>
          <w:sz w:val="22"/>
          <w:szCs w:val="22"/>
        </w:rPr>
        <w:tab/>
        <w:t>azonnal</w:t>
      </w:r>
    </w:p>
    <w:p w:rsidR="001B2717" w:rsidRPr="001870D3" w:rsidRDefault="001B2717" w:rsidP="00E615D1">
      <w:pPr>
        <w:jc w:val="both"/>
        <w:rPr>
          <w:sz w:val="22"/>
          <w:szCs w:val="22"/>
        </w:rPr>
      </w:pPr>
    </w:p>
    <w:sectPr w:rsidR="001B2717" w:rsidRPr="001870D3" w:rsidSect="00F13E3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28D" w:rsidRDefault="002E228D" w:rsidP="00F00612">
      <w:r>
        <w:separator/>
      </w:r>
    </w:p>
  </w:endnote>
  <w:endnote w:type="continuationSeparator" w:id="0">
    <w:p w:rsidR="002E228D" w:rsidRDefault="002E228D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822736"/>
      <w:docPartObj>
        <w:docPartGallery w:val="Page Numbers (Bottom of Page)"/>
        <w:docPartUnique/>
      </w:docPartObj>
    </w:sdtPr>
    <w:sdtEndPr/>
    <w:sdtContent>
      <w:p w:rsidR="004B62B1" w:rsidRDefault="00952D7F">
        <w:pPr>
          <w:pStyle w:val="llb"/>
          <w:jc w:val="center"/>
        </w:pPr>
        <w:r>
          <w:fldChar w:fldCharType="begin"/>
        </w:r>
        <w:r w:rsidR="00F1334C">
          <w:instrText>PAGE   \* MERGEFORMAT</w:instrText>
        </w:r>
        <w:r>
          <w:fldChar w:fldCharType="separate"/>
        </w:r>
        <w:r w:rsidR="00120C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B62B1" w:rsidRDefault="004B62B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28D" w:rsidRDefault="002E228D" w:rsidP="00F00612">
      <w:r>
        <w:separator/>
      </w:r>
    </w:p>
  </w:footnote>
  <w:footnote w:type="continuationSeparator" w:id="0">
    <w:p w:rsidR="002E228D" w:rsidRDefault="002E228D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15D1"/>
    <w:rsid w:val="00000044"/>
    <w:rsid w:val="000205AD"/>
    <w:rsid w:val="000210CD"/>
    <w:rsid w:val="00024783"/>
    <w:rsid w:val="000370D1"/>
    <w:rsid w:val="0004168E"/>
    <w:rsid w:val="000640A6"/>
    <w:rsid w:val="000778BF"/>
    <w:rsid w:val="00080FD7"/>
    <w:rsid w:val="00094C8D"/>
    <w:rsid w:val="000A1034"/>
    <w:rsid w:val="000A4720"/>
    <w:rsid w:val="000A4FA0"/>
    <w:rsid w:val="000A7860"/>
    <w:rsid w:val="000B47F0"/>
    <w:rsid w:val="000B5CC5"/>
    <w:rsid w:val="000B6738"/>
    <w:rsid w:val="000C6DA6"/>
    <w:rsid w:val="000D12A3"/>
    <w:rsid w:val="000D48B1"/>
    <w:rsid w:val="000D7DC5"/>
    <w:rsid w:val="000E571C"/>
    <w:rsid w:val="000F33FC"/>
    <w:rsid w:val="001077F5"/>
    <w:rsid w:val="00112A82"/>
    <w:rsid w:val="00120C70"/>
    <w:rsid w:val="0016005D"/>
    <w:rsid w:val="00162E05"/>
    <w:rsid w:val="00166A90"/>
    <w:rsid w:val="0018179B"/>
    <w:rsid w:val="00185C13"/>
    <w:rsid w:val="0018660E"/>
    <w:rsid w:val="001870D3"/>
    <w:rsid w:val="001909CB"/>
    <w:rsid w:val="00193DB8"/>
    <w:rsid w:val="001B2717"/>
    <w:rsid w:val="001B2C1A"/>
    <w:rsid w:val="001B3B18"/>
    <w:rsid w:val="001B5392"/>
    <w:rsid w:val="001C4613"/>
    <w:rsid w:val="001C608B"/>
    <w:rsid w:val="001F2993"/>
    <w:rsid w:val="001F4A59"/>
    <w:rsid w:val="002042DD"/>
    <w:rsid w:val="002052C4"/>
    <w:rsid w:val="002055D2"/>
    <w:rsid w:val="00215146"/>
    <w:rsid w:val="00226B7F"/>
    <w:rsid w:val="00265547"/>
    <w:rsid w:val="00270508"/>
    <w:rsid w:val="00287205"/>
    <w:rsid w:val="002D1052"/>
    <w:rsid w:val="002D3017"/>
    <w:rsid w:val="002E228D"/>
    <w:rsid w:val="002E396D"/>
    <w:rsid w:val="002E44FC"/>
    <w:rsid w:val="002E4575"/>
    <w:rsid w:val="002F1694"/>
    <w:rsid w:val="00304784"/>
    <w:rsid w:val="00324584"/>
    <w:rsid w:val="00327F09"/>
    <w:rsid w:val="003538CB"/>
    <w:rsid w:val="003642E1"/>
    <w:rsid w:val="00393F1C"/>
    <w:rsid w:val="003A394B"/>
    <w:rsid w:val="003B7E1F"/>
    <w:rsid w:val="003C0D4C"/>
    <w:rsid w:val="003C21DB"/>
    <w:rsid w:val="003D09D0"/>
    <w:rsid w:val="003D4723"/>
    <w:rsid w:val="003F6848"/>
    <w:rsid w:val="0040001E"/>
    <w:rsid w:val="00403FAB"/>
    <w:rsid w:val="004068B8"/>
    <w:rsid w:val="0042286A"/>
    <w:rsid w:val="00430F19"/>
    <w:rsid w:val="0043462A"/>
    <w:rsid w:val="00434DE7"/>
    <w:rsid w:val="00450A2C"/>
    <w:rsid w:val="00457861"/>
    <w:rsid w:val="00462460"/>
    <w:rsid w:val="00465F88"/>
    <w:rsid w:val="0046780A"/>
    <w:rsid w:val="00475B8F"/>
    <w:rsid w:val="00481260"/>
    <w:rsid w:val="00486DFC"/>
    <w:rsid w:val="0049421D"/>
    <w:rsid w:val="00497864"/>
    <w:rsid w:val="004A3F35"/>
    <w:rsid w:val="004A4FE1"/>
    <w:rsid w:val="004B422B"/>
    <w:rsid w:val="004B62B1"/>
    <w:rsid w:val="004E2815"/>
    <w:rsid w:val="004F11DB"/>
    <w:rsid w:val="004F1456"/>
    <w:rsid w:val="00510BEB"/>
    <w:rsid w:val="005435F0"/>
    <w:rsid w:val="00547805"/>
    <w:rsid w:val="00551D70"/>
    <w:rsid w:val="00553526"/>
    <w:rsid w:val="00554043"/>
    <w:rsid w:val="00597FE9"/>
    <w:rsid w:val="005A21DC"/>
    <w:rsid w:val="005A27FA"/>
    <w:rsid w:val="005A2D43"/>
    <w:rsid w:val="005A429F"/>
    <w:rsid w:val="005B0806"/>
    <w:rsid w:val="005B09FD"/>
    <w:rsid w:val="005B74EF"/>
    <w:rsid w:val="005B7ABD"/>
    <w:rsid w:val="005D32D5"/>
    <w:rsid w:val="005D5985"/>
    <w:rsid w:val="005E7783"/>
    <w:rsid w:val="005F4624"/>
    <w:rsid w:val="00612BD6"/>
    <w:rsid w:val="00622797"/>
    <w:rsid w:val="0063233B"/>
    <w:rsid w:val="00633CE3"/>
    <w:rsid w:val="00643163"/>
    <w:rsid w:val="00644843"/>
    <w:rsid w:val="00666D00"/>
    <w:rsid w:val="006758AD"/>
    <w:rsid w:val="00684434"/>
    <w:rsid w:val="00694AB0"/>
    <w:rsid w:val="006A058B"/>
    <w:rsid w:val="006A2AA1"/>
    <w:rsid w:val="006C4A5D"/>
    <w:rsid w:val="006C5B4B"/>
    <w:rsid w:val="006D3AE3"/>
    <w:rsid w:val="006E10BB"/>
    <w:rsid w:val="006E36B0"/>
    <w:rsid w:val="006E6434"/>
    <w:rsid w:val="006E680B"/>
    <w:rsid w:val="00704B59"/>
    <w:rsid w:val="007128CD"/>
    <w:rsid w:val="00714411"/>
    <w:rsid w:val="00731BF7"/>
    <w:rsid w:val="00737740"/>
    <w:rsid w:val="00743D4C"/>
    <w:rsid w:val="00745225"/>
    <w:rsid w:val="00751A08"/>
    <w:rsid w:val="00757B8C"/>
    <w:rsid w:val="00761EB9"/>
    <w:rsid w:val="00766822"/>
    <w:rsid w:val="00782490"/>
    <w:rsid w:val="00782DCA"/>
    <w:rsid w:val="00787DE9"/>
    <w:rsid w:val="007A1FE1"/>
    <w:rsid w:val="007A2D7C"/>
    <w:rsid w:val="007A4C2A"/>
    <w:rsid w:val="007C1FAC"/>
    <w:rsid w:val="007D0E6C"/>
    <w:rsid w:val="007D1116"/>
    <w:rsid w:val="007D5FAC"/>
    <w:rsid w:val="007D6BB0"/>
    <w:rsid w:val="007E090D"/>
    <w:rsid w:val="007E7887"/>
    <w:rsid w:val="007F12C4"/>
    <w:rsid w:val="007F6D5B"/>
    <w:rsid w:val="007F78A8"/>
    <w:rsid w:val="007F7B7D"/>
    <w:rsid w:val="008037E6"/>
    <w:rsid w:val="00810188"/>
    <w:rsid w:val="00810ACA"/>
    <w:rsid w:val="00810F01"/>
    <w:rsid w:val="0082025D"/>
    <w:rsid w:val="00821D1E"/>
    <w:rsid w:val="00840A65"/>
    <w:rsid w:val="00845BA7"/>
    <w:rsid w:val="00846850"/>
    <w:rsid w:val="00847885"/>
    <w:rsid w:val="008818EA"/>
    <w:rsid w:val="008A1CBD"/>
    <w:rsid w:val="008A64DC"/>
    <w:rsid w:val="008C4DCE"/>
    <w:rsid w:val="008D3D8F"/>
    <w:rsid w:val="008E2066"/>
    <w:rsid w:val="008E678D"/>
    <w:rsid w:val="008F34A8"/>
    <w:rsid w:val="00921839"/>
    <w:rsid w:val="00925EAE"/>
    <w:rsid w:val="009365CD"/>
    <w:rsid w:val="00937367"/>
    <w:rsid w:val="00952D7F"/>
    <w:rsid w:val="0095561B"/>
    <w:rsid w:val="00972A11"/>
    <w:rsid w:val="009767FE"/>
    <w:rsid w:val="00982817"/>
    <w:rsid w:val="00996502"/>
    <w:rsid w:val="00997365"/>
    <w:rsid w:val="009A0ADD"/>
    <w:rsid w:val="009D1131"/>
    <w:rsid w:val="009D21C3"/>
    <w:rsid w:val="009D3AEE"/>
    <w:rsid w:val="009D48DD"/>
    <w:rsid w:val="009F6592"/>
    <w:rsid w:val="00A14C65"/>
    <w:rsid w:val="00A301B6"/>
    <w:rsid w:val="00A424F1"/>
    <w:rsid w:val="00A551CD"/>
    <w:rsid w:val="00A55883"/>
    <w:rsid w:val="00A640AC"/>
    <w:rsid w:val="00A66EC5"/>
    <w:rsid w:val="00A84352"/>
    <w:rsid w:val="00AA74EC"/>
    <w:rsid w:val="00AB6C93"/>
    <w:rsid w:val="00AC199A"/>
    <w:rsid w:val="00AC2DE4"/>
    <w:rsid w:val="00AD26FC"/>
    <w:rsid w:val="00AD38AF"/>
    <w:rsid w:val="00AE00C2"/>
    <w:rsid w:val="00B11F70"/>
    <w:rsid w:val="00B16F7D"/>
    <w:rsid w:val="00B23E07"/>
    <w:rsid w:val="00B24D2B"/>
    <w:rsid w:val="00B30950"/>
    <w:rsid w:val="00B31FBB"/>
    <w:rsid w:val="00B3395B"/>
    <w:rsid w:val="00B813F6"/>
    <w:rsid w:val="00B81945"/>
    <w:rsid w:val="00BA0937"/>
    <w:rsid w:val="00BA2B5C"/>
    <w:rsid w:val="00BA32B0"/>
    <w:rsid w:val="00BB1F38"/>
    <w:rsid w:val="00BB3058"/>
    <w:rsid w:val="00BD04B9"/>
    <w:rsid w:val="00BD3C7B"/>
    <w:rsid w:val="00BD3C97"/>
    <w:rsid w:val="00BE5150"/>
    <w:rsid w:val="00BF3307"/>
    <w:rsid w:val="00C414D1"/>
    <w:rsid w:val="00C41E32"/>
    <w:rsid w:val="00C44F14"/>
    <w:rsid w:val="00C501F4"/>
    <w:rsid w:val="00C55F36"/>
    <w:rsid w:val="00C5682D"/>
    <w:rsid w:val="00C70E1D"/>
    <w:rsid w:val="00C71963"/>
    <w:rsid w:val="00C84152"/>
    <w:rsid w:val="00CA7EB9"/>
    <w:rsid w:val="00CB52E3"/>
    <w:rsid w:val="00CB5BC7"/>
    <w:rsid w:val="00CC2A3C"/>
    <w:rsid w:val="00CC2B2E"/>
    <w:rsid w:val="00CD338B"/>
    <w:rsid w:val="00CD7C5F"/>
    <w:rsid w:val="00CE3813"/>
    <w:rsid w:val="00CE438E"/>
    <w:rsid w:val="00CF2C95"/>
    <w:rsid w:val="00CF5799"/>
    <w:rsid w:val="00D00105"/>
    <w:rsid w:val="00D05C6B"/>
    <w:rsid w:val="00D272CA"/>
    <w:rsid w:val="00D31478"/>
    <w:rsid w:val="00D409A2"/>
    <w:rsid w:val="00D40F3F"/>
    <w:rsid w:val="00D51010"/>
    <w:rsid w:val="00D55E18"/>
    <w:rsid w:val="00D67B93"/>
    <w:rsid w:val="00D7363B"/>
    <w:rsid w:val="00DA7B1E"/>
    <w:rsid w:val="00DD3814"/>
    <w:rsid w:val="00DE53C3"/>
    <w:rsid w:val="00E02E80"/>
    <w:rsid w:val="00E17346"/>
    <w:rsid w:val="00E33C04"/>
    <w:rsid w:val="00E452D1"/>
    <w:rsid w:val="00E46034"/>
    <w:rsid w:val="00E46F80"/>
    <w:rsid w:val="00E505F7"/>
    <w:rsid w:val="00E51F6A"/>
    <w:rsid w:val="00E54FB9"/>
    <w:rsid w:val="00E568F4"/>
    <w:rsid w:val="00E6038D"/>
    <w:rsid w:val="00E615D1"/>
    <w:rsid w:val="00E668CC"/>
    <w:rsid w:val="00E672F7"/>
    <w:rsid w:val="00E7357E"/>
    <w:rsid w:val="00E979ED"/>
    <w:rsid w:val="00EA3FD5"/>
    <w:rsid w:val="00EC7DA9"/>
    <w:rsid w:val="00ED3EC5"/>
    <w:rsid w:val="00ED6AF0"/>
    <w:rsid w:val="00EF013A"/>
    <w:rsid w:val="00F00612"/>
    <w:rsid w:val="00F040C9"/>
    <w:rsid w:val="00F0460C"/>
    <w:rsid w:val="00F07F49"/>
    <w:rsid w:val="00F1334C"/>
    <w:rsid w:val="00F13E3A"/>
    <w:rsid w:val="00F15F2F"/>
    <w:rsid w:val="00F25DFE"/>
    <w:rsid w:val="00F41C9D"/>
    <w:rsid w:val="00F455A8"/>
    <w:rsid w:val="00F544BC"/>
    <w:rsid w:val="00F71FB1"/>
    <w:rsid w:val="00F90712"/>
    <w:rsid w:val="00F91766"/>
    <w:rsid w:val="00F944F2"/>
    <w:rsid w:val="00FA0C7D"/>
    <w:rsid w:val="00FC52BE"/>
    <w:rsid w:val="00FF1019"/>
    <w:rsid w:val="00FF2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D88295-A9D1-4186-AC96-E8779468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C64F3-C051-4ECB-B36F-0474A162A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580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18</cp:revision>
  <dcterms:created xsi:type="dcterms:W3CDTF">2015-08-28T07:02:00Z</dcterms:created>
  <dcterms:modified xsi:type="dcterms:W3CDTF">2015-08-28T08:58:00Z</dcterms:modified>
</cp:coreProperties>
</file>