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847" w:rsidRPr="008630CF" w:rsidRDefault="00CC6847" w:rsidP="00CC6847">
      <w:pPr>
        <w:ind w:firstLine="708"/>
        <w:jc w:val="right"/>
        <w:rPr>
          <w:i/>
          <w:sz w:val="22"/>
          <w:szCs w:val="22"/>
        </w:rPr>
      </w:pPr>
      <w:r w:rsidRPr="008630CF">
        <w:rPr>
          <w:i/>
          <w:sz w:val="22"/>
          <w:szCs w:val="22"/>
        </w:rPr>
        <w:t xml:space="preserve">Melléklet </w:t>
      </w:r>
      <w:proofErr w:type="gramStart"/>
      <w:r w:rsidRPr="008630CF">
        <w:rPr>
          <w:i/>
          <w:sz w:val="22"/>
          <w:szCs w:val="22"/>
        </w:rPr>
        <w:t>a …</w:t>
      </w:r>
      <w:proofErr w:type="gramEnd"/>
      <w:r w:rsidRPr="008630CF">
        <w:rPr>
          <w:i/>
          <w:sz w:val="22"/>
          <w:szCs w:val="22"/>
        </w:rPr>
        <w:t>/2015. (….) önkormányzati rendelethez</w:t>
      </w:r>
    </w:p>
    <w:p w:rsidR="00CC6847" w:rsidRPr="00CC6847" w:rsidRDefault="00CC6847" w:rsidP="00CC6847">
      <w:pPr>
        <w:pStyle w:val="Szvegtrzs"/>
        <w:tabs>
          <w:tab w:val="left" w:pos="1620"/>
        </w:tabs>
        <w:rPr>
          <w:sz w:val="22"/>
          <w:szCs w:val="22"/>
        </w:rPr>
      </w:pPr>
    </w:p>
    <w:p w:rsidR="00CC6847" w:rsidRPr="00CC6847" w:rsidRDefault="00CC6847" w:rsidP="00CC6847">
      <w:pPr>
        <w:jc w:val="right"/>
        <w:rPr>
          <w:sz w:val="22"/>
          <w:szCs w:val="22"/>
        </w:rPr>
      </w:pPr>
    </w:p>
    <w:tbl>
      <w:tblPr>
        <w:tblW w:w="9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6860"/>
        <w:gridCol w:w="1842"/>
      </w:tblGrid>
      <w:tr w:rsidR="008938DD" w:rsidRPr="00CC6847" w:rsidTr="008938DD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b/>
                <w:bCs/>
                <w:sz w:val="22"/>
                <w:szCs w:val="22"/>
              </w:rPr>
            </w:pPr>
            <w:r w:rsidRPr="00CC6847">
              <w:rPr>
                <w:b/>
                <w:bCs/>
                <w:sz w:val="22"/>
                <w:szCs w:val="22"/>
              </w:rPr>
              <w:t>Személyes gondoskodást nyújtó ellátások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834785">
            <w:pPr>
              <w:ind w:left="-286" w:firstLine="286"/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CC6847">
              <w:rPr>
                <w:b/>
                <w:bCs/>
                <w:sz w:val="22"/>
                <w:szCs w:val="22"/>
              </w:rPr>
              <w:t>Intézményi térítési díj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i/>
                <w:sz w:val="22"/>
                <w:szCs w:val="22"/>
              </w:rPr>
            </w:pPr>
            <w:r w:rsidRPr="00CC6847">
              <w:rPr>
                <w:i/>
                <w:sz w:val="22"/>
                <w:szCs w:val="22"/>
              </w:rPr>
              <w:t>1.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Bölcsődei </w:t>
            </w:r>
          </w:p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- gyermekétkeztetés</w:t>
            </w:r>
          </w:p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- gondozás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</w:p>
          <w:p w:rsidR="008938DD" w:rsidRPr="00CC6847" w:rsidRDefault="008938DD" w:rsidP="00F51A7B">
            <w:pPr>
              <w:jc w:val="center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    305,- Ft/fő/nap</w:t>
            </w:r>
          </w:p>
          <w:p w:rsidR="008938DD" w:rsidRPr="00CC6847" w:rsidRDefault="008938DD" w:rsidP="00F51A7B">
            <w:pPr>
              <w:jc w:val="center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    350,-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2.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Óvodai gyermekétkeztetés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    290,-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3.</w:t>
            </w:r>
          </w:p>
        </w:tc>
        <w:tc>
          <w:tcPr>
            <w:tcW w:w="6860" w:type="dxa"/>
            <w:tcBorders>
              <w:top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Általános iskolai tanulók étkeztetése</w:t>
            </w:r>
          </w:p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(tízórai, ebéd, uzsonna)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</w:p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350,-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Általános iskolai ebéd (menza)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210,-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4.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Kollégiumban elhelyezett tanulók étkeztetése (reggeli, ebéd, vacsora)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540,-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5.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Középiskolai ebéd (menza)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285,-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6.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Gyermekek átmeneti gondozása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220,- Ft/fő/nap</w:t>
            </w:r>
          </w:p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6.500 Ft/fő/hó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7.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Ápolást, gondozást nyújtó intézmény (Idősek Otthona)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center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 2.850,- Ft/fő/nap</w:t>
            </w:r>
          </w:p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85.500,- Ft/fő/hó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8. 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Integrált közoktatási intézmény:</w:t>
            </w:r>
          </w:p>
          <w:p w:rsidR="008938DD" w:rsidRPr="00CC6847" w:rsidRDefault="008938DD" w:rsidP="00F51A7B">
            <w:pPr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- tízórai, ebéd, uzsonna:</w:t>
            </w:r>
          </w:p>
          <w:p w:rsidR="008938DD" w:rsidRPr="00CC6847" w:rsidRDefault="008938DD" w:rsidP="00F51A7B">
            <w:pPr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- ebéd: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center"/>
              <w:rPr>
                <w:sz w:val="22"/>
                <w:szCs w:val="22"/>
              </w:rPr>
            </w:pPr>
          </w:p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395,- Ft/fő/nap</w:t>
            </w:r>
          </w:p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210,- Ft/fő//nap</w:t>
            </w:r>
          </w:p>
        </w:tc>
      </w:tr>
    </w:tbl>
    <w:p w:rsidR="00CC6847" w:rsidRPr="00CC6847" w:rsidRDefault="00CC6847" w:rsidP="00CC6847">
      <w:pPr>
        <w:pStyle w:val="Szvegtrzs"/>
        <w:tabs>
          <w:tab w:val="left" w:pos="1620"/>
        </w:tabs>
        <w:jc w:val="left"/>
        <w:rPr>
          <w:sz w:val="22"/>
          <w:szCs w:val="22"/>
        </w:rPr>
      </w:pPr>
    </w:p>
    <w:p w:rsidR="00CC6847" w:rsidRPr="00CC6847" w:rsidRDefault="00CC6847" w:rsidP="00CC6847">
      <w:pPr>
        <w:pStyle w:val="Szvegtrzs"/>
        <w:tabs>
          <w:tab w:val="left" w:pos="1620"/>
        </w:tabs>
        <w:jc w:val="left"/>
        <w:rPr>
          <w:sz w:val="22"/>
          <w:szCs w:val="22"/>
        </w:rPr>
      </w:pPr>
    </w:p>
    <w:p w:rsidR="00AF431F" w:rsidRPr="00CC6847" w:rsidRDefault="00AF431F">
      <w:pPr>
        <w:rPr>
          <w:sz w:val="22"/>
          <w:szCs w:val="22"/>
        </w:rPr>
      </w:pPr>
    </w:p>
    <w:sectPr w:rsidR="00AF431F" w:rsidRPr="00CC68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47"/>
    <w:rsid w:val="00834785"/>
    <w:rsid w:val="008938DD"/>
    <w:rsid w:val="00AF431F"/>
    <w:rsid w:val="00CC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89B26-5A3C-49DC-8D5D-0F6BFC81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C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C6847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CC6847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</Words>
  <Characters>690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dcterms:created xsi:type="dcterms:W3CDTF">2015-03-17T08:24:00Z</dcterms:created>
  <dcterms:modified xsi:type="dcterms:W3CDTF">2015-03-17T08:48:00Z</dcterms:modified>
</cp:coreProperties>
</file>