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  <w:u w:val="single"/>
        </w:rPr>
      </w:pPr>
      <w:r w:rsidRPr="008A0F22">
        <w:rPr>
          <w:rFonts w:ascii="Times New Roman" w:hAnsi="Times New Roman"/>
          <w:b/>
          <w:u w:val="single"/>
        </w:rPr>
        <w:t>KISKŐRÖS VÁROS POLGÁRMESTERE</w:t>
      </w:r>
    </w:p>
    <w:p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8A0F22">
        <w:rPr>
          <w:rFonts w:ascii="Times New Roman" w:hAnsi="Times New Roman"/>
          <w:b/>
          <w:u w:val="single"/>
        </w:rPr>
        <w:t>ELŐTERJESZTÉS</w:t>
      </w:r>
    </w:p>
    <w:p w:rsidR="0000468E" w:rsidRPr="008A0F22" w:rsidRDefault="0000468E" w:rsidP="008A0F22">
      <w:pPr>
        <w:spacing w:after="0" w:line="240" w:lineRule="auto"/>
        <w:jc w:val="center"/>
        <w:rPr>
          <w:rFonts w:ascii="Times New Roman" w:hAnsi="Times New Roman"/>
        </w:rPr>
      </w:pPr>
      <w:r w:rsidRPr="008A0F22">
        <w:rPr>
          <w:rFonts w:ascii="Times New Roman" w:hAnsi="Times New Roman"/>
        </w:rPr>
        <w:t>(a Képviselő-testület 2014. december 3-i ülésére)</w:t>
      </w: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ind w:left="1134" w:hanging="1134"/>
        <w:jc w:val="both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  <w:u w:val="single"/>
        </w:rPr>
        <w:t>TÁRGY:</w:t>
      </w:r>
      <w:r w:rsidRPr="008A0F22">
        <w:rPr>
          <w:rFonts w:ascii="Times New Roman" w:hAnsi="Times New Roman"/>
          <w:b/>
        </w:rPr>
        <w:t xml:space="preserve"> BESZÁMOLÓ AZ EGÉSZSÉGÜGYI, GYERMEKJÓLÉTI ÉS SZOCIÁLIS INTÉZMÉNY SZAKMAI TEVÉKENYÉSÉGÉRŐL</w:t>
      </w: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8A0F22">
        <w:rPr>
          <w:rFonts w:ascii="Times New Roman" w:hAnsi="Times New Roman"/>
        </w:rPr>
        <w:t>Az Egészségügyi, Gyermekjóléti és Szociális Intézmény szervezeti keretein belül biztosítja az Önkormányzat a gyermekek védelméről és a gyámügyi igazgatásról szóló 1997. évi XXXI. törvény ( a továbbiakban: Gyvt.) szerint gyermekjóléti szolgáltató tevékenységnek minősülő bölcsődei ellátást, a gyermekjóléti szolgáltatást és a helyettes szülői ellátást, valamint  a szociális igazgatásról és szociális ellátásokról szóló 1993. évi III. törvény ( a továbbiakban: Szt.) szerinti személyes gondoskodást nyújtó szociális intézményi ellátást, az idősek otthoni ellátást..</w:t>
      </w:r>
      <w:proofErr w:type="gramEnd"/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 xml:space="preserve">A Gyvt.104. § (1) bekezdés e) pontja és az Szt. 92/B.§ (1) bekezdés d) pontja alapján a fenntartónak ellenőrizni és évente egy alkalommal értékelni kell – a Gyvt. 104. § (4) bekezdése alapján az intézmény által készített beszámoló alapján - a szakmai munka eredményességét. </w:t>
      </w: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 fenti jogszabályok szerint az Egészségügyi, Gyermekjóléti és Szociális Intézmény igazgatója elkészítette az előterjesztés mellékletét képező beszámolót. A beszámolóban az intézmény vezetője bemutatja az intézmény jelenlegi szervezeti struktúráját, részletes tájékoztatást ad az intézmény szervezeti egységeiről, az intézmény elmúlt egy évi szakmai tevékenységéről.</w:t>
      </w: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 fentiek alapján javaslom, hogy a Képviselő-testület az Egészségügyi, Gyermekjóléti és Szociális Intézmény beszámolóját az előterjesztés mellékletében foglaltak szerint fogadja el.</w:t>
      </w:r>
    </w:p>
    <w:p w:rsidR="0000468E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</w:p>
    <w:p w:rsidR="008A0F22" w:rsidRPr="008A0F22" w:rsidRDefault="008A0F22" w:rsidP="008A0F22">
      <w:pPr>
        <w:spacing w:after="0" w:line="240" w:lineRule="auto"/>
        <w:jc w:val="both"/>
        <w:rPr>
          <w:rFonts w:ascii="Times New Roman" w:hAnsi="Times New Roman"/>
        </w:rPr>
      </w:pPr>
    </w:p>
    <w:p w:rsidR="0000468E" w:rsidRPr="008A0F22" w:rsidRDefault="008A0F22" w:rsidP="008A0F22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Kiskőrös, 2014. november 25</w:t>
      </w:r>
      <w:r w:rsidR="0000468E" w:rsidRPr="008A0F22">
        <w:rPr>
          <w:rFonts w:ascii="Times New Roman" w:hAnsi="Times New Roman"/>
          <w:b/>
        </w:rPr>
        <w:t>.</w:t>
      </w:r>
    </w:p>
    <w:p w:rsidR="0000468E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A0F22" w:rsidRPr="008A0F22" w:rsidRDefault="008A0F22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 xml:space="preserve">                                                                                         </w:t>
      </w:r>
      <w:r w:rsidR="008A0F22">
        <w:rPr>
          <w:rFonts w:ascii="Times New Roman" w:hAnsi="Times New Roman"/>
          <w:b/>
        </w:rPr>
        <w:tab/>
      </w:r>
      <w:r w:rsidR="008A0F22">
        <w:rPr>
          <w:rFonts w:ascii="Times New Roman" w:hAnsi="Times New Roman"/>
          <w:b/>
        </w:rPr>
        <w:tab/>
      </w:r>
      <w:r w:rsidR="008A0F22">
        <w:rPr>
          <w:rFonts w:ascii="Times New Roman" w:hAnsi="Times New Roman"/>
          <w:b/>
        </w:rPr>
        <w:tab/>
      </w:r>
      <w:r w:rsidR="008A0F22">
        <w:rPr>
          <w:rFonts w:ascii="Times New Roman" w:hAnsi="Times New Roman"/>
          <w:b/>
        </w:rPr>
        <w:tab/>
      </w:r>
      <w:r w:rsidRPr="008A0F22">
        <w:rPr>
          <w:rFonts w:ascii="Times New Roman" w:hAnsi="Times New Roman"/>
          <w:b/>
        </w:rPr>
        <w:t xml:space="preserve">Domonyi László </w:t>
      </w:r>
      <w:proofErr w:type="spellStart"/>
      <w:r w:rsidRPr="008A0F22">
        <w:rPr>
          <w:rFonts w:ascii="Times New Roman" w:hAnsi="Times New Roman"/>
          <w:b/>
        </w:rPr>
        <w:t>sk</w:t>
      </w:r>
      <w:proofErr w:type="spellEnd"/>
      <w:r w:rsidRPr="008A0F22">
        <w:rPr>
          <w:rFonts w:ascii="Times New Roman" w:hAnsi="Times New Roman"/>
          <w:b/>
        </w:rPr>
        <w:t>.</w:t>
      </w: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 xml:space="preserve">                                                                                             </w:t>
      </w:r>
      <w:r w:rsidR="008A0F22">
        <w:rPr>
          <w:rFonts w:ascii="Times New Roman" w:hAnsi="Times New Roman"/>
          <w:b/>
        </w:rPr>
        <w:tab/>
      </w:r>
      <w:r w:rsidR="008A0F22">
        <w:rPr>
          <w:rFonts w:ascii="Times New Roman" w:hAnsi="Times New Roman"/>
          <w:b/>
        </w:rPr>
        <w:tab/>
      </w:r>
      <w:r w:rsidR="008A0F22">
        <w:rPr>
          <w:rFonts w:ascii="Times New Roman" w:hAnsi="Times New Roman"/>
          <w:b/>
        </w:rPr>
        <w:tab/>
        <w:t xml:space="preserve">   </w:t>
      </w:r>
      <w:proofErr w:type="gramStart"/>
      <w:r w:rsidRPr="008A0F22">
        <w:rPr>
          <w:rFonts w:ascii="Times New Roman" w:hAnsi="Times New Roman"/>
          <w:b/>
        </w:rPr>
        <w:t>polgármester</w:t>
      </w:r>
      <w:proofErr w:type="gramEnd"/>
      <w:r w:rsidRPr="008A0F22">
        <w:rPr>
          <w:rFonts w:ascii="Times New Roman" w:hAnsi="Times New Roman"/>
          <w:b/>
        </w:rPr>
        <w:t xml:space="preserve"> </w:t>
      </w:r>
    </w:p>
    <w:p w:rsidR="0000468E" w:rsidRDefault="0000468E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8A0F22" w:rsidRP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  <w:bookmarkStart w:id="0" w:name="_GoBack"/>
      <w:bookmarkEnd w:id="0"/>
    </w:p>
    <w:p w:rsidR="0000468E" w:rsidRPr="008A0F22" w:rsidRDefault="0000468E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>HATÁROZAT-TERVEZET</w:t>
      </w:r>
    </w:p>
    <w:p w:rsidR="0000468E" w:rsidRDefault="0000468E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:rsidR="008A0F22" w:rsidRPr="008A0F22" w:rsidRDefault="008A0F22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 Képviselő-testület az Egészségügyi, Gyermekjóléti és</w:t>
      </w:r>
      <w:r w:rsidR="008A0F22">
        <w:rPr>
          <w:rFonts w:ascii="Times New Roman" w:hAnsi="Times New Roman"/>
        </w:rPr>
        <w:t xml:space="preserve"> Szociális Intézmény 2014. évi </w:t>
      </w:r>
      <w:r w:rsidRPr="008A0F22">
        <w:rPr>
          <w:rFonts w:ascii="Times New Roman" w:hAnsi="Times New Roman"/>
        </w:rPr>
        <w:t>beszámolóját elfogadja.</w:t>
      </w:r>
    </w:p>
    <w:p w:rsidR="0000468E" w:rsidRPr="008A0F22" w:rsidRDefault="0000468E" w:rsidP="008A0F22">
      <w:pPr>
        <w:tabs>
          <w:tab w:val="left" w:pos="2670"/>
        </w:tabs>
        <w:spacing w:after="0" w:line="240" w:lineRule="auto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ab/>
      </w:r>
    </w:p>
    <w:p w:rsidR="0000468E" w:rsidRPr="008A0F22" w:rsidRDefault="0000468E" w:rsidP="008A0F22">
      <w:pPr>
        <w:spacing w:after="0" w:line="240" w:lineRule="auto"/>
        <w:rPr>
          <w:rFonts w:ascii="Times New Roman" w:hAnsi="Times New Roman"/>
        </w:rPr>
      </w:pPr>
      <w:r w:rsidRPr="008A0F22">
        <w:rPr>
          <w:rFonts w:ascii="Times New Roman" w:hAnsi="Times New Roman"/>
          <w:b/>
          <w:u w:val="single"/>
        </w:rPr>
        <w:t>Felelős:</w:t>
      </w:r>
      <w:r w:rsidRPr="008A0F22">
        <w:rPr>
          <w:rFonts w:ascii="Times New Roman" w:hAnsi="Times New Roman"/>
          <w:b/>
        </w:rPr>
        <w:t xml:space="preserve"> </w:t>
      </w:r>
      <w:r w:rsidR="008A0F22">
        <w:rPr>
          <w:rFonts w:ascii="Times New Roman" w:hAnsi="Times New Roman"/>
          <w:b/>
        </w:rPr>
        <w:tab/>
      </w:r>
      <w:r w:rsidRPr="008A0F22">
        <w:rPr>
          <w:rFonts w:ascii="Times New Roman" w:hAnsi="Times New Roman"/>
        </w:rPr>
        <w:t>polgármester</w:t>
      </w:r>
    </w:p>
    <w:p w:rsidR="0000468E" w:rsidRPr="008A0F22" w:rsidRDefault="0000468E" w:rsidP="008A0F22">
      <w:pPr>
        <w:spacing w:after="0" w:line="240" w:lineRule="auto"/>
        <w:rPr>
          <w:rFonts w:ascii="Times New Roman" w:hAnsi="Times New Roman"/>
        </w:rPr>
      </w:pPr>
      <w:r w:rsidRPr="008A0F22">
        <w:rPr>
          <w:rFonts w:ascii="Times New Roman" w:hAnsi="Times New Roman"/>
          <w:b/>
          <w:u w:val="single"/>
        </w:rPr>
        <w:t>Határidő:</w:t>
      </w:r>
      <w:r w:rsidRPr="008A0F22">
        <w:rPr>
          <w:rFonts w:ascii="Times New Roman" w:hAnsi="Times New Roman"/>
          <w:b/>
        </w:rPr>
        <w:t xml:space="preserve"> </w:t>
      </w:r>
      <w:r w:rsidR="008A0F22">
        <w:rPr>
          <w:rFonts w:ascii="Times New Roman" w:hAnsi="Times New Roman"/>
          <w:b/>
        </w:rPr>
        <w:tab/>
      </w:r>
      <w:r w:rsidRPr="008A0F22">
        <w:rPr>
          <w:rFonts w:ascii="Times New Roman" w:hAnsi="Times New Roman"/>
        </w:rPr>
        <w:t>azonnal</w:t>
      </w:r>
    </w:p>
    <w:p w:rsidR="0000468E" w:rsidRPr="008A0F22" w:rsidRDefault="0000468E" w:rsidP="008A0F22">
      <w:pPr>
        <w:spacing w:after="0" w:line="240" w:lineRule="auto"/>
        <w:rPr>
          <w:rFonts w:ascii="Times New Roman" w:hAnsi="Times New Roman"/>
        </w:rPr>
      </w:pPr>
    </w:p>
    <w:p w:rsidR="00DF6396" w:rsidRPr="008A0F22" w:rsidRDefault="00DF6396" w:rsidP="008A0F22">
      <w:pPr>
        <w:spacing w:after="0" w:line="240" w:lineRule="auto"/>
      </w:pPr>
    </w:p>
    <w:sectPr w:rsidR="00DF6396" w:rsidRPr="008A0F2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F18" w:rsidRDefault="00297F18" w:rsidP="00297F18">
      <w:pPr>
        <w:spacing w:after="0" w:line="240" w:lineRule="auto"/>
      </w:pPr>
      <w:r>
        <w:separator/>
      </w:r>
    </w:p>
  </w:endnote>
  <w:endnote w:type="continuationSeparator" w:id="0">
    <w:p w:rsidR="00297F18" w:rsidRDefault="00297F18" w:rsidP="0029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9611983"/>
      <w:docPartObj>
        <w:docPartGallery w:val="Page Numbers (Bottom of Page)"/>
        <w:docPartUnique/>
      </w:docPartObj>
    </w:sdtPr>
    <w:sdtContent>
      <w:p w:rsidR="00297F18" w:rsidRDefault="00297F1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97F18" w:rsidRDefault="00297F1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F18" w:rsidRDefault="00297F18" w:rsidP="00297F18">
      <w:pPr>
        <w:spacing w:after="0" w:line="240" w:lineRule="auto"/>
      </w:pPr>
      <w:r>
        <w:separator/>
      </w:r>
    </w:p>
  </w:footnote>
  <w:footnote w:type="continuationSeparator" w:id="0">
    <w:p w:rsidR="00297F18" w:rsidRDefault="00297F18" w:rsidP="00297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8E"/>
    <w:rsid w:val="0000468E"/>
    <w:rsid w:val="00297F18"/>
    <w:rsid w:val="008A0F22"/>
    <w:rsid w:val="00D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0FCBC2-552C-4346-A56A-85889221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046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97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7F1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297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7F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2014-11-25T09:36:00Z</dcterms:created>
  <dcterms:modified xsi:type="dcterms:W3CDTF">2014-11-25T09:39:00Z</dcterms:modified>
</cp:coreProperties>
</file>