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C9EE1" w14:textId="77777777" w:rsidR="00844C5F" w:rsidRDefault="00844C5F" w:rsidP="009D5F06">
      <w:pPr>
        <w:pStyle w:val="Cmsor6"/>
      </w:pPr>
    </w:p>
    <w:p w14:paraId="0FC4E312" w14:textId="77777777" w:rsidR="0085725F" w:rsidRDefault="0085725F" w:rsidP="0085725F">
      <w:pPr>
        <w:pStyle w:val="Cmsor3"/>
        <w:rPr>
          <w:sz w:val="32"/>
          <w:szCs w:val="32"/>
        </w:rPr>
      </w:pPr>
      <w:r w:rsidRPr="00844C5F">
        <w:rPr>
          <w:sz w:val="32"/>
          <w:szCs w:val="32"/>
        </w:rPr>
        <w:t>VAGYONKEZELÉSI szerződés</w:t>
      </w:r>
    </w:p>
    <w:p w14:paraId="2CE8127A" w14:textId="5E19ADBB" w:rsidR="00514791" w:rsidRPr="00514791" w:rsidRDefault="00514791" w:rsidP="00514791">
      <w:pPr>
        <w:jc w:val="center"/>
      </w:pPr>
      <w:r>
        <w:t>(tervezet)</w:t>
      </w:r>
    </w:p>
    <w:p w14:paraId="0F47DFCA" w14:textId="77777777" w:rsidR="00844C5F" w:rsidRDefault="00844C5F" w:rsidP="00844C5F">
      <w:pPr>
        <w:pStyle w:val="Cmsor6"/>
        <w:rPr>
          <w:szCs w:val="32"/>
        </w:rPr>
      </w:pPr>
    </w:p>
    <w:p w14:paraId="53610F57" w14:textId="77777777" w:rsidR="0085725F" w:rsidRPr="00A87B75" w:rsidRDefault="000273C9" w:rsidP="00A87B75">
      <w:pPr>
        <w:pStyle w:val="Cmsor6"/>
        <w:jc w:val="left"/>
        <w:rPr>
          <w:sz w:val="24"/>
          <w:szCs w:val="24"/>
        </w:rPr>
      </w:pPr>
      <w:proofErr w:type="gramStart"/>
      <w:r w:rsidRPr="00A87B75">
        <w:rPr>
          <w:b w:val="0"/>
          <w:sz w:val="24"/>
          <w:szCs w:val="24"/>
        </w:rPr>
        <w:t>amely</w:t>
      </w:r>
      <w:proofErr w:type="gramEnd"/>
      <w:r w:rsidRPr="00A87B75">
        <w:rPr>
          <w:b w:val="0"/>
          <w:sz w:val="24"/>
          <w:szCs w:val="24"/>
        </w:rPr>
        <w:t xml:space="preserve"> létrejött egyrészről</w:t>
      </w:r>
    </w:p>
    <w:p w14:paraId="4D9656F8" w14:textId="77777777" w:rsidR="0085725F" w:rsidRPr="00A87B75" w:rsidRDefault="000273C9" w:rsidP="00A87B75">
      <w:pPr>
        <w:jc w:val="both"/>
        <w:rPr>
          <w:szCs w:val="24"/>
        </w:rPr>
      </w:pPr>
      <w:r w:rsidRPr="00A87B75">
        <w:rPr>
          <w:szCs w:val="24"/>
        </w:rPr>
        <w:t>Kiskőrös Város</w:t>
      </w:r>
      <w:r w:rsidRPr="00A87B75">
        <w:rPr>
          <w:b w:val="0"/>
          <w:szCs w:val="24"/>
        </w:rPr>
        <w:t xml:space="preserve"> </w:t>
      </w:r>
      <w:r w:rsidR="0085725F" w:rsidRPr="00A87B75">
        <w:rPr>
          <w:szCs w:val="24"/>
        </w:rPr>
        <w:t>Önkormányzata</w:t>
      </w:r>
    </w:p>
    <w:p w14:paraId="1B93442F" w14:textId="77777777" w:rsidR="0085725F" w:rsidRPr="00A87B75" w:rsidRDefault="0085725F" w:rsidP="00A87B75">
      <w:pPr>
        <w:jc w:val="both"/>
        <w:rPr>
          <w:b w:val="0"/>
          <w:szCs w:val="24"/>
        </w:rPr>
      </w:pPr>
      <w:proofErr w:type="gramStart"/>
      <w:r w:rsidRPr="00A87B75">
        <w:rPr>
          <w:b w:val="0"/>
          <w:szCs w:val="24"/>
        </w:rPr>
        <w:t>székhelye</w:t>
      </w:r>
      <w:proofErr w:type="gramEnd"/>
      <w:r w:rsidRPr="00A87B75">
        <w:rPr>
          <w:b w:val="0"/>
          <w:szCs w:val="24"/>
        </w:rPr>
        <w:t>:</w:t>
      </w:r>
      <w:r w:rsidR="000273C9" w:rsidRPr="00A87B75">
        <w:rPr>
          <w:b w:val="0"/>
          <w:szCs w:val="24"/>
        </w:rPr>
        <w:t xml:space="preserve"> 6200 Kiskőrös, Petőfi Sándor tér 1.</w:t>
      </w:r>
    </w:p>
    <w:p w14:paraId="7BAB7B9D" w14:textId="77777777" w:rsidR="0085725F" w:rsidRPr="00A87B75" w:rsidRDefault="0085725F" w:rsidP="00A87B75">
      <w:pPr>
        <w:jc w:val="both"/>
        <w:rPr>
          <w:b w:val="0"/>
          <w:szCs w:val="24"/>
        </w:rPr>
      </w:pPr>
      <w:proofErr w:type="gramStart"/>
      <w:r w:rsidRPr="00A87B75">
        <w:rPr>
          <w:b w:val="0"/>
          <w:szCs w:val="24"/>
        </w:rPr>
        <w:t>képviseli</w:t>
      </w:r>
      <w:proofErr w:type="gramEnd"/>
      <w:r w:rsidRPr="00A87B75">
        <w:rPr>
          <w:b w:val="0"/>
          <w:szCs w:val="24"/>
        </w:rPr>
        <w:t xml:space="preserve">: </w:t>
      </w:r>
      <w:r w:rsidR="000273C9" w:rsidRPr="00A87B75">
        <w:rPr>
          <w:b w:val="0"/>
          <w:szCs w:val="24"/>
        </w:rPr>
        <w:t>Domonyi László polgármester</w:t>
      </w:r>
    </w:p>
    <w:p w14:paraId="7CB22D3E" w14:textId="77777777" w:rsidR="0085725F" w:rsidRPr="00A87B75" w:rsidRDefault="000273C9" w:rsidP="00A87B75">
      <w:pPr>
        <w:jc w:val="both"/>
        <w:rPr>
          <w:b w:val="0"/>
          <w:szCs w:val="24"/>
        </w:rPr>
      </w:pPr>
      <w:proofErr w:type="gramStart"/>
      <w:r w:rsidRPr="00A87B75">
        <w:rPr>
          <w:b w:val="0"/>
          <w:szCs w:val="24"/>
        </w:rPr>
        <w:t>törzskönyvi</w:t>
      </w:r>
      <w:proofErr w:type="gramEnd"/>
      <w:r w:rsidRPr="00A87B75">
        <w:rPr>
          <w:b w:val="0"/>
          <w:szCs w:val="24"/>
        </w:rPr>
        <w:t xml:space="preserve"> azonosító szám: 724782</w:t>
      </w:r>
    </w:p>
    <w:p w14:paraId="5A7EA36D" w14:textId="77777777" w:rsidR="0085725F" w:rsidRPr="00A87B75" w:rsidRDefault="0085725F" w:rsidP="00A87B75">
      <w:pPr>
        <w:jc w:val="both"/>
        <w:rPr>
          <w:b w:val="0"/>
          <w:szCs w:val="24"/>
        </w:rPr>
      </w:pPr>
      <w:proofErr w:type="gramStart"/>
      <w:r w:rsidRPr="00A87B75">
        <w:rPr>
          <w:b w:val="0"/>
          <w:szCs w:val="24"/>
        </w:rPr>
        <w:t>adóigazgatási</w:t>
      </w:r>
      <w:proofErr w:type="gramEnd"/>
      <w:r w:rsidRPr="00A87B75">
        <w:rPr>
          <w:b w:val="0"/>
          <w:szCs w:val="24"/>
        </w:rPr>
        <w:t xml:space="preserve"> azonosító száma:</w:t>
      </w:r>
      <w:r w:rsidR="000273C9" w:rsidRPr="00A87B75">
        <w:rPr>
          <w:b w:val="0"/>
          <w:szCs w:val="24"/>
        </w:rPr>
        <w:t>15724784-8411321-03</w:t>
      </w:r>
    </w:p>
    <w:p w14:paraId="475068D6" w14:textId="77777777" w:rsidR="0085725F" w:rsidRPr="00A87B75" w:rsidRDefault="0085725F" w:rsidP="00A87B75">
      <w:pPr>
        <w:jc w:val="both"/>
        <w:rPr>
          <w:b w:val="0"/>
          <w:szCs w:val="24"/>
        </w:rPr>
      </w:pPr>
      <w:proofErr w:type="gramStart"/>
      <w:r w:rsidRPr="00A87B75">
        <w:rPr>
          <w:b w:val="0"/>
          <w:szCs w:val="24"/>
        </w:rPr>
        <w:t>bankszámlaszáma</w:t>
      </w:r>
      <w:proofErr w:type="gramEnd"/>
      <w:r w:rsidRPr="00A87B75">
        <w:rPr>
          <w:b w:val="0"/>
          <w:szCs w:val="24"/>
        </w:rPr>
        <w:t>:</w:t>
      </w:r>
      <w:r w:rsidR="000273C9" w:rsidRPr="00A87B75">
        <w:rPr>
          <w:b w:val="0"/>
          <w:szCs w:val="24"/>
        </w:rPr>
        <w:t xml:space="preserve"> K&amp;H Bank </w:t>
      </w:r>
      <w:proofErr w:type="spellStart"/>
      <w:r w:rsidR="000273C9" w:rsidRPr="00A87B75">
        <w:rPr>
          <w:b w:val="0"/>
          <w:szCs w:val="24"/>
        </w:rPr>
        <w:t>Zrt</w:t>
      </w:r>
      <w:proofErr w:type="spellEnd"/>
      <w:r w:rsidR="000273C9" w:rsidRPr="00A87B75">
        <w:rPr>
          <w:b w:val="0"/>
          <w:szCs w:val="24"/>
        </w:rPr>
        <w:t>. 10400621-00027753-0000008</w:t>
      </w:r>
    </w:p>
    <w:p w14:paraId="72D2A438" w14:textId="77777777" w:rsidR="0085725F" w:rsidRPr="00A87B75" w:rsidRDefault="0085725F" w:rsidP="00A87B75">
      <w:pPr>
        <w:jc w:val="both"/>
        <w:rPr>
          <w:b w:val="0"/>
          <w:szCs w:val="24"/>
        </w:rPr>
      </w:pPr>
      <w:proofErr w:type="gramStart"/>
      <w:r w:rsidRPr="00A87B75">
        <w:rPr>
          <w:b w:val="0"/>
          <w:szCs w:val="24"/>
        </w:rPr>
        <w:t>statisztikai</w:t>
      </w:r>
      <w:proofErr w:type="gramEnd"/>
      <w:r w:rsidRPr="00A87B75">
        <w:rPr>
          <w:b w:val="0"/>
          <w:szCs w:val="24"/>
        </w:rPr>
        <w:t xml:space="preserve"> számjele:</w:t>
      </w:r>
      <w:r w:rsidR="000273C9" w:rsidRPr="00A87B75">
        <w:rPr>
          <w:b w:val="0"/>
          <w:szCs w:val="24"/>
        </w:rPr>
        <w:t xml:space="preserve"> 15724784-8411-321-03</w:t>
      </w:r>
      <w:r w:rsidR="00AF715C" w:rsidRPr="00A87B75">
        <w:rPr>
          <w:b w:val="0"/>
          <w:szCs w:val="24"/>
        </w:rPr>
        <w:t xml:space="preserve"> </w:t>
      </w:r>
    </w:p>
    <w:p w14:paraId="15F2E751" w14:textId="77777777" w:rsidR="0085725F" w:rsidRPr="00A87B75" w:rsidRDefault="00FC393C" w:rsidP="00A87B75">
      <w:pPr>
        <w:jc w:val="both"/>
        <w:rPr>
          <w:b w:val="0"/>
          <w:szCs w:val="24"/>
        </w:rPr>
      </w:pPr>
      <w:proofErr w:type="gramStart"/>
      <w:r w:rsidRPr="00A87B75">
        <w:rPr>
          <w:b w:val="0"/>
          <w:szCs w:val="24"/>
        </w:rPr>
        <w:t>mint</w:t>
      </w:r>
      <w:proofErr w:type="gramEnd"/>
      <w:r w:rsidRPr="00A87B75">
        <w:rPr>
          <w:b w:val="0"/>
          <w:szCs w:val="24"/>
        </w:rPr>
        <w:t xml:space="preserve"> Á</w:t>
      </w:r>
      <w:r w:rsidR="0085725F" w:rsidRPr="00A87B75">
        <w:rPr>
          <w:b w:val="0"/>
          <w:szCs w:val="24"/>
        </w:rPr>
        <w:t xml:space="preserve">tadó (a továbbiakban: Önkormányzat), </w:t>
      </w:r>
    </w:p>
    <w:p w14:paraId="22A0C25A" w14:textId="77777777" w:rsidR="001A2EE2" w:rsidRPr="00A87B75" w:rsidRDefault="001A2EE2" w:rsidP="00A87B75">
      <w:pPr>
        <w:jc w:val="both"/>
        <w:rPr>
          <w:b w:val="0"/>
          <w:szCs w:val="24"/>
        </w:rPr>
      </w:pPr>
    </w:p>
    <w:p w14:paraId="0C4CCBD1" w14:textId="77777777" w:rsidR="001A2EE2" w:rsidRPr="00A87B75" w:rsidRDefault="001A2EE2" w:rsidP="00A87B75">
      <w:pPr>
        <w:spacing w:after="20"/>
        <w:jc w:val="both"/>
        <w:rPr>
          <w:szCs w:val="24"/>
        </w:rPr>
      </w:pPr>
      <w:proofErr w:type="gramStart"/>
      <w:r w:rsidRPr="00A87B75">
        <w:rPr>
          <w:b w:val="0"/>
          <w:szCs w:val="24"/>
        </w:rPr>
        <w:t>a</w:t>
      </w:r>
      <w:proofErr w:type="gramEnd"/>
      <w:r w:rsidRPr="00A87B75">
        <w:rPr>
          <w:szCs w:val="24"/>
        </w:rPr>
        <w:t xml:space="preserve"> </w:t>
      </w:r>
      <w:r w:rsidRPr="00A87B75">
        <w:rPr>
          <w:b w:val="0"/>
          <w:szCs w:val="24"/>
        </w:rPr>
        <w:t>fenntartó Nemzetgazdasági Minisztérium nevében és képviseletében eljáró</w:t>
      </w:r>
      <w:r w:rsidRPr="00A87B75">
        <w:rPr>
          <w:szCs w:val="24"/>
        </w:rPr>
        <w:t xml:space="preserve"> </w:t>
      </w:r>
      <w:r w:rsidRPr="00A87B75">
        <w:rPr>
          <w:bCs/>
          <w:szCs w:val="24"/>
        </w:rPr>
        <w:t>Nemzeti Szakképzési és Felnőttképzési Hivatal</w:t>
      </w:r>
    </w:p>
    <w:p w14:paraId="7933D196" w14:textId="77777777" w:rsidR="00BC5A7D" w:rsidRPr="00A87B75" w:rsidRDefault="00BC5A7D" w:rsidP="00A87B75">
      <w:pPr>
        <w:jc w:val="both"/>
        <w:rPr>
          <w:b w:val="0"/>
          <w:szCs w:val="24"/>
        </w:rPr>
      </w:pPr>
      <w:proofErr w:type="gramStart"/>
      <w:r w:rsidRPr="00A87B75">
        <w:rPr>
          <w:b w:val="0"/>
          <w:szCs w:val="24"/>
        </w:rPr>
        <w:t>székhelye</w:t>
      </w:r>
      <w:proofErr w:type="gramEnd"/>
      <w:r w:rsidRPr="00A87B75">
        <w:rPr>
          <w:b w:val="0"/>
          <w:szCs w:val="24"/>
        </w:rPr>
        <w:t>: 1089 Budapest,Kálvária tér 7.</w:t>
      </w:r>
    </w:p>
    <w:p w14:paraId="53FC5E54" w14:textId="77777777" w:rsidR="00BC5A7D" w:rsidRPr="00A87B75" w:rsidRDefault="00BC5A7D" w:rsidP="00A87B75">
      <w:pPr>
        <w:jc w:val="both"/>
        <w:rPr>
          <w:b w:val="0"/>
          <w:szCs w:val="24"/>
        </w:rPr>
      </w:pPr>
      <w:proofErr w:type="gramStart"/>
      <w:r w:rsidRPr="00A87B75">
        <w:rPr>
          <w:b w:val="0"/>
          <w:szCs w:val="24"/>
        </w:rPr>
        <w:t>képviseli</w:t>
      </w:r>
      <w:proofErr w:type="gramEnd"/>
      <w:r w:rsidRPr="00A87B75">
        <w:rPr>
          <w:b w:val="0"/>
          <w:szCs w:val="24"/>
        </w:rPr>
        <w:t xml:space="preserve">:  dr. </w:t>
      </w:r>
      <w:proofErr w:type="spellStart"/>
      <w:r w:rsidRPr="00A87B75">
        <w:rPr>
          <w:b w:val="0"/>
          <w:szCs w:val="24"/>
        </w:rPr>
        <w:t>Kanzsalics</w:t>
      </w:r>
      <w:proofErr w:type="spellEnd"/>
      <w:r w:rsidRPr="00A87B75">
        <w:rPr>
          <w:b w:val="0"/>
          <w:szCs w:val="24"/>
        </w:rPr>
        <w:t xml:space="preserve"> Eszter főigazgató </w:t>
      </w:r>
    </w:p>
    <w:p w14:paraId="3B1DFC83" w14:textId="77777777" w:rsidR="001A2EE2" w:rsidRPr="00A87B75" w:rsidRDefault="001A2EE2" w:rsidP="00A87B75">
      <w:pPr>
        <w:jc w:val="both"/>
        <w:rPr>
          <w:b w:val="0"/>
          <w:szCs w:val="24"/>
        </w:rPr>
      </w:pPr>
      <w:proofErr w:type="gramStart"/>
      <w:r w:rsidRPr="00A87B75">
        <w:rPr>
          <w:b w:val="0"/>
          <w:szCs w:val="24"/>
        </w:rPr>
        <w:t>adószáma</w:t>
      </w:r>
      <w:proofErr w:type="gramEnd"/>
      <w:r w:rsidRPr="00A87B75">
        <w:rPr>
          <w:b w:val="0"/>
          <w:szCs w:val="24"/>
        </w:rPr>
        <w:t>: 15830731-2-42</w:t>
      </w:r>
    </w:p>
    <w:p w14:paraId="086D0C4E" w14:textId="77777777" w:rsidR="00483DE1" w:rsidRPr="00A87B75" w:rsidRDefault="00483DE1" w:rsidP="00A87B75">
      <w:pPr>
        <w:jc w:val="both"/>
        <w:rPr>
          <w:b w:val="0"/>
          <w:szCs w:val="24"/>
        </w:rPr>
      </w:pPr>
      <w:proofErr w:type="gramStart"/>
      <w:r w:rsidRPr="00A87B75">
        <w:rPr>
          <w:b w:val="0"/>
          <w:szCs w:val="24"/>
        </w:rPr>
        <w:t>statisztikai</w:t>
      </w:r>
      <w:proofErr w:type="gramEnd"/>
      <w:r w:rsidRPr="00A87B75">
        <w:rPr>
          <w:b w:val="0"/>
          <w:szCs w:val="24"/>
        </w:rPr>
        <w:t xml:space="preserve"> számjele: 15830731-8412-312-01</w:t>
      </w:r>
    </w:p>
    <w:p w14:paraId="5A7DB03A" w14:textId="77777777" w:rsidR="001A2EE2" w:rsidRPr="00A87B75" w:rsidRDefault="001A2EE2" w:rsidP="00A87B75">
      <w:pPr>
        <w:pStyle w:val="Alaprtelmezett"/>
        <w:spacing w:line="240" w:lineRule="auto"/>
        <w:jc w:val="both"/>
        <w:rPr>
          <w:szCs w:val="24"/>
        </w:rPr>
      </w:pPr>
      <w:proofErr w:type="gramStart"/>
      <w:r w:rsidRPr="00A87B75">
        <w:rPr>
          <w:b w:val="0"/>
          <w:color w:val="auto"/>
          <w:szCs w:val="24"/>
        </w:rPr>
        <w:t>mint</w:t>
      </w:r>
      <w:proofErr w:type="gramEnd"/>
      <w:r w:rsidRPr="00A87B75">
        <w:rPr>
          <w:color w:val="auto"/>
          <w:szCs w:val="24"/>
        </w:rPr>
        <w:t xml:space="preserve"> </w:t>
      </w:r>
      <w:r w:rsidRPr="00A87B75">
        <w:rPr>
          <w:b w:val="0"/>
          <w:color w:val="auto"/>
          <w:szCs w:val="24"/>
        </w:rPr>
        <w:t>Ellenjegyző</w:t>
      </w:r>
      <w:r w:rsidRPr="00A87B75">
        <w:rPr>
          <w:color w:val="auto"/>
          <w:szCs w:val="24"/>
        </w:rPr>
        <w:t>,</w:t>
      </w:r>
    </w:p>
    <w:p w14:paraId="22DE7B23" w14:textId="77777777" w:rsidR="0045103F" w:rsidRPr="00A87B75" w:rsidRDefault="0045103F" w:rsidP="00A87B75">
      <w:pPr>
        <w:jc w:val="both"/>
        <w:rPr>
          <w:b w:val="0"/>
          <w:szCs w:val="24"/>
        </w:rPr>
      </w:pPr>
    </w:p>
    <w:p w14:paraId="4C26ADEE" w14:textId="77777777" w:rsidR="0045103F" w:rsidRPr="00A87B75" w:rsidRDefault="00CD0E8D" w:rsidP="00A87B75">
      <w:pPr>
        <w:jc w:val="both"/>
        <w:rPr>
          <w:szCs w:val="24"/>
        </w:rPr>
      </w:pPr>
      <w:proofErr w:type="gramStart"/>
      <w:r w:rsidRPr="00A87B75">
        <w:rPr>
          <w:b w:val="0"/>
          <w:szCs w:val="24"/>
        </w:rPr>
        <w:t>a</w:t>
      </w:r>
      <w:proofErr w:type="gramEnd"/>
      <w:r w:rsidRPr="00A87B75">
        <w:rPr>
          <w:b w:val="0"/>
          <w:szCs w:val="24"/>
        </w:rPr>
        <w:t xml:space="preserve"> </w:t>
      </w:r>
      <w:r w:rsidRPr="00A87B75">
        <w:rPr>
          <w:szCs w:val="24"/>
        </w:rPr>
        <w:t>Kiskunhalasi</w:t>
      </w:r>
      <w:r w:rsidRPr="00A87B75">
        <w:rPr>
          <w:b w:val="0"/>
          <w:szCs w:val="24"/>
        </w:rPr>
        <w:t xml:space="preserve"> </w:t>
      </w:r>
      <w:r w:rsidR="00F553E9" w:rsidRPr="00A87B75">
        <w:rPr>
          <w:szCs w:val="24"/>
        </w:rPr>
        <w:t xml:space="preserve">Szakképzési </w:t>
      </w:r>
      <w:r w:rsidR="00CE6903" w:rsidRPr="00A87B75">
        <w:rPr>
          <w:szCs w:val="24"/>
        </w:rPr>
        <w:t>Centrum</w:t>
      </w:r>
    </w:p>
    <w:p w14:paraId="02EB507E" w14:textId="2EAC8F69" w:rsidR="0085725F" w:rsidRPr="00A87B75" w:rsidRDefault="0045103F" w:rsidP="00A87B75">
      <w:pPr>
        <w:jc w:val="both"/>
        <w:rPr>
          <w:b w:val="0"/>
          <w:szCs w:val="24"/>
        </w:rPr>
      </w:pPr>
      <w:proofErr w:type="gramStart"/>
      <w:r w:rsidRPr="00A87B75">
        <w:rPr>
          <w:b w:val="0"/>
          <w:szCs w:val="24"/>
        </w:rPr>
        <w:t>s</w:t>
      </w:r>
      <w:r w:rsidR="0085725F" w:rsidRPr="00A87B75">
        <w:rPr>
          <w:b w:val="0"/>
          <w:szCs w:val="24"/>
        </w:rPr>
        <w:t>zékhelye</w:t>
      </w:r>
      <w:proofErr w:type="gramEnd"/>
      <w:r w:rsidR="0085725F" w:rsidRPr="00A87B75">
        <w:rPr>
          <w:b w:val="0"/>
          <w:szCs w:val="24"/>
        </w:rPr>
        <w:t xml:space="preserve">: </w:t>
      </w:r>
      <w:r w:rsidR="00CD0E8D" w:rsidRPr="00A87B75">
        <w:rPr>
          <w:b w:val="0"/>
          <w:szCs w:val="24"/>
        </w:rPr>
        <w:t>6400</w:t>
      </w:r>
      <w:r w:rsidR="00B611BE" w:rsidRPr="00A87B75">
        <w:rPr>
          <w:b w:val="0"/>
          <w:szCs w:val="24"/>
        </w:rPr>
        <w:t xml:space="preserve"> </w:t>
      </w:r>
      <w:r w:rsidR="0085725F" w:rsidRPr="00A87B75">
        <w:rPr>
          <w:b w:val="0"/>
          <w:i/>
          <w:szCs w:val="24"/>
        </w:rPr>
        <w:t>,</w:t>
      </w:r>
      <w:r w:rsidR="00CD0E8D" w:rsidRPr="00A87B75">
        <w:rPr>
          <w:b w:val="0"/>
          <w:szCs w:val="24"/>
        </w:rPr>
        <w:t>Kiskunhalas</w:t>
      </w:r>
      <w:r w:rsidR="000E0E4C" w:rsidRPr="00A87B75">
        <w:rPr>
          <w:b w:val="0"/>
          <w:szCs w:val="24"/>
        </w:rPr>
        <w:t xml:space="preserve"> </w:t>
      </w:r>
      <w:proofErr w:type="spellStart"/>
      <w:r w:rsidR="000E0E4C" w:rsidRPr="00A87B75">
        <w:rPr>
          <w:b w:val="0"/>
          <w:szCs w:val="24"/>
        </w:rPr>
        <w:t>Kazincy</w:t>
      </w:r>
      <w:proofErr w:type="spellEnd"/>
      <w:r w:rsidR="000E0E4C" w:rsidRPr="00A87B75">
        <w:rPr>
          <w:b w:val="0"/>
          <w:szCs w:val="24"/>
        </w:rPr>
        <w:t xml:space="preserve"> u. 5.</w:t>
      </w:r>
      <w:bookmarkStart w:id="0" w:name="_GoBack"/>
      <w:bookmarkEnd w:id="0"/>
    </w:p>
    <w:p w14:paraId="187B9AC3" w14:textId="77777777" w:rsidR="0085725F" w:rsidRPr="00A87B75" w:rsidRDefault="0085725F" w:rsidP="00A87B75">
      <w:pPr>
        <w:jc w:val="both"/>
        <w:rPr>
          <w:b w:val="0"/>
          <w:szCs w:val="24"/>
        </w:rPr>
      </w:pPr>
      <w:proofErr w:type="gramStart"/>
      <w:r w:rsidRPr="00A87B75">
        <w:rPr>
          <w:b w:val="0"/>
          <w:szCs w:val="24"/>
        </w:rPr>
        <w:t>képviseli</w:t>
      </w:r>
      <w:proofErr w:type="gramEnd"/>
      <w:r w:rsidRPr="00A87B75">
        <w:rPr>
          <w:b w:val="0"/>
          <w:szCs w:val="24"/>
        </w:rPr>
        <w:t xml:space="preserve">: </w:t>
      </w:r>
      <w:r w:rsidR="00CD0E8D" w:rsidRPr="00A87B75">
        <w:rPr>
          <w:b w:val="0"/>
          <w:szCs w:val="24"/>
        </w:rPr>
        <w:t xml:space="preserve">Papp Gyula </w:t>
      </w:r>
      <w:r w:rsidR="00B331BF" w:rsidRPr="00A87B75">
        <w:rPr>
          <w:b w:val="0"/>
          <w:szCs w:val="24"/>
        </w:rPr>
        <w:t>főigazgató</w:t>
      </w:r>
    </w:p>
    <w:p w14:paraId="58ECEC07" w14:textId="77777777" w:rsidR="0085725F" w:rsidRPr="00A87B75" w:rsidRDefault="0085725F" w:rsidP="00A87B75">
      <w:pPr>
        <w:jc w:val="both"/>
        <w:rPr>
          <w:b w:val="0"/>
          <w:szCs w:val="24"/>
        </w:rPr>
      </w:pPr>
      <w:proofErr w:type="gramStart"/>
      <w:r w:rsidRPr="00A87B75">
        <w:rPr>
          <w:b w:val="0"/>
          <w:szCs w:val="24"/>
        </w:rPr>
        <w:t>adóigazgatási</w:t>
      </w:r>
      <w:proofErr w:type="gramEnd"/>
      <w:r w:rsidRPr="00A87B75">
        <w:rPr>
          <w:b w:val="0"/>
          <w:szCs w:val="24"/>
        </w:rPr>
        <w:t xml:space="preserve"> azonosító száma: </w:t>
      </w:r>
      <w:r w:rsidR="00B331BF" w:rsidRPr="00A87B75">
        <w:rPr>
          <w:b w:val="0"/>
          <w:szCs w:val="24"/>
        </w:rPr>
        <w:t xml:space="preserve"> </w:t>
      </w:r>
      <w:r w:rsidR="00CD0E8D" w:rsidRPr="00A87B75">
        <w:rPr>
          <w:b w:val="0"/>
          <w:szCs w:val="24"/>
        </w:rPr>
        <w:t>15832025-2-03</w:t>
      </w:r>
    </w:p>
    <w:p w14:paraId="1427BA70" w14:textId="77777777" w:rsidR="009D5F06" w:rsidRPr="00A87B75" w:rsidRDefault="0085725F" w:rsidP="00A87B75">
      <w:pPr>
        <w:jc w:val="both"/>
        <w:rPr>
          <w:szCs w:val="24"/>
        </w:rPr>
      </w:pPr>
      <w:r w:rsidRPr="00A87B75">
        <w:rPr>
          <w:b w:val="0"/>
          <w:szCs w:val="24"/>
        </w:rPr>
        <w:t xml:space="preserve">ÁHT azonosítója: </w:t>
      </w:r>
      <w:r w:rsidR="00CD0E8D" w:rsidRPr="00273B2C">
        <w:rPr>
          <w:b w:val="0"/>
          <w:szCs w:val="24"/>
        </w:rPr>
        <w:t xml:space="preserve">354617 </w:t>
      </w:r>
    </w:p>
    <w:p w14:paraId="532811C2" w14:textId="77777777" w:rsidR="00CD0E8D" w:rsidRPr="00A87B75" w:rsidRDefault="0085725F" w:rsidP="00A87B75">
      <w:pPr>
        <w:jc w:val="both"/>
        <w:rPr>
          <w:b w:val="0"/>
          <w:szCs w:val="24"/>
        </w:rPr>
      </w:pPr>
      <w:proofErr w:type="gramStart"/>
      <w:r w:rsidRPr="00A87B75">
        <w:rPr>
          <w:b w:val="0"/>
          <w:szCs w:val="24"/>
        </w:rPr>
        <w:t>statisztikai</w:t>
      </w:r>
      <w:proofErr w:type="gramEnd"/>
      <w:r w:rsidRPr="00A87B75">
        <w:rPr>
          <w:b w:val="0"/>
          <w:szCs w:val="24"/>
        </w:rPr>
        <w:t xml:space="preserve"> számjele: </w:t>
      </w:r>
      <w:r w:rsidR="00B331BF" w:rsidRPr="00A87B75">
        <w:rPr>
          <w:b w:val="0"/>
          <w:szCs w:val="24"/>
        </w:rPr>
        <w:t xml:space="preserve"> </w:t>
      </w:r>
      <w:r w:rsidR="00CD0E8D" w:rsidRPr="00273B2C">
        <w:rPr>
          <w:b w:val="0"/>
          <w:szCs w:val="24"/>
        </w:rPr>
        <w:t>15832025-8532-312-03</w:t>
      </w:r>
    </w:p>
    <w:p w14:paraId="433E2CB9" w14:textId="77777777" w:rsidR="0085725F" w:rsidRPr="00A87B75" w:rsidRDefault="00FC393C" w:rsidP="00A87B75">
      <w:pPr>
        <w:jc w:val="both"/>
        <w:rPr>
          <w:b w:val="0"/>
          <w:szCs w:val="24"/>
        </w:rPr>
      </w:pPr>
      <w:proofErr w:type="gramStart"/>
      <w:r w:rsidRPr="00A87B75">
        <w:rPr>
          <w:b w:val="0"/>
          <w:szCs w:val="24"/>
        </w:rPr>
        <w:t>mint</w:t>
      </w:r>
      <w:proofErr w:type="gramEnd"/>
      <w:r w:rsidRPr="00A87B75">
        <w:rPr>
          <w:b w:val="0"/>
          <w:szCs w:val="24"/>
        </w:rPr>
        <w:t xml:space="preserve"> Á</w:t>
      </w:r>
      <w:r w:rsidR="0085725F" w:rsidRPr="00A87B75">
        <w:rPr>
          <w:b w:val="0"/>
          <w:szCs w:val="24"/>
        </w:rPr>
        <w:t xml:space="preserve">tvevő (a továbbiakban: </w:t>
      </w:r>
      <w:r w:rsidR="00CE6903" w:rsidRPr="00A87B75">
        <w:rPr>
          <w:b w:val="0"/>
          <w:szCs w:val="24"/>
        </w:rPr>
        <w:t>Centrum</w:t>
      </w:r>
      <w:r w:rsidR="0085725F" w:rsidRPr="00A87B75">
        <w:rPr>
          <w:b w:val="0"/>
          <w:szCs w:val="24"/>
        </w:rPr>
        <w:t xml:space="preserve">) </w:t>
      </w:r>
    </w:p>
    <w:p w14:paraId="4346889A" w14:textId="77777777" w:rsidR="0085725F" w:rsidRPr="00A87B75" w:rsidRDefault="0085725F" w:rsidP="00A87B75">
      <w:pPr>
        <w:pStyle w:val="Szvegtrzs"/>
        <w:spacing w:before="120" w:after="120"/>
        <w:rPr>
          <w:szCs w:val="24"/>
        </w:rPr>
      </w:pPr>
      <w:r w:rsidRPr="00A87B75">
        <w:rPr>
          <w:szCs w:val="24"/>
        </w:rPr>
        <w:t xml:space="preserve">(a továbbiakban együtt: </w:t>
      </w:r>
      <w:r w:rsidRPr="00A87B75">
        <w:rPr>
          <w:b/>
          <w:szCs w:val="24"/>
        </w:rPr>
        <w:t>Felek</w:t>
      </w:r>
      <w:r w:rsidRPr="00A87B75">
        <w:rPr>
          <w:szCs w:val="24"/>
        </w:rPr>
        <w:t>) között alulírott helyen és napon a következő feltételekkel:</w:t>
      </w:r>
    </w:p>
    <w:p w14:paraId="03F35C28" w14:textId="77777777" w:rsidR="0085725F" w:rsidRPr="00A87B75" w:rsidRDefault="0085725F" w:rsidP="00A87B75">
      <w:pPr>
        <w:pStyle w:val="Szvegtrzs"/>
        <w:spacing w:before="240" w:after="240"/>
        <w:jc w:val="center"/>
        <w:rPr>
          <w:b/>
          <w:szCs w:val="24"/>
        </w:rPr>
      </w:pPr>
      <w:r w:rsidRPr="00A87B75">
        <w:rPr>
          <w:b/>
          <w:szCs w:val="24"/>
        </w:rPr>
        <w:t>ELŐZMÉNYEK</w:t>
      </w:r>
    </w:p>
    <w:p w14:paraId="2A2326B3" w14:textId="77777777" w:rsidR="00835505" w:rsidRPr="00A87B75" w:rsidRDefault="00835505" w:rsidP="00A87B75">
      <w:pPr>
        <w:pStyle w:val="Szvegtrzs"/>
        <w:jc w:val="both"/>
        <w:rPr>
          <w:szCs w:val="24"/>
        </w:rPr>
      </w:pPr>
      <w:r w:rsidRPr="00A87B75">
        <w:rPr>
          <w:szCs w:val="24"/>
        </w:rPr>
        <w:t xml:space="preserve">A Klebelsberg Intézményfenntartó Központ </w:t>
      </w:r>
      <w:r w:rsidR="00C67C7D" w:rsidRPr="00A87B75">
        <w:rPr>
          <w:szCs w:val="24"/>
        </w:rPr>
        <w:t xml:space="preserve">(a továbbiakban: KLIK) </w:t>
      </w:r>
      <w:r w:rsidRPr="00A87B75">
        <w:rPr>
          <w:szCs w:val="24"/>
        </w:rPr>
        <w:t xml:space="preserve">fenntartásában működő egyes szakképző intézmények átadásáról, valamint egyes kormányrendeleteknek a szakképzés intézményrendszerének átalakításával összefüggő módosításáról szóló 146/2015. (VI. 12.) Korm. rendelet </w:t>
      </w:r>
      <w:r w:rsidR="00C67C7D" w:rsidRPr="00A87B75">
        <w:rPr>
          <w:szCs w:val="24"/>
        </w:rPr>
        <w:t xml:space="preserve">(a továbbiakban: Rendelet) </w:t>
      </w:r>
      <w:r w:rsidRPr="00A87B75">
        <w:rPr>
          <w:szCs w:val="24"/>
        </w:rPr>
        <w:t xml:space="preserve">alapján a köznevelési feladatok hatékonyabb ellátása céljából </w:t>
      </w:r>
      <w:r w:rsidR="00C67C7D" w:rsidRPr="00A87B75">
        <w:rPr>
          <w:szCs w:val="24"/>
        </w:rPr>
        <w:t xml:space="preserve">– a </w:t>
      </w:r>
      <w:proofErr w:type="spellStart"/>
      <w:r w:rsidR="00C67C7D" w:rsidRPr="00A87B75">
        <w:rPr>
          <w:szCs w:val="24"/>
        </w:rPr>
        <w:t>KLIK-ből</w:t>
      </w:r>
      <w:proofErr w:type="spellEnd"/>
      <w:r w:rsidR="00C67C7D" w:rsidRPr="00A87B75">
        <w:rPr>
          <w:szCs w:val="24"/>
        </w:rPr>
        <w:t xml:space="preserve"> a Rendelet szabályai értelmében kivált köznevelési intézményekből – </w:t>
      </w:r>
      <w:r w:rsidRPr="00A87B75">
        <w:rPr>
          <w:szCs w:val="24"/>
        </w:rPr>
        <w:t>szakképzési centrumok</w:t>
      </w:r>
      <w:r w:rsidR="00C67C7D" w:rsidRPr="00A87B75">
        <w:rPr>
          <w:szCs w:val="24"/>
        </w:rPr>
        <w:t xml:space="preserve"> jöttek létre</w:t>
      </w:r>
      <w:r w:rsidRPr="00A87B75">
        <w:rPr>
          <w:szCs w:val="24"/>
        </w:rPr>
        <w:t>.</w:t>
      </w:r>
    </w:p>
    <w:p w14:paraId="21907566" w14:textId="77777777" w:rsidR="00C50224" w:rsidRPr="00A87B75" w:rsidRDefault="00C50224" w:rsidP="00A87B75">
      <w:pPr>
        <w:pStyle w:val="Szvegtrzs"/>
        <w:jc w:val="both"/>
        <w:rPr>
          <w:szCs w:val="24"/>
        </w:rPr>
      </w:pPr>
    </w:p>
    <w:p w14:paraId="3DF491C3" w14:textId="77777777" w:rsidR="00C50224" w:rsidRPr="00A87B75" w:rsidRDefault="00C50224" w:rsidP="00A87B75">
      <w:pPr>
        <w:pStyle w:val="llb"/>
        <w:jc w:val="both"/>
        <w:rPr>
          <w:b w:val="0"/>
          <w:color w:val="222222"/>
          <w:szCs w:val="24"/>
          <w:shd w:val="clear" w:color="auto" w:fill="FFFFFF"/>
        </w:rPr>
      </w:pPr>
      <w:r w:rsidRPr="00A87B75">
        <w:rPr>
          <w:szCs w:val="24"/>
        </w:rPr>
        <w:t xml:space="preserve">A nemzeti köznevelésről szóló 2011. évi CXC. törvény (a továbbiakban: </w:t>
      </w:r>
      <w:proofErr w:type="spellStart"/>
      <w:r w:rsidRPr="00A87B75">
        <w:rPr>
          <w:szCs w:val="24"/>
        </w:rPr>
        <w:t>Nkt</w:t>
      </w:r>
      <w:proofErr w:type="spellEnd"/>
      <w:r w:rsidRPr="00A87B75">
        <w:rPr>
          <w:szCs w:val="24"/>
        </w:rPr>
        <w:t>.) 74.§ (1) bekezdése alapján „az állam gondoskodik</w:t>
      </w:r>
      <w:r w:rsidRPr="00A87B75">
        <w:rPr>
          <w:b w:val="0"/>
          <w:szCs w:val="24"/>
        </w:rPr>
        <w:t xml:space="preserve"> - az óvodai nevelés, a nemzetiséghez tartozók óvodai nevelése, a többi gyermekkel, tanulóval együtt nevelhető, oktatható sajátos nevelési igényű gyermekek óvodai nevelése kivételével - </w:t>
      </w:r>
      <w:r w:rsidRPr="00A87B75">
        <w:rPr>
          <w:szCs w:val="24"/>
        </w:rPr>
        <w:t>a köznevelési alapfeladatok ellátásáról</w:t>
      </w:r>
      <w:r w:rsidRPr="00A87B75">
        <w:rPr>
          <w:b w:val="0"/>
          <w:szCs w:val="24"/>
        </w:rPr>
        <w:t>”. A Rendelet 1. § értelmében a</w:t>
      </w:r>
      <w:r w:rsidRPr="00A87B75">
        <w:rPr>
          <w:b w:val="0"/>
          <w:color w:val="222222"/>
          <w:szCs w:val="24"/>
          <w:shd w:val="clear" w:color="auto" w:fill="FFFFFF"/>
        </w:rPr>
        <w:t xml:space="preserve"> </w:t>
      </w:r>
      <w:proofErr w:type="spellStart"/>
      <w:r w:rsidRPr="00A87B75">
        <w:rPr>
          <w:b w:val="0"/>
          <w:color w:val="222222"/>
          <w:szCs w:val="24"/>
          <w:shd w:val="clear" w:color="auto" w:fill="FFFFFF"/>
        </w:rPr>
        <w:t>KLIK-ből</w:t>
      </w:r>
      <w:proofErr w:type="spellEnd"/>
      <w:r w:rsidRPr="00A87B75">
        <w:rPr>
          <w:b w:val="0"/>
          <w:color w:val="222222"/>
          <w:szCs w:val="24"/>
          <w:shd w:val="clear" w:color="auto" w:fill="FFFFFF"/>
        </w:rPr>
        <w:t xml:space="preserve"> kiválással érintett köznevelési intézményből a szakképzésért és felnőttképzésért felelős miniszter a költségvetési szerv alapítására vonatkozó szabályok szerint szakképzési centrumokat alapított.</w:t>
      </w:r>
      <w:r w:rsidRPr="00A87B75">
        <w:rPr>
          <w:b w:val="0"/>
          <w:szCs w:val="24"/>
        </w:rPr>
        <w:t xml:space="preserve"> A </w:t>
      </w:r>
      <w:r w:rsidRPr="00A87B75">
        <w:rPr>
          <w:b w:val="0"/>
          <w:color w:val="222222"/>
          <w:szCs w:val="24"/>
          <w:shd w:val="clear" w:color="auto" w:fill="FFFFFF"/>
        </w:rPr>
        <w:t xml:space="preserve">közfeladat átvételére 2015. július 1-jével került sor. Az átalakítás tekintetében a KLIK jogutódja a szakképzési centrum. </w:t>
      </w:r>
    </w:p>
    <w:p w14:paraId="6A88B928" w14:textId="77777777" w:rsidR="00C50224" w:rsidRPr="00A87B75" w:rsidRDefault="00C50224" w:rsidP="00A87B75">
      <w:pPr>
        <w:pStyle w:val="llb"/>
        <w:jc w:val="both"/>
        <w:rPr>
          <w:b w:val="0"/>
          <w:szCs w:val="24"/>
        </w:rPr>
      </w:pPr>
    </w:p>
    <w:p w14:paraId="1A343323" w14:textId="77777777" w:rsidR="00C50224" w:rsidRPr="00A87B75" w:rsidRDefault="00C50224" w:rsidP="00A87B75">
      <w:pPr>
        <w:pStyle w:val="Szvegtrzs"/>
        <w:jc w:val="both"/>
        <w:rPr>
          <w:szCs w:val="24"/>
        </w:rPr>
      </w:pPr>
    </w:p>
    <w:p w14:paraId="5F9A8600" w14:textId="77777777" w:rsidR="00835505" w:rsidRPr="00A87B75" w:rsidRDefault="00835505" w:rsidP="00A87B75">
      <w:pPr>
        <w:pStyle w:val="Szvegtrzs"/>
        <w:jc w:val="both"/>
        <w:rPr>
          <w:szCs w:val="24"/>
        </w:rPr>
      </w:pPr>
      <w:r w:rsidRPr="00A87B75">
        <w:rPr>
          <w:szCs w:val="24"/>
        </w:rPr>
        <w:t xml:space="preserve">A szakképzésről szóló 2011. évi CLXXXVII. törvény </w:t>
      </w:r>
      <w:r w:rsidR="00C67C7D" w:rsidRPr="00A87B75">
        <w:rPr>
          <w:szCs w:val="24"/>
        </w:rPr>
        <w:t xml:space="preserve">(a továbbiakban: Sztv.) </w:t>
      </w:r>
      <w:r w:rsidRPr="00A87B75">
        <w:rPr>
          <w:szCs w:val="24"/>
        </w:rPr>
        <w:t>92/B. § (4) bekezdése értelmében a szakképzési centrumok által 2015. július 1-jével átvenni rendelt közfeladatok ellátását szolgáló ingatlan</w:t>
      </w:r>
      <w:r w:rsidR="00330AF5" w:rsidRPr="00A87B75">
        <w:rPr>
          <w:szCs w:val="24"/>
        </w:rPr>
        <w:t xml:space="preserve"> és ingó vagyon - ideértve a tan- és egyéb eszközöket, felszereléseket - </w:t>
      </w:r>
      <w:r w:rsidRPr="00A87B75">
        <w:rPr>
          <w:szCs w:val="24"/>
        </w:rPr>
        <w:t>az átvevő szakképzési centrum ingyenes vagyonkezelésébe kerül a közfeladat átvételének időpontjától a közfeladat szakképzési centrum részéről történő ellátásának az adott ingatlanban történő megszűnésének időpontjáig.</w:t>
      </w:r>
    </w:p>
    <w:p w14:paraId="4613A85C" w14:textId="77777777" w:rsidR="00330AF5" w:rsidRPr="00A87B75" w:rsidRDefault="00330AF5" w:rsidP="00A87B75">
      <w:pPr>
        <w:pStyle w:val="Szvegtrzs"/>
        <w:jc w:val="both"/>
        <w:rPr>
          <w:szCs w:val="24"/>
        </w:rPr>
      </w:pPr>
    </w:p>
    <w:p w14:paraId="7B2E9CA6" w14:textId="77777777" w:rsidR="002A2628" w:rsidRPr="00A87B75" w:rsidRDefault="002A2628" w:rsidP="00A87B75">
      <w:pPr>
        <w:pStyle w:val="Szvegtrzs"/>
        <w:jc w:val="both"/>
        <w:rPr>
          <w:szCs w:val="24"/>
        </w:rPr>
      </w:pPr>
      <w:r w:rsidRPr="00A87B75">
        <w:rPr>
          <w:szCs w:val="24"/>
        </w:rPr>
        <w:t>Az Sztv. 92</w:t>
      </w:r>
      <w:r w:rsidR="00912952" w:rsidRPr="00A87B75">
        <w:rPr>
          <w:szCs w:val="24"/>
        </w:rPr>
        <w:t>/B</w:t>
      </w:r>
      <w:r w:rsidRPr="00A87B75">
        <w:rPr>
          <w:szCs w:val="24"/>
        </w:rPr>
        <w:t>. § (5) bekezdése alapján az ingatlan-vagyonkezelés részletes szabályairól, továbbá a térségi integrált szakképző központ feladatellátását biztosító ingóvagyon átadás-átvételéről 2015. január 1-jei állapot szerint a szakképzési centrum és az ingatlan, illetve ingó vagyon tulajdonosa legkésőbb 2015. október 31-ig megállapodást kell, hogy kössön.</w:t>
      </w:r>
    </w:p>
    <w:p w14:paraId="463C743B" w14:textId="77777777" w:rsidR="001A2EE2" w:rsidRPr="00200858" w:rsidRDefault="001A2EE2" w:rsidP="00A87B75">
      <w:pPr>
        <w:pStyle w:val="Szvegtrzs"/>
        <w:jc w:val="both"/>
        <w:rPr>
          <w:szCs w:val="24"/>
        </w:rPr>
      </w:pPr>
    </w:p>
    <w:p w14:paraId="1843D2E1" w14:textId="77777777" w:rsidR="00A87B75" w:rsidRDefault="00A87B75" w:rsidP="00A87B75">
      <w:pPr>
        <w:pStyle w:val="Szvegtrzs"/>
        <w:jc w:val="both"/>
        <w:rPr>
          <w:szCs w:val="24"/>
        </w:rPr>
      </w:pPr>
      <w:r w:rsidRPr="00200858">
        <w:rPr>
          <w:szCs w:val="24"/>
        </w:rPr>
        <w:t xml:space="preserve">Az </w:t>
      </w:r>
      <w:proofErr w:type="spellStart"/>
      <w:r w:rsidRPr="00200858">
        <w:rPr>
          <w:szCs w:val="24"/>
        </w:rPr>
        <w:t>Nkt</w:t>
      </w:r>
      <w:proofErr w:type="spellEnd"/>
      <w:r w:rsidRPr="00200858">
        <w:rPr>
          <w:szCs w:val="24"/>
        </w:rPr>
        <w:t xml:space="preserve">. 2017. január 1. napjától hatályos 74. § (4) bekezdése alapján a szakképzési centrum feladatainak ellátását szolgáló, települési önkormányzati tulajdonú ingatlan és ingó vagyonra vonatkozóan a szakképzési centrumot ingyenes vagyonkezelői jog illeti meg mindaddig, amíg a köznevelési közfeladat a szakképzési centrum részéről történő ellátása az adott ingatlanban meg nem szűnik. A szakképzési centrum ingyenes vagyonkezelői jogának fennállása alatt a köznevelési intézmény feladatainak ellátását szolgáló ingatlan és ingó vagyont a települési önkormányzat nem idegenítheti el, nem terhelheti meg, bérbe nem adhatja. (2017. január 1-jét megelőzően a vagyonkezelésre vonatkozó rendelkezéseket az </w:t>
      </w:r>
      <w:proofErr w:type="spellStart"/>
      <w:r w:rsidRPr="00200858">
        <w:rPr>
          <w:szCs w:val="24"/>
        </w:rPr>
        <w:t>Nkt</w:t>
      </w:r>
      <w:proofErr w:type="spellEnd"/>
      <w:r w:rsidRPr="00200858">
        <w:rPr>
          <w:szCs w:val="24"/>
        </w:rPr>
        <w:t>. 76.§ (5) bekezdés a) pontja szabályozta.)</w:t>
      </w:r>
    </w:p>
    <w:p w14:paraId="16F37797" w14:textId="77777777" w:rsidR="004C6E23" w:rsidRPr="00F41345" w:rsidRDefault="004C6E23" w:rsidP="00A87B75">
      <w:pPr>
        <w:pStyle w:val="Szvegtrzs"/>
        <w:jc w:val="both"/>
        <w:rPr>
          <w:szCs w:val="24"/>
        </w:rPr>
      </w:pPr>
    </w:p>
    <w:p w14:paraId="153F8D9C" w14:textId="7BC0893F" w:rsidR="004C6E23" w:rsidRPr="00F41345" w:rsidRDefault="004C6E23" w:rsidP="00A87B75">
      <w:pPr>
        <w:pStyle w:val="Szvegtrzs"/>
        <w:jc w:val="both"/>
        <w:rPr>
          <w:b/>
          <w:szCs w:val="24"/>
        </w:rPr>
      </w:pPr>
      <w:r w:rsidRPr="00F41345">
        <w:rPr>
          <w:szCs w:val="24"/>
        </w:rPr>
        <w:t>Felek 2017. január 09. napon üzemeltetési megállapodást kötöttek, melyben a 2562 hrsz.-ú, természetben 6200 Kiskőrös, Árpád u. 18. szám alatti kollégium épületének üzemeltetési költségek felosztását rögzítették.</w:t>
      </w:r>
    </w:p>
    <w:p w14:paraId="7CFDB43D" w14:textId="77777777" w:rsidR="00A87B75" w:rsidRPr="00A87B75" w:rsidRDefault="00A87B75" w:rsidP="00A87B75">
      <w:pPr>
        <w:spacing w:before="120" w:after="120"/>
        <w:jc w:val="both"/>
        <w:rPr>
          <w:b w:val="0"/>
          <w:szCs w:val="24"/>
        </w:rPr>
      </w:pPr>
    </w:p>
    <w:p w14:paraId="2BF87256" w14:textId="77777777" w:rsidR="0085725F" w:rsidRPr="00A87B75" w:rsidRDefault="00C67C7D" w:rsidP="00A87B75">
      <w:pPr>
        <w:spacing w:before="120" w:after="120"/>
        <w:jc w:val="both"/>
        <w:rPr>
          <w:b w:val="0"/>
          <w:szCs w:val="24"/>
        </w:rPr>
      </w:pPr>
      <w:r w:rsidRPr="00A87B75">
        <w:rPr>
          <w:b w:val="0"/>
          <w:szCs w:val="24"/>
        </w:rPr>
        <w:t xml:space="preserve">A fentiekre tekintettel a Felek a jelen szerződéssel a </w:t>
      </w:r>
      <w:r w:rsidR="00FC393C" w:rsidRPr="00A87B75">
        <w:rPr>
          <w:b w:val="0"/>
          <w:szCs w:val="24"/>
        </w:rPr>
        <w:t>v</w:t>
      </w:r>
      <w:r w:rsidR="0085725F" w:rsidRPr="00A87B75">
        <w:rPr>
          <w:b w:val="0"/>
          <w:szCs w:val="24"/>
        </w:rPr>
        <w:t>agyonkezelői jog gyakorlásának szabályait az alábbiak szerint állapítják meg</w:t>
      </w:r>
      <w:r w:rsidRPr="00A87B75">
        <w:rPr>
          <w:b w:val="0"/>
          <w:szCs w:val="24"/>
        </w:rPr>
        <w:t>.</w:t>
      </w:r>
    </w:p>
    <w:p w14:paraId="75470F8D" w14:textId="77777777" w:rsidR="0085725F" w:rsidRPr="00A87B75" w:rsidRDefault="0085725F" w:rsidP="007806AE">
      <w:pPr>
        <w:pStyle w:val="Szvegtrzs"/>
        <w:numPr>
          <w:ilvl w:val="0"/>
          <w:numId w:val="1"/>
        </w:numPr>
        <w:spacing w:before="240" w:after="240"/>
        <w:jc w:val="center"/>
        <w:rPr>
          <w:b/>
          <w:szCs w:val="24"/>
        </w:rPr>
      </w:pPr>
      <w:r w:rsidRPr="00A87B75">
        <w:rPr>
          <w:b/>
          <w:szCs w:val="24"/>
        </w:rPr>
        <w:t>A szerződés tárgya</w:t>
      </w:r>
      <w:r w:rsidR="008809C6" w:rsidRPr="00A87B75">
        <w:rPr>
          <w:b/>
          <w:szCs w:val="24"/>
        </w:rPr>
        <w:t xml:space="preserve"> </w:t>
      </w:r>
    </w:p>
    <w:p w14:paraId="422C8AE9" w14:textId="77777777" w:rsidR="00AF715C" w:rsidRPr="00A87B75" w:rsidRDefault="0085725F" w:rsidP="007806AE">
      <w:pPr>
        <w:numPr>
          <w:ilvl w:val="0"/>
          <w:numId w:val="8"/>
        </w:numPr>
        <w:spacing w:before="120" w:after="120"/>
        <w:jc w:val="both"/>
        <w:rPr>
          <w:b w:val="0"/>
          <w:szCs w:val="24"/>
        </w:rPr>
      </w:pPr>
      <w:r w:rsidRPr="00A87B75">
        <w:rPr>
          <w:b w:val="0"/>
          <w:szCs w:val="24"/>
        </w:rPr>
        <w:t>Az Önkormányzat vagyonkezelésbe adja, a</w:t>
      </w:r>
      <w:r w:rsidR="00CE6903" w:rsidRPr="00A87B75">
        <w:rPr>
          <w:b w:val="0"/>
          <w:szCs w:val="24"/>
        </w:rPr>
        <w:t xml:space="preserve"> Centrum</w:t>
      </w:r>
      <w:r w:rsidR="00B812DB" w:rsidRPr="00A87B75">
        <w:rPr>
          <w:b w:val="0"/>
          <w:szCs w:val="24"/>
        </w:rPr>
        <w:t xml:space="preserve"> </w:t>
      </w:r>
      <w:r w:rsidRPr="00A87B75">
        <w:rPr>
          <w:b w:val="0"/>
          <w:szCs w:val="24"/>
        </w:rPr>
        <w:t xml:space="preserve">vagyonkezelésbe veszi </w:t>
      </w:r>
      <w:proofErr w:type="gramStart"/>
      <w:r w:rsidRPr="00A87B75">
        <w:rPr>
          <w:b w:val="0"/>
          <w:szCs w:val="24"/>
        </w:rPr>
        <w:t>a</w:t>
      </w:r>
      <w:proofErr w:type="gramEnd"/>
      <w:r w:rsidRPr="00A87B75">
        <w:rPr>
          <w:b w:val="0"/>
          <w:szCs w:val="24"/>
        </w:rPr>
        <w:t xml:space="preserve"> </w:t>
      </w:r>
    </w:p>
    <w:p w14:paraId="41D9DBB2" w14:textId="2D068863" w:rsidR="00BD4C28" w:rsidRPr="00273B2C" w:rsidRDefault="00AF715C" w:rsidP="007806AE">
      <w:pPr>
        <w:pStyle w:val="Listaszerbekezds"/>
        <w:numPr>
          <w:ilvl w:val="1"/>
          <w:numId w:val="8"/>
        </w:numPr>
        <w:spacing w:before="120" w:after="120"/>
        <w:jc w:val="both"/>
        <w:rPr>
          <w:b w:val="0"/>
          <w:szCs w:val="24"/>
        </w:rPr>
      </w:pPr>
      <w:r w:rsidRPr="00A87B75">
        <w:rPr>
          <w:b w:val="0"/>
          <w:szCs w:val="24"/>
        </w:rPr>
        <w:t>Kiskőrös belterület 2560 helyrajzi számú, 1/</w:t>
      </w:r>
      <w:proofErr w:type="spellStart"/>
      <w:r w:rsidRPr="00A87B75">
        <w:rPr>
          <w:b w:val="0"/>
          <w:szCs w:val="24"/>
        </w:rPr>
        <w:t>1</w:t>
      </w:r>
      <w:proofErr w:type="spellEnd"/>
      <w:r w:rsidRPr="00A87B75">
        <w:rPr>
          <w:b w:val="0"/>
          <w:szCs w:val="24"/>
        </w:rPr>
        <w:t xml:space="preserve"> (egész) arányban Kiskőrös Város Önkormányzatának tulajdonában álló, a természetben 6200 Ki</w:t>
      </w:r>
      <w:r w:rsidR="00BD4C28" w:rsidRPr="00A87B75">
        <w:rPr>
          <w:b w:val="0"/>
          <w:szCs w:val="24"/>
        </w:rPr>
        <w:t>skőrös, Árpád u. 20. szám alatt lévő</w:t>
      </w:r>
      <w:r w:rsidR="00BD4C28" w:rsidRPr="00273B2C">
        <w:rPr>
          <w:b w:val="0"/>
          <w:szCs w:val="24"/>
        </w:rPr>
        <w:t xml:space="preserve">, </w:t>
      </w:r>
      <w:r w:rsidR="000E0E4C" w:rsidRPr="00273B2C">
        <w:rPr>
          <w:b w:val="0"/>
          <w:szCs w:val="24"/>
        </w:rPr>
        <w:t xml:space="preserve">2475 </w:t>
      </w:r>
      <w:r w:rsidR="00BD4C28" w:rsidRPr="00273B2C">
        <w:rPr>
          <w:b w:val="0"/>
          <w:szCs w:val="24"/>
        </w:rPr>
        <w:t>m2-es</w:t>
      </w:r>
      <w:r w:rsidR="00AC421B" w:rsidRPr="00273B2C">
        <w:rPr>
          <w:b w:val="0"/>
          <w:szCs w:val="24"/>
        </w:rPr>
        <w:t xml:space="preserve"> hasznos alapterületű</w:t>
      </w:r>
      <w:r w:rsidR="00BD4C28" w:rsidRPr="00273B2C">
        <w:rPr>
          <w:b w:val="0"/>
          <w:szCs w:val="24"/>
        </w:rPr>
        <w:t xml:space="preserve"> ingatlan egészét </w:t>
      </w:r>
    </w:p>
    <w:p w14:paraId="5DCE0757" w14:textId="77777777" w:rsidR="00C731D5" w:rsidRPr="00273B2C" w:rsidRDefault="00C731D5" w:rsidP="00C731D5">
      <w:pPr>
        <w:pStyle w:val="Listaszerbekezds"/>
        <w:spacing w:before="120" w:after="120"/>
        <w:ind w:left="1080"/>
        <w:jc w:val="both"/>
        <w:rPr>
          <w:b w:val="0"/>
          <w:szCs w:val="24"/>
        </w:rPr>
      </w:pPr>
    </w:p>
    <w:p w14:paraId="43FC7FFA" w14:textId="265E8D78" w:rsidR="00C731D5" w:rsidRPr="00F41345" w:rsidRDefault="00BD4C28" w:rsidP="007806AE">
      <w:pPr>
        <w:pStyle w:val="Listaszerbekezds"/>
        <w:numPr>
          <w:ilvl w:val="1"/>
          <w:numId w:val="8"/>
        </w:numPr>
        <w:spacing w:before="120" w:after="120"/>
        <w:jc w:val="both"/>
        <w:rPr>
          <w:b w:val="0"/>
          <w:szCs w:val="24"/>
        </w:rPr>
      </w:pPr>
      <w:r w:rsidRPr="00F41345">
        <w:rPr>
          <w:b w:val="0"/>
          <w:szCs w:val="24"/>
        </w:rPr>
        <w:t>Kiskőrös belterület 1255 helyrajzi számú, 1/</w:t>
      </w:r>
      <w:proofErr w:type="spellStart"/>
      <w:r w:rsidRPr="00F41345">
        <w:rPr>
          <w:b w:val="0"/>
          <w:szCs w:val="24"/>
        </w:rPr>
        <w:t>1</w:t>
      </w:r>
      <w:proofErr w:type="spellEnd"/>
      <w:r w:rsidRPr="00F41345">
        <w:rPr>
          <w:b w:val="0"/>
          <w:szCs w:val="24"/>
        </w:rPr>
        <w:t xml:space="preserve"> (egész) arányban Kiskőrös Város Önkormányzatának tulajdonában álló, a természetben 6200 Kiskőrös, Sárkány József utca 11. szám alatt lévő, </w:t>
      </w:r>
      <w:r w:rsidR="004C6E23" w:rsidRPr="00F41345">
        <w:rPr>
          <w:b w:val="0"/>
          <w:szCs w:val="24"/>
        </w:rPr>
        <w:t>1</w:t>
      </w:r>
      <w:r w:rsidR="000E0E4C" w:rsidRPr="00F41345">
        <w:rPr>
          <w:b w:val="0"/>
          <w:szCs w:val="24"/>
        </w:rPr>
        <w:t xml:space="preserve">432 </w:t>
      </w:r>
      <w:r w:rsidR="004857D4" w:rsidRPr="00F41345">
        <w:rPr>
          <w:b w:val="0"/>
          <w:szCs w:val="24"/>
        </w:rPr>
        <w:t>m2-es</w:t>
      </w:r>
      <w:r w:rsidR="00AC421B" w:rsidRPr="00F41345">
        <w:rPr>
          <w:b w:val="0"/>
          <w:szCs w:val="24"/>
        </w:rPr>
        <w:t xml:space="preserve"> hasznos alapterületű ingatlan</w:t>
      </w:r>
      <w:r w:rsidR="00F04216" w:rsidRPr="00F41345">
        <w:rPr>
          <w:b w:val="0"/>
          <w:szCs w:val="24"/>
        </w:rPr>
        <w:t xml:space="preserve">t a </w:t>
      </w:r>
      <w:r w:rsidR="00F41345" w:rsidRPr="00F41345">
        <w:rPr>
          <w:b w:val="0"/>
          <w:szCs w:val="24"/>
        </w:rPr>
        <w:t>200</w:t>
      </w:r>
      <w:r w:rsidR="00F04216" w:rsidRPr="00F41345">
        <w:rPr>
          <w:b w:val="0"/>
          <w:szCs w:val="24"/>
        </w:rPr>
        <w:t xml:space="preserve"> m2 alapterületű garázs kivételével.</w:t>
      </w:r>
    </w:p>
    <w:p w14:paraId="48C67ED3" w14:textId="77777777" w:rsidR="00C731D5" w:rsidRPr="00273B2C" w:rsidRDefault="00C731D5" w:rsidP="00C731D5">
      <w:pPr>
        <w:pStyle w:val="Listaszerbekezds"/>
        <w:rPr>
          <w:b w:val="0"/>
          <w:szCs w:val="24"/>
        </w:rPr>
      </w:pPr>
    </w:p>
    <w:p w14:paraId="01FC38CD" w14:textId="6BD69F6E" w:rsidR="00C731D5" w:rsidRPr="00273B2C" w:rsidRDefault="004857D4" w:rsidP="007806AE">
      <w:pPr>
        <w:pStyle w:val="Listaszerbekezds"/>
        <w:numPr>
          <w:ilvl w:val="1"/>
          <w:numId w:val="8"/>
        </w:numPr>
        <w:spacing w:before="120" w:after="120"/>
        <w:jc w:val="both"/>
        <w:rPr>
          <w:b w:val="0"/>
          <w:szCs w:val="24"/>
        </w:rPr>
      </w:pPr>
      <w:r w:rsidRPr="00273B2C">
        <w:rPr>
          <w:b w:val="0"/>
          <w:szCs w:val="24"/>
        </w:rPr>
        <w:t>Kiskőrös belterület 1714/2 helyrajzi számú, 1/</w:t>
      </w:r>
      <w:proofErr w:type="spellStart"/>
      <w:r w:rsidRPr="00273B2C">
        <w:rPr>
          <w:b w:val="0"/>
          <w:szCs w:val="24"/>
        </w:rPr>
        <w:t>1</w:t>
      </w:r>
      <w:proofErr w:type="spellEnd"/>
      <w:r w:rsidRPr="00273B2C">
        <w:rPr>
          <w:b w:val="0"/>
          <w:szCs w:val="24"/>
        </w:rPr>
        <w:t xml:space="preserve"> (egész) arányban Kiskőrös Város Önkormányzatának tulajdonában álló, a természetben 6200 Ki</w:t>
      </w:r>
      <w:r w:rsidR="00543E21" w:rsidRPr="00273B2C">
        <w:rPr>
          <w:b w:val="0"/>
          <w:szCs w:val="24"/>
        </w:rPr>
        <w:t xml:space="preserve">skőrös, Izsáki út </w:t>
      </w:r>
      <w:r w:rsidR="000E0E4C" w:rsidRPr="00273B2C">
        <w:rPr>
          <w:b w:val="0"/>
          <w:szCs w:val="24"/>
        </w:rPr>
        <w:t>-16.</w:t>
      </w:r>
      <w:r w:rsidR="000A408E" w:rsidRPr="00273B2C">
        <w:rPr>
          <w:b w:val="0"/>
          <w:szCs w:val="24"/>
        </w:rPr>
        <w:t xml:space="preserve"> szám alatt lévő,</w:t>
      </w:r>
      <w:r w:rsidR="00214F8C" w:rsidRPr="00273B2C">
        <w:rPr>
          <w:b w:val="0"/>
          <w:szCs w:val="24"/>
        </w:rPr>
        <w:t xml:space="preserve"> </w:t>
      </w:r>
      <w:r w:rsidR="000E0E4C" w:rsidRPr="00273B2C">
        <w:rPr>
          <w:b w:val="0"/>
          <w:szCs w:val="24"/>
        </w:rPr>
        <w:t>1051</w:t>
      </w:r>
      <w:r w:rsidR="00214F8C" w:rsidRPr="00273B2C">
        <w:rPr>
          <w:b w:val="0"/>
          <w:szCs w:val="24"/>
        </w:rPr>
        <w:t xml:space="preserve"> m2-es</w:t>
      </w:r>
      <w:r w:rsidR="00AC421B" w:rsidRPr="00273B2C">
        <w:rPr>
          <w:b w:val="0"/>
          <w:szCs w:val="24"/>
        </w:rPr>
        <w:t xml:space="preserve"> hasznos alapterületű</w:t>
      </w:r>
      <w:r w:rsidR="00214F8C" w:rsidRPr="00273B2C">
        <w:rPr>
          <w:b w:val="0"/>
          <w:szCs w:val="24"/>
        </w:rPr>
        <w:t xml:space="preserve"> ingatlan egészét.</w:t>
      </w:r>
    </w:p>
    <w:p w14:paraId="5F380F95" w14:textId="77777777" w:rsidR="004C6E23" w:rsidRPr="00273B2C" w:rsidRDefault="004C6E23" w:rsidP="004C6E23">
      <w:pPr>
        <w:pStyle w:val="Listaszerbekezds"/>
        <w:rPr>
          <w:b w:val="0"/>
          <w:szCs w:val="24"/>
        </w:rPr>
      </w:pPr>
    </w:p>
    <w:p w14:paraId="29825712" w14:textId="2F41D90E" w:rsidR="007806AE" w:rsidRDefault="007D6FFD" w:rsidP="00F41345">
      <w:pPr>
        <w:pStyle w:val="Listaszerbekezds"/>
        <w:numPr>
          <w:ilvl w:val="1"/>
          <w:numId w:val="8"/>
        </w:numPr>
        <w:spacing w:before="120" w:after="120"/>
        <w:jc w:val="both"/>
        <w:rPr>
          <w:b w:val="0"/>
          <w:szCs w:val="24"/>
        </w:rPr>
      </w:pPr>
      <w:r w:rsidRPr="00F41345">
        <w:rPr>
          <w:b w:val="0"/>
          <w:szCs w:val="24"/>
        </w:rPr>
        <w:t>Kiskőrös belterület 2562 helyrajzi számú, 1/</w:t>
      </w:r>
      <w:proofErr w:type="spellStart"/>
      <w:r w:rsidRPr="00F41345">
        <w:rPr>
          <w:b w:val="0"/>
          <w:szCs w:val="24"/>
        </w:rPr>
        <w:t>1</w:t>
      </w:r>
      <w:proofErr w:type="spellEnd"/>
      <w:r w:rsidRPr="00F41345">
        <w:rPr>
          <w:b w:val="0"/>
          <w:szCs w:val="24"/>
        </w:rPr>
        <w:t xml:space="preserve"> (egész) arányban Kiskőrös Város Önkormányzatának tulajdonában álló, a természetben 6200 Kiskőrös, Árpád u. 18. szám alatt lévő, 2413 m2-es hasznos alapterületű ingatlanból 767,1 m2 hasznos </w:t>
      </w:r>
      <w:r w:rsidRPr="00F41345">
        <w:rPr>
          <w:b w:val="0"/>
          <w:szCs w:val="24"/>
        </w:rPr>
        <w:lastRenderedPageBreak/>
        <w:t>alapterületet, amely a főépület második és harmadik emelete. Nem kerül a Centrum vagyonkezelésbe a kollégium földszintje és első emelete, valamint az egyéb épületek, építmények</w:t>
      </w:r>
    </w:p>
    <w:p w14:paraId="0C30C72E" w14:textId="77777777" w:rsidR="00F41345" w:rsidRPr="00F41345" w:rsidRDefault="00F41345" w:rsidP="00F41345">
      <w:pPr>
        <w:spacing w:before="120" w:after="120"/>
        <w:jc w:val="both"/>
        <w:rPr>
          <w:b w:val="0"/>
          <w:szCs w:val="24"/>
        </w:rPr>
      </w:pPr>
    </w:p>
    <w:p w14:paraId="5522E880" w14:textId="77777777" w:rsidR="004C6E23" w:rsidRPr="00F41345" w:rsidRDefault="007806AE" w:rsidP="004C6E23">
      <w:pPr>
        <w:pStyle w:val="Listaszerbekezds"/>
        <w:numPr>
          <w:ilvl w:val="0"/>
          <w:numId w:val="8"/>
        </w:numPr>
        <w:tabs>
          <w:tab w:val="clear" w:pos="502"/>
        </w:tabs>
        <w:spacing w:before="120" w:after="120"/>
        <w:ind w:left="720" w:hanging="720"/>
        <w:jc w:val="both"/>
        <w:rPr>
          <w:b w:val="0"/>
          <w:szCs w:val="24"/>
        </w:rPr>
      </w:pPr>
      <w:r w:rsidRPr="00F41345">
        <w:rPr>
          <w:b w:val="0"/>
          <w:szCs w:val="24"/>
        </w:rPr>
        <w:t xml:space="preserve">Az </w:t>
      </w:r>
      <w:r w:rsidRPr="00F41345">
        <w:rPr>
          <w:szCs w:val="24"/>
        </w:rPr>
        <w:t>1. számú melléklet</w:t>
      </w:r>
      <w:r w:rsidRPr="00F41345">
        <w:rPr>
          <w:b w:val="0"/>
          <w:szCs w:val="24"/>
        </w:rPr>
        <w:t xml:space="preserve"> tartalmazza a Centrum vagyonkezelésébe kerülő, a feladat ellátását szolgáló ingatlanok </w:t>
      </w:r>
      <w:r w:rsidR="00200858" w:rsidRPr="00F41345">
        <w:rPr>
          <w:b w:val="0"/>
          <w:szCs w:val="24"/>
        </w:rPr>
        <w:t>helys</w:t>
      </w:r>
      <w:r w:rsidR="004C6E23" w:rsidRPr="00F41345">
        <w:rPr>
          <w:b w:val="0"/>
          <w:szCs w:val="24"/>
        </w:rPr>
        <w:t>zínrajzait.</w:t>
      </w:r>
    </w:p>
    <w:p w14:paraId="4FAB8C0A" w14:textId="77777777" w:rsidR="004C6E23" w:rsidRPr="00F41345" w:rsidRDefault="004C6E23" w:rsidP="004C6E23">
      <w:pPr>
        <w:pStyle w:val="Listaszerbekezds"/>
        <w:spacing w:before="120" w:after="120"/>
        <w:ind w:hanging="720"/>
        <w:jc w:val="both"/>
        <w:rPr>
          <w:b w:val="0"/>
          <w:szCs w:val="24"/>
        </w:rPr>
      </w:pPr>
    </w:p>
    <w:p w14:paraId="6DBBD277" w14:textId="72CD157E" w:rsidR="004C6E23" w:rsidRPr="00F41345" w:rsidRDefault="00200858" w:rsidP="004C6E23">
      <w:pPr>
        <w:pStyle w:val="Listaszerbekezds"/>
        <w:numPr>
          <w:ilvl w:val="0"/>
          <w:numId w:val="8"/>
        </w:numPr>
        <w:tabs>
          <w:tab w:val="clear" w:pos="502"/>
        </w:tabs>
        <w:spacing w:before="120" w:after="120"/>
        <w:ind w:left="720" w:hanging="720"/>
        <w:jc w:val="both"/>
        <w:rPr>
          <w:b w:val="0"/>
          <w:szCs w:val="24"/>
        </w:rPr>
      </w:pPr>
      <w:r w:rsidRPr="00F41345">
        <w:rPr>
          <w:b w:val="0"/>
          <w:szCs w:val="24"/>
        </w:rPr>
        <w:t xml:space="preserve"> </w:t>
      </w:r>
      <w:r w:rsidR="004C6E23" w:rsidRPr="00F41345">
        <w:rPr>
          <w:b w:val="0"/>
          <w:szCs w:val="24"/>
        </w:rPr>
        <w:t xml:space="preserve">A </w:t>
      </w:r>
      <w:r w:rsidR="004C6E23" w:rsidRPr="00F41345">
        <w:rPr>
          <w:szCs w:val="24"/>
        </w:rPr>
        <w:t>2. számú melléklet</w:t>
      </w:r>
      <w:r w:rsidR="004C6E23" w:rsidRPr="00F41345">
        <w:rPr>
          <w:b w:val="0"/>
          <w:szCs w:val="24"/>
        </w:rPr>
        <w:t xml:space="preserve"> tartalmazza a Centrum vagyonkezelésébe kerülő, a feladat ellátását szolgáló ingatlanok vagyonkataszteri nyilvántartását.</w:t>
      </w:r>
    </w:p>
    <w:p w14:paraId="0496EEF2" w14:textId="77777777" w:rsidR="004C6E23" w:rsidRPr="00F41345" w:rsidRDefault="004C6E23" w:rsidP="004C6E23">
      <w:pPr>
        <w:pStyle w:val="Listaszerbekezds"/>
        <w:rPr>
          <w:b w:val="0"/>
          <w:szCs w:val="24"/>
        </w:rPr>
      </w:pPr>
    </w:p>
    <w:p w14:paraId="602C8539" w14:textId="6FF97494" w:rsidR="004C6E23" w:rsidRPr="00F41345" w:rsidRDefault="004C6E23" w:rsidP="004C6E23">
      <w:pPr>
        <w:pStyle w:val="Listaszerbekezds"/>
        <w:numPr>
          <w:ilvl w:val="0"/>
          <w:numId w:val="8"/>
        </w:numPr>
        <w:tabs>
          <w:tab w:val="clear" w:pos="502"/>
        </w:tabs>
        <w:spacing w:before="120" w:after="120"/>
        <w:ind w:left="720" w:hanging="720"/>
        <w:jc w:val="both"/>
        <w:rPr>
          <w:b w:val="0"/>
          <w:szCs w:val="24"/>
        </w:rPr>
      </w:pPr>
      <w:r w:rsidRPr="00F41345">
        <w:rPr>
          <w:b w:val="0"/>
          <w:szCs w:val="24"/>
        </w:rPr>
        <w:t xml:space="preserve">A </w:t>
      </w:r>
      <w:r w:rsidRPr="00F41345">
        <w:rPr>
          <w:szCs w:val="24"/>
        </w:rPr>
        <w:t>3. számú melléklet</w:t>
      </w:r>
      <w:r w:rsidRPr="00F41345">
        <w:rPr>
          <w:b w:val="0"/>
          <w:szCs w:val="24"/>
        </w:rPr>
        <w:t xml:space="preserve"> tartalmazza a Centrum vagyonkezelésébe kerülő, a feladat ellátását szolgáló ingatlanok </w:t>
      </w:r>
      <w:r w:rsidR="00200858" w:rsidRPr="00F41345">
        <w:rPr>
          <w:b w:val="0"/>
          <w:szCs w:val="24"/>
        </w:rPr>
        <w:t>t</w:t>
      </w:r>
      <w:r w:rsidRPr="00F41345">
        <w:rPr>
          <w:b w:val="0"/>
          <w:szCs w:val="24"/>
        </w:rPr>
        <w:t>ulajdoni lapjait.</w:t>
      </w:r>
    </w:p>
    <w:p w14:paraId="3C62DC55" w14:textId="77777777" w:rsidR="004C6E23" w:rsidRPr="00F41345" w:rsidRDefault="004C6E23" w:rsidP="004C6E23">
      <w:pPr>
        <w:pStyle w:val="Listaszerbekezds"/>
        <w:rPr>
          <w:b w:val="0"/>
          <w:szCs w:val="24"/>
        </w:rPr>
      </w:pPr>
    </w:p>
    <w:p w14:paraId="08530EF5" w14:textId="343555CC" w:rsidR="007806AE" w:rsidRPr="00F41345" w:rsidRDefault="004C6E23" w:rsidP="004C6E23">
      <w:pPr>
        <w:pStyle w:val="Listaszerbekezds"/>
        <w:numPr>
          <w:ilvl w:val="0"/>
          <w:numId w:val="8"/>
        </w:numPr>
        <w:tabs>
          <w:tab w:val="clear" w:pos="502"/>
        </w:tabs>
        <w:spacing w:before="120" w:after="120"/>
        <w:ind w:left="720" w:hanging="720"/>
        <w:jc w:val="both"/>
        <w:rPr>
          <w:b w:val="0"/>
          <w:szCs w:val="24"/>
        </w:rPr>
      </w:pPr>
      <w:r w:rsidRPr="00F41345">
        <w:rPr>
          <w:b w:val="0"/>
          <w:szCs w:val="24"/>
        </w:rPr>
        <w:t>A 4</w:t>
      </w:r>
      <w:r w:rsidRPr="00F41345">
        <w:rPr>
          <w:szCs w:val="24"/>
        </w:rPr>
        <w:t>. számú melléklet</w:t>
      </w:r>
      <w:r w:rsidRPr="00F41345">
        <w:rPr>
          <w:b w:val="0"/>
          <w:szCs w:val="24"/>
        </w:rPr>
        <w:t xml:space="preserve"> tartalmazza a Centrum vagyonkezelésébe kerülő, a feladat ellátását szolgáló ingatlanok </w:t>
      </w:r>
      <w:r w:rsidR="00576A25" w:rsidRPr="00F41345">
        <w:rPr>
          <w:b w:val="0"/>
          <w:szCs w:val="24"/>
        </w:rPr>
        <w:t>a</w:t>
      </w:r>
      <w:r w:rsidRPr="00F41345">
        <w:rPr>
          <w:b w:val="0"/>
          <w:szCs w:val="24"/>
        </w:rPr>
        <w:t>laprajzait</w:t>
      </w:r>
    </w:p>
    <w:p w14:paraId="75717011" w14:textId="77777777" w:rsidR="00E13BB2" w:rsidRPr="00A87B75" w:rsidRDefault="00E13BB2" w:rsidP="00273B2C">
      <w:pPr>
        <w:pStyle w:val="Listaszerbekezds"/>
        <w:spacing w:before="120" w:after="120"/>
        <w:ind w:left="709" w:hanging="709"/>
        <w:jc w:val="both"/>
        <w:rPr>
          <w:b w:val="0"/>
          <w:szCs w:val="24"/>
        </w:rPr>
      </w:pPr>
    </w:p>
    <w:p w14:paraId="24E01978" w14:textId="430D8180" w:rsidR="00214F8C" w:rsidRPr="00A87B75" w:rsidRDefault="009D5F06" w:rsidP="007806AE">
      <w:pPr>
        <w:pStyle w:val="Listaszerbekezds"/>
        <w:numPr>
          <w:ilvl w:val="0"/>
          <w:numId w:val="8"/>
        </w:numPr>
        <w:tabs>
          <w:tab w:val="clear" w:pos="502"/>
        </w:tabs>
        <w:spacing w:before="120" w:after="120"/>
        <w:ind w:left="709" w:hanging="709"/>
        <w:jc w:val="both"/>
        <w:rPr>
          <w:b w:val="0"/>
          <w:szCs w:val="24"/>
        </w:rPr>
      </w:pPr>
      <w:r w:rsidRPr="00A87B75">
        <w:rPr>
          <w:b w:val="0"/>
          <w:szCs w:val="24"/>
        </w:rPr>
        <w:t>Az Önkormányzat vagyonkezelésbe adja, a Centrum vagyonkezelésbe veszi a</w:t>
      </w:r>
      <w:r w:rsidR="004C6E23">
        <w:rPr>
          <w:b w:val="0"/>
          <w:szCs w:val="24"/>
        </w:rPr>
        <w:t>z</w:t>
      </w:r>
      <w:r w:rsidRPr="00A87B75">
        <w:rPr>
          <w:b w:val="0"/>
          <w:szCs w:val="24"/>
        </w:rPr>
        <w:t xml:space="preserve"> </w:t>
      </w:r>
      <w:r w:rsidR="004C6E23">
        <w:rPr>
          <w:szCs w:val="24"/>
        </w:rPr>
        <w:t>5</w:t>
      </w:r>
      <w:r w:rsidRPr="00200858">
        <w:rPr>
          <w:szCs w:val="24"/>
        </w:rPr>
        <w:t>. számú melléklet</w:t>
      </w:r>
      <w:r w:rsidRPr="00A87B75">
        <w:rPr>
          <w:b w:val="0"/>
          <w:szCs w:val="24"/>
        </w:rPr>
        <w:t xml:space="preserve"> szerinti </w:t>
      </w:r>
      <w:r w:rsidR="00543E21" w:rsidRPr="00A87B75">
        <w:rPr>
          <w:b w:val="0"/>
          <w:szCs w:val="24"/>
        </w:rPr>
        <w:t>ingóvagyon</w:t>
      </w:r>
      <w:r w:rsidRPr="00A87B75">
        <w:rPr>
          <w:b w:val="0"/>
          <w:szCs w:val="24"/>
        </w:rPr>
        <w:t>t.</w:t>
      </w:r>
      <w:r w:rsidR="00543E21" w:rsidRPr="00A87B75">
        <w:rPr>
          <w:b w:val="0"/>
          <w:szCs w:val="24"/>
        </w:rPr>
        <w:t xml:space="preserve"> </w:t>
      </w:r>
    </w:p>
    <w:p w14:paraId="443DDC32" w14:textId="77777777" w:rsidR="00483DE1" w:rsidRPr="00A87B75" w:rsidRDefault="00483DE1" w:rsidP="007806AE">
      <w:pPr>
        <w:numPr>
          <w:ilvl w:val="0"/>
          <w:numId w:val="8"/>
        </w:numPr>
        <w:tabs>
          <w:tab w:val="clear" w:pos="502"/>
        </w:tabs>
        <w:ind w:left="709" w:hanging="709"/>
        <w:jc w:val="both"/>
        <w:rPr>
          <w:b w:val="0"/>
          <w:szCs w:val="24"/>
        </w:rPr>
      </w:pPr>
      <w:r w:rsidRPr="00A87B75">
        <w:rPr>
          <w:b w:val="0"/>
          <w:szCs w:val="24"/>
        </w:rPr>
        <w:t>A Centrum az ingatlanra vonatkozó vagyonkezelői jogát az ingatlan-nyilvántartásba bejegyezteti.</w:t>
      </w:r>
      <w:r w:rsidRPr="00A87B75">
        <w:rPr>
          <w:b w:val="0"/>
          <w:color w:val="FF0000"/>
          <w:szCs w:val="24"/>
        </w:rPr>
        <w:t xml:space="preserve"> </w:t>
      </w:r>
      <w:r w:rsidRPr="00A87B75">
        <w:rPr>
          <w:b w:val="0"/>
          <w:szCs w:val="24"/>
        </w:rPr>
        <w:t>Az Önkormányzat jelen szerződés aláírásával feltétlen és visszavonhatatlan hozzájárulását adja ahhoz, hogy az 1. pontban megjelölt ingatlanokra a Centrum vagyonkezelői joga bejegyzésre kerüljön. Az Önkormányzat jelen megállapodás aláírásával meghatalmazza a Centrumot, hogy az ingatlan-nyilvántartási bejegyzéssel, illetve törléssel kapcsolatos eljárásban teljes jogkörrel képviselje az illetékes Földhivatal előtt.</w:t>
      </w:r>
    </w:p>
    <w:p w14:paraId="14354E92" w14:textId="77777777" w:rsidR="0085725F" w:rsidRPr="00200858" w:rsidRDefault="0085725F" w:rsidP="007806AE">
      <w:pPr>
        <w:pStyle w:val="Szvegtrzs"/>
        <w:numPr>
          <w:ilvl w:val="0"/>
          <w:numId w:val="1"/>
        </w:numPr>
        <w:spacing w:before="240" w:after="240"/>
        <w:jc w:val="center"/>
        <w:rPr>
          <w:b/>
          <w:szCs w:val="24"/>
        </w:rPr>
      </w:pPr>
      <w:r w:rsidRPr="00200858">
        <w:rPr>
          <w:b/>
          <w:szCs w:val="24"/>
        </w:rPr>
        <w:t>Felek Jogai és kötelezettségei</w:t>
      </w:r>
    </w:p>
    <w:p w14:paraId="5C13F9CC" w14:textId="5D6093A7" w:rsidR="0085725F" w:rsidRPr="00A87B75" w:rsidRDefault="0085725F" w:rsidP="007806AE">
      <w:pPr>
        <w:numPr>
          <w:ilvl w:val="0"/>
          <w:numId w:val="9"/>
        </w:numPr>
        <w:tabs>
          <w:tab w:val="clear" w:pos="502"/>
        </w:tabs>
        <w:spacing w:before="120" w:after="120"/>
        <w:ind w:left="709" w:hanging="709"/>
        <w:jc w:val="both"/>
        <w:rPr>
          <w:b w:val="0"/>
          <w:szCs w:val="24"/>
        </w:rPr>
      </w:pPr>
      <w:r w:rsidRPr="00A87B75">
        <w:rPr>
          <w:b w:val="0"/>
          <w:szCs w:val="24"/>
        </w:rPr>
        <w:t>A</w:t>
      </w:r>
      <w:r w:rsidR="00B812DB" w:rsidRPr="00A87B75">
        <w:rPr>
          <w:b w:val="0"/>
          <w:szCs w:val="24"/>
        </w:rPr>
        <w:t xml:space="preserve"> Centrum</w:t>
      </w:r>
      <w:r w:rsidRPr="00A87B75">
        <w:rPr>
          <w:b w:val="0"/>
          <w:szCs w:val="24"/>
        </w:rPr>
        <w:t xml:space="preserve"> vagyonkezelésében levő ingatlant a Pedagógiai Programban, az </w:t>
      </w:r>
      <w:proofErr w:type="gramStart"/>
      <w:r w:rsidRPr="00A87B75">
        <w:rPr>
          <w:b w:val="0"/>
          <w:szCs w:val="24"/>
        </w:rPr>
        <w:t>intézmény(</w:t>
      </w:r>
      <w:proofErr w:type="spellStart"/>
      <w:proofErr w:type="gramEnd"/>
      <w:r w:rsidRPr="00A87B75">
        <w:rPr>
          <w:b w:val="0"/>
          <w:szCs w:val="24"/>
        </w:rPr>
        <w:t>ek</w:t>
      </w:r>
      <w:proofErr w:type="spellEnd"/>
      <w:r w:rsidRPr="00A87B75">
        <w:rPr>
          <w:b w:val="0"/>
          <w:szCs w:val="24"/>
        </w:rPr>
        <w:t>) szervezeti és működési szabályzatában, házirendjében meghatározott feladatok ellátásának zavarása nélkül, az ott meghatározott tanítási időn</w:t>
      </w:r>
      <w:r w:rsidR="00056B48" w:rsidRPr="00A87B75">
        <w:rPr>
          <w:b w:val="0"/>
          <w:szCs w:val="24"/>
        </w:rPr>
        <w:t xml:space="preserve"> </w:t>
      </w:r>
      <w:r w:rsidRPr="00A87B75">
        <w:rPr>
          <w:b w:val="0"/>
          <w:szCs w:val="24"/>
        </w:rPr>
        <w:t>kívül, az Önkormányzat– a</w:t>
      </w:r>
      <w:r w:rsidR="00CE6903" w:rsidRPr="00A87B75">
        <w:rPr>
          <w:b w:val="0"/>
          <w:szCs w:val="24"/>
        </w:rPr>
        <w:t xml:space="preserve"> Centrumm</w:t>
      </w:r>
      <w:r w:rsidR="00B331BF" w:rsidRPr="00A87B75">
        <w:rPr>
          <w:b w:val="0"/>
          <w:szCs w:val="24"/>
        </w:rPr>
        <w:t>al</w:t>
      </w:r>
      <w:r w:rsidRPr="00A87B75">
        <w:rPr>
          <w:b w:val="0"/>
          <w:szCs w:val="24"/>
        </w:rPr>
        <w:t xml:space="preserve"> legalább 15 nappal korábban történt megállapodást követően – önkormányzati, egyéb helyi közösségi, kulturális rendezvények lebonyolítása céljából térítésmentesen használ</w:t>
      </w:r>
      <w:r w:rsidR="00483DE1" w:rsidRPr="00A87B75">
        <w:rPr>
          <w:b w:val="0"/>
          <w:szCs w:val="24"/>
        </w:rPr>
        <w:t>hatj</w:t>
      </w:r>
      <w:r w:rsidRPr="00A87B75">
        <w:rPr>
          <w:b w:val="0"/>
          <w:szCs w:val="24"/>
        </w:rPr>
        <w:t>a</w:t>
      </w:r>
      <w:r w:rsidR="00D6305A" w:rsidRPr="00A87B75">
        <w:rPr>
          <w:b w:val="0"/>
          <w:szCs w:val="24"/>
        </w:rPr>
        <w:t>, a használatarányos felmerülő költségek megtérítése mellett.</w:t>
      </w:r>
    </w:p>
    <w:p w14:paraId="0563013F" w14:textId="77777777" w:rsidR="0085725F" w:rsidRPr="00A87B75" w:rsidRDefault="0085725F" w:rsidP="007806AE">
      <w:pPr>
        <w:numPr>
          <w:ilvl w:val="0"/>
          <w:numId w:val="9"/>
        </w:numPr>
        <w:tabs>
          <w:tab w:val="clear" w:pos="502"/>
        </w:tabs>
        <w:spacing w:before="120" w:after="120"/>
        <w:ind w:left="709" w:hanging="709"/>
        <w:jc w:val="both"/>
        <w:rPr>
          <w:b w:val="0"/>
          <w:szCs w:val="24"/>
        </w:rPr>
      </w:pPr>
      <w:r w:rsidRPr="00A87B75">
        <w:rPr>
          <w:b w:val="0"/>
          <w:szCs w:val="24"/>
        </w:rPr>
        <w:t>A</w:t>
      </w:r>
      <w:r w:rsidR="00CE6903" w:rsidRPr="00A87B75">
        <w:rPr>
          <w:b w:val="0"/>
          <w:szCs w:val="24"/>
        </w:rPr>
        <w:t xml:space="preserve"> Centrum</w:t>
      </w:r>
      <w:r w:rsidR="00B812DB" w:rsidRPr="00A87B75">
        <w:rPr>
          <w:b w:val="0"/>
          <w:szCs w:val="24"/>
        </w:rPr>
        <w:t xml:space="preserve"> </w:t>
      </w:r>
      <w:r w:rsidRPr="00A87B75">
        <w:rPr>
          <w:b w:val="0"/>
          <w:szCs w:val="24"/>
        </w:rPr>
        <w:t>biztosítja, hogy az Önkormányzat az önkormányzati, helyi közösségi, kulturális célú hirdetményeit az ingatlanban a közösen meghatározott helyen és módon, a</w:t>
      </w:r>
      <w:r w:rsidR="00CE6903" w:rsidRPr="00A87B75">
        <w:rPr>
          <w:b w:val="0"/>
          <w:szCs w:val="24"/>
        </w:rPr>
        <w:t xml:space="preserve"> Centrum</w:t>
      </w:r>
      <w:r w:rsidRPr="00A87B75">
        <w:rPr>
          <w:b w:val="0"/>
          <w:szCs w:val="24"/>
        </w:rPr>
        <w:t xml:space="preserve"> által meghatározott időtartamban kifüggesztheti. </w:t>
      </w:r>
    </w:p>
    <w:p w14:paraId="42338436" w14:textId="77777777" w:rsidR="0085725F" w:rsidRPr="00A87B75" w:rsidRDefault="0085725F" w:rsidP="007806AE">
      <w:pPr>
        <w:numPr>
          <w:ilvl w:val="0"/>
          <w:numId w:val="9"/>
        </w:numPr>
        <w:tabs>
          <w:tab w:val="clear" w:pos="502"/>
        </w:tabs>
        <w:spacing w:before="120" w:after="120"/>
        <w:ind w:left="709" w:hanging="709"/>
        <w:jc w:val="both"/>
        <w:rPr>
          <w:b w:val="0"/>
          <w:szCs w:val="24"/>
        </w:rPr>
      </w:pPr>
      <w:r w:rsidRPr="00A87B75">
        <w:rPr>
          <w:b w:val="0"/>
          <w:szCs w:val="24"/>
        </w:rPr>
        <w:t>A</w:t>
      </w:r>
      <w:r w:rsidR="00CE6903" w:rsidRPr="00A87B75">
        <w:rPr>
          <w:b w:val="0"/>
          <w:szCs w:val="24"/>
        </w:rPr>
        <w:t xml:space="preserve"> Centrum</w:t>
      </w:r>
      <w:r w:rsidR="00483DE1" w:rsidRPr="00A87B75">
        <w:rPr>
          <w:b w:val="0"/>
          <w:szCs w:val="24"/>
        </w:rPr>
        <w:t>ot</w:t>
      </w:r>
      <w:r w:rsidR="00CE6903" w:rsidRPr="00A87B75">
        <w:rPr>
          <w:b w:val="0"/>
          <w:szCs w:val="24"/>
        </w:rPr>
        <w:t xml:space="preserve"> </w:t>
      </w:r>
      <w:r w:rsidRPr="00A87B75">
        <w:rPr>
          <w:b w:val="0"/>
          <w:szCs w:val="24"/>
        </w:rPr>
        <w:t>a vagyonkezelésében levő vagyonnal kapcsolatban megilletik a tulajdonos jogai, és terhelik a tulajdonos kötelezettségei – ideértve a számvitelről szóló törvény szerinti könyvvezetési és beszámoló-készítési kötelezettséget is – azzal, hogy</w:t>
      </w:r>
    </w:p>
    <w:p w14:paraId="0A9D7FBE" w14:textId="77777777" w:rsidR="0085725F" w:rsidRPr="00A87B75" w:rsidRDefault="007B3A51" w:rsidP="007806AE">
      <w:pPr>
        <w:numPr>
          <w:ilvl w:val="0"/>
          <w:numId w:val="3"/>
        </w:numPr>
        <w:spacing w:before="120" w:after="120"/>
        <w:ind w:left="1077" w:hanging="357"/>
        <w:jc w:val="both"/>
        <w:rPr>
          <w:b w:val="0"/>
          <w:szCs w:val="24"/>
        </w:rPr>
      </w:pPr>
      <w:bookmarkStart w:id="1" w:name="pr172"/>
      <w:bookmarkEnd w:id="1"/>
      <w:r w:rsidRPr="00A87B75">
        <w:rPr>
          <w:b w:val="0"/>
          <w:szCs w:val="24"/>
        </w:rPr>
        <w:t xml:space="preserve">a </w:t>
      </w:r>
      <w:r w:rsidR="0085725F" w:rsidRPr="00A87B75">
        <w:rPr>
          <w:b w:val="0"/>
          <w:szCs w:val="24"/>
        </w:rPr>
        <w:t>vagyont nem idegenítheti el, valamint - jogszabályon alapuló, továbbá az ingatlanra közérdekből külön jogszabályban feljogosított szervek javára alapított használati jog, vezetékjog vagy ugyanezen okokból alapított szolgalom, továbbá a helyi önkormányzat javára alapított vezetékjog kivételével - nem terhelheti meg,</w:t>
      </w:r>
      <w:r w:rsidR="00200858">
        <w:rPr>
          <w:b w:val="0"/>
          <w:szCs w:val="24"/>
        </w:rPr>
        <w:t xml:space="preserve"> </w:t>
      </w:r>
      <w:r w:rsidR="00200858" w:rsidRPr="00F41345">
        <w:rPr>
          <w:b w:val="0"/>
          <w:szCs w:val="24"/>
        </w:rPr>
        <w:t>bérbe nem adhatja,</w:t>
      </w:r>
    </w:p>
    <w:p w14:paraId="573A521F" w14:textId="77777777" w:rsidR="0085725F" w:rsidRPr="00A87B75" w:rsidRDefault="0085725F" w:rsidP="007806AE">
      <w:pPr>
        <w:numPr>
          <w:ilvl w:val="0"/>
          <w:numId w:val="3"/>
        </w:numPr>
        <w:spacing w:before="120" w:after="120"/>
        <w:ind w:left="1077" w:hanging="357"/>
        <w:jc w:val="both"/>
        <w:rPr>
          <w:b w:val="0"/>
          <w:szCs w:val="24"/>
        </w:rPr>
      </w:pPr>
      <w:bookmarkStart w:id="2" w:name="pr173"/>
      <w:bookmarkEnd w:id="2"/>
      <w:r w:rsidRPr="00A87B75">
        <w:rPr>
          <w:b w:val="0"/>
          <w:szCs w:val="24"/>
        </w:rPr>
        <w:t>a vagyont biztosítékul nem adhatja,</w:t>
      </w:r>
    </w:p>
    <w:p w14:paraId="736D4EA5" w14:textId="77777777" w:rsidR="0085725F" w:rsidRPr="00A87B75" w:rsidRDefault="0085725F" w:rsidP="007806AE">
      <w:pPr>
        <w:numPr>
          <w:ilvl w:val="0"/>
          <w:numId w:val="3"/>
        </w:numPr>
        <w:spacing w:before="120" w:after="120"/>
        <w:ind w:left="1077" w:hanging="357"/>
        <w:jc w:val="both"/>
        <w:rPr>
          <w:b w:val="0"/>
          <w:szCs w:val="24"/>
        </w:rPr>
      </w:pPr>
      <w:bookmarkStart w:id="3" w:name="pr174"/>
      <w:bookmarkEnd w:id="3"/>
      <w:r w:rsidRPr="00A87B75">
        <w:rPr>
          <w:b w:val="0"/>
          <w:szCs w:val="24"/>
        </w:rPr>
        <w:lastRenderedPageBreak/>
        <w:t>a vagyonon osztott tulajdont nem létesíthet,</w:t>
      </w:r>
    </w:p>
    <w:p w14:paraId="436EF28C" w14:textId="77777777" w:rsidR="0085725F" w:rsidRPr="00A87B75" w:rsidRDefault="0085725F" w:rsidP="007806AE">
      <w:pPr>
        <w:numPr>
          <w:ilvl w:val="0"/>
          <w:numId w:val="3"/>
        </w:numPr>
        <w:spacing w:before="120" w:after="120"/>
        <w:ind w:left="1077" w:hanging="357"/>
        <w:jc w:val="both"/>
        <w:rPr>
          <w:b w:val="0"/>
          <w:szCs w:val="24"/>
        </w:rPr>
      </w:pPr>
      <w:bookmarkStart w:id="4" w:name="pr175"/>
      <w:bookmarkEnd w:id="4"/>
      <w:r w:rsidRPr="00A87B75">
        <w:rPr>
          <w:b w:val="0"/>
          <w:szCs w:val="24"/>
        </w:rPr>
        <w:t>a vagyonkezelői jogot harmadik személyre nem ruházhatja át és nem terhelheti meg, valamint</w:t>
      </w:r>
    </w:p>
    <w:p w14:paraId="782DD860" w14:textId="00281BD6" w:rsidR="00273B2C" w:rsidRPr="00273B2C" w:rsidRDefault="0085725F" w:rsidP="00273B2C">
      <w:pPr>
        <w:numPr>
          <w:ilvl w:val="0"/>
          <w:numId w:val="3"/>
        </w:numPr>
        <w:spacing w:before="120" w:after="120"/>
        <w:ind w:left="1077" w:hanging="357"/>
        <w:jc w:val="both"/>
        <w:rPr>
          <w:b w:val="0"/>
          <w:szCs w:val="24"/>
        </w:rPr>
      </w:pPr>
      <w:bookmarkStart w:id="5" w:name="pr176"/>
      <w:bookmarkEnd w:id="5"/>
      <w:r w:rsidRPr="00A87B75">
        <w:rPr>
          <w:b w:val="0"/>
          <w:szCs w:val="24"/>
        </w:rPr>
        <w:t>polgári jogi igényt megalapító, polgári jogi igényt eldöntő tulajdonosi hozzájárulást a vagyonkezelésében lévő vagyonra vonatkozóan hatósági és bírósági eljárásban sem adhat, kivéve a jogszabályon alapuló, továbbá az ingatlanra közérdekből külön jogszabályban feljogosított szervek javára alapított használati joghoz, vezetékjoghoz vagy ugyanezen</w:t>
      </w:r>
      <w:r w:rsidR="00F51CB0" w:rsidRPr="00A87B75">
        <w:rPr>
          <w:b w:val="0"/>
          <w:szCs w:val="24"/>
        </w:rPr>
        <w:t xml:space="preserve"> </w:t>
      </w:r>
      <w:r w:rsidRPr="00A87B75">
        <w:rPr>
          <w:b w:val="0"/>
          <w:szCs w:val="24"/>
        </w:rPr>
        <w:t>okokból alapított szolgalomhoz történő hozzájárulást.</w:t>
      </w:r>
    </w:p>
    <w:p w14:paraId="1DC08B61" w14:textId="7C959A75" w:rsidR="00273B2C" w:rsidRPr="00F41345" w:rsidRDefault="00273B2C" w:rsidP="00796699">
      <w:pPr>
        <w:numPr>
          <w:ilvl w:val="0"/>
          <w:numId w:val="9"/>
        </w:numPr>
        <w:tabs>
          <w:tab w:val="clear" w:pos="502"/>
        </w:tabs>
        <w:spacing w:before="120" w:after="120"/>
        <w:ind w:left="720" w:hanging="720"/>
        <w:jc w:val="both"/>
        <w:rPr>
          <w:b w:val="0"/>
          <w:szCs w:val="24"/>
        </w:rPr>
      </w:pPr>
      <w:r w:rsidRPr="00F41345">
        <w:rPr>
          <w:b w:val="0"/>
          <w:szCs w:val="24"/>
        </w:rPr>
        <w:t>Centrum tudomásul veszi, hogy a 2562 hrsz.-ú, természetben 6200 Kiskőrös, Árpád u. 18. szám alatti Kollégium elnevezésű ingatlan érintett a KEOP-5.5.0/B-13-2013-0321</w:t>
      </w:r>
      <w:r w:rsidR="00796699" w:rsidRPr="00F41345">
        <w:rPr>
          <w:b w:val="0"/>
          <w:szCs w:val="24"/>
        </w:rPr>
        <w:t xml:space="preserve"> azonosítószámú Kiskőrös, Bem Iskola és Petőfi Kollégium épületenergetikai fejlesztése tárgyú projekttel, mely pályázathoz kapcsolódó kötelezettségek teljesítése érdekében Felek konzorciumi megállapodást kötnek egymással, melynek részletes feltételei külön szerződés tárgyát képezik</w:t>
      </w:r>
    </w:p>
    <w:p w14:paraId="64E9281C" w14:textId="38C98422" w:rsidR="00200858" w:rsidRPr="00F41345" w:rsidRDefault="00273B2C" w:rsidP="00200858">
      <w:pPr>
        <w:numPr>
          <w:ilvl w:val="0"/>
          <w:numId w:val="9"/>
        </w:numPr>
        <w:tabs>
          <w:tab w:val="clear" w:pos="502"/>
        </w:tabs>
        <w:spacing w:before="120" w:after="120"/>
        <w:ind w:left="720" w:hanging="720"/>
        <w:jc w:val="both"/>
        <w:rPr>
          <w:b w:val="0"/>
          <w:szCs w:val="24"/>
        </w:rPr>
      </w:pPr>
      <w:r w:rsidRPr="00F41345">
        <w:rPr>
          <w:b w:val="0"/>
          <w:szCs w:val="24"/>
        </w:rPr>
        <w:t>Centrum</w:t>
      </w:r>
      <w:r w:rsidR="00200858" w:rsidRPr="00F41345">
        <w:rPr>
          <w:b w:val="0"/>
          <w:szCs w:val="24"/>
        </w:rPr>
        <w:t xml:space="preserve"> tudomásul veszi, hogy a gyermekétkeztetéshez, valamint a szünidei gyermekétkeztetéshez szükséges ingó vagyon</w:t>
      </w:r>
      <w:r w:rsidR="002623AA" w:rsidRPr="00F41345">
        <w:rPr>
          <w:b w:val="0"/>
          <w:szCs w:val="24"/>
        </w:rPr>
        <w:t xml:space="preserve"> (6200 Kiskőrös, Árpád u. 18</w:t>
      </w:r>
      <w:proofErr w:type="gramStart"/>
      <w:r w:rsidR="002623AA" w:rsidRPr="00F41345">
        <w:rPr>
          <w:b w:val="0"/>
          <w:szCs w:val="24"/>
        </w:rPr>
        <w:t>.,</w:t>
      </w:r>
      <w:proofErr w:type="gramEnd"/>
      <w:r w:rsidR="002623AA" w:rsidRPr="00F41345">
        <w:rPr>
          <w:b w:val="0"/>
          <w:szCs w:val="24"/>
        </w:rPr>
        <w:t xml:space="preserve"> 2562 hrsz.-ú Kollégium elnevezésű ingatlan)</w:t>
      </w:r>
      <w:r w:rsidR="00200858" w:rsidRPr="00F41345">
        <w:rPr>
          <w:b w:val="0"/>
          <w:szCs w:val="24"/>
        </w:rPr>
        <w:t xml:space="preserve"> a Centrum részére nem kerül átadásra, azokat az Önkormányzat – a Gyvt. 21/A. és 21/C. §</w:t>
      </w:r>
      <w:proofErr w:type="spellStart"/>
      <w:r w:rsidR="00200858" w:rsidRPr="00F41345">
        <w:rPr>
          <w:b w:val="0"/>
          <w:szCs w:val="24"/>
        </w:rPr>
        <w:t>-aiban</w:t>
      </w:r>
      <w:proofErr w:type="spellEnd"/>
      <w:r w:rsidR="00200858" w:rsidRPr="00F41345">
        <w:rPr>
          <w:b w:val="0"/>
          <w:szCs w:val="24"/>
        </w:rPr>
        <w:t xml:space="preserve"> előírt kötelező feladatellátásának biztosítása céljából – önállóan hasznosítja. </w:t>
      </w:r>
      <w:r w:rsidR="002623AA" w:rsidRPr="00F41345">
        <w:rPr>
          <w:b w:val="0"/>
          <w:szCs w:val="24"/>
        </w:rPr>
        <w:t xml:space="preserve">Önkormányzat által a gyermek és diákétkeztetés biztosítása céljából kiírt közbeszerzési eljárás során nyertes vállalkozás - jelenleg a TS </w:t>
      </w:r>
      <w:proofErr w:type="spellStart"/>
      <w:r w:rsidR="002623AA" w:rsidRPr="00F41345">
        <w:rPr>
          <w:b w:val="0"/>
          <w:szCs w:val="24"/>
        </w:rPr>
        <w:t>Gastro</w:t>
      </w:r>
      <w:proofErr w:type="spellEnd"/>
      <w:r w:rsidR="002623AA" w:rsidRPr="00F41345">
        <w:rPr>
          <w:b w:val="0"/>
          <w:szCs w:val="24"/>
        </w:rPr>
        <w:t xml:space="preserve"> Kft. – üzemelteti. </w:t>
      </w:r>
    </w:p>
    <w:p w14:paraId="5FB4B43A" w14:textId="77777777" w:rsidR="0085725F" w:rsidRPr="00A87B75" w:rsidRDefault="0085725F" w:rsidP="007806AE">
      <w:pPr>
        <w:numPr>
          <w:ilvl w:val="0"/>
          <w:numId w:val="9"/>
        </w:numPr>
        <w:tabs>
          <w:tab w:val="clear" w:pos="502"/>
        </w:tabs>
        <w:spacing w:before="120" w:after="120"/>
        <w:ind w:left="709" w:hanging="709"/>
        <w:jc w:val="both"/>
        <w:rPr>
          <w:b w:val="0"/>
          <w:szCs w:val="24"/>
        </w:rPr>
      </w:pPr>
      <w:r w:rsidRPr="00A87B75">
        <w:rPr>
          <w:b w:val="0"/>
          <w:szCs w:val="24"/>
        </w:rPr>
        <w:t>A</w:t>
      </w:r>
      <w:r w:rsidR="00CE6903" w:rsidRPr="00A87B75">
        <w:rPr>
          <w:b w:val="0"/>
          <w:szCs w:val="24"/>
        </w:rPr>
        <w:t xml:space="preserve"> Centrum</w:t>
      </w:r>
      <w:r w:rsidRPr="00A87B75">
        <w:rPr>
          <w:b w:val="0"/>
          <w:szCs w:val="24"/>
        </w:rPr>
        <w:t xml:space="preserve"> a</w:t>
      </w:r>
      <w:r w:rsidR="00F51CB0" w:rsidRPr="00A87B75">
        <w:rPr>
          <w:b w:val="0"/>
          <w:szCs w:val="24"/>
        </w:rPr>
        <w:t xml:space="preserve"> </w:t>
      </w:r>
      <w:r w:rsidRPr="00A87B75">
        <w:rPr>
          <w:b w:val="0"/>
          <w:szCs w:val="24"/>
        </w:rPr>
        <w:t>vagyonkezelésében levő vagyont a központi berendezésekkel és felszerelés</w:t>
      </w:r>
      <w:r w:rsidR="00F51CB0" w:rsidRPr="00A87B75">
        <w:rPr>
          <w:b w:val="0"/>
          <w:szCs w:val="24"/>
        </w:rPr>
        <w:t xml:space="preserve">ekkel együtt rendeltetésszerűen, </w:t>
      </w:r>
      <w:r w:rsidRPr="00A87B75">
        <w:rPr>
          <w:b w:val="0"/>
          <w:szCs w:val="24"/>
        </w:rPr>
        <w:t xml:space="preserve">a vagyonkezelési szerződésnek, a rendes gazdálkodás szabályainak megfelelően, a vagyonra vonatkozó biztonsági előírások betartásával, a közvagyont használó személytől elvárható gondossággal mások jogainak és törvényes érdekeinek sérelme nélkül jogosult birtokolni, használni, szedni hasznait. </w:t>
      </w:r>
    </w:p>
    <w:p w14:paraId="32731127" w14:textId="77777777" w:rsidR="00490984" w:rsidRDefault="0085725F" w:rsidP="00490984">
      <w:pPr>
        <w:numPr>
          <w:ilvl w:val="0"/>
          <w:numId w:val="9"/>
        </w:numPr>
        <w:tabs>
          <w:tab w:val="clear" w:pos="502"/>
        </w:tabs>
        <w:spacing w:before="120" w:after="120"/>
        <w:ind w:left="709" w:hanging="709"/>
        <w:jc w:val="both"/>
        <w:rPr>
          <w:b w:val="0"/>
          <w:szCs w:val="24"/>
        </w:rPr>
      </w:pPr>
      <w:r w:rsidRPr="00A87B75">
        <w:rPr>
          <w:b w:val="0"/>
          <w:szCs w:val="24"/>
        </w:rPr>
        <w:t>Amennyiben a</w:t>
      </w:r>
      <w:r w:rsidR="00CE6903" w:rsidRPr="00A87B75">
        <w:rPr>
          <w:b w:val="0"/>
          <w:szCs w:val="24"/>
        </w:rPr>
        <w:t xml:space="preserve"> Centrum</w:t>
      </w:r>
      <w:r w:rsidRPr="00A87B75">
        <w:rPr>
          <w:b w:val="0"/>
          <w:szCs w:val="24"/>
        </w:rPr>
        <w:t xml:space="preserve"> a vagyonkezelésében levő vagyon hasznosítását másnak átengedi, a használó magatartásáért, mint sajátjáért felel.</w:t>
      </w:r>
      <w:r w:rsidR="00490984">
        <w:rPr>
          <w:b w:val="0"/>
          <w:szCs w:val="24"/>
        </w:rPr>
        <w:t xml:space="preserve"> </w:t>
      </w:r>
    </w:p>
    <w:p w14:paraId="0365D738" w14:textId="3B968B6E" w:rsidR="0085725F" w:rsidRPr="00F41345" w:rsidRDefault="00490984" w:rsidP="00E83942">
      <w:pPr>
        <w:numPr>
          <w:ilvl w:val="0"/>
          <w:numId w:val="9"/>
        </w:numPr>
        <w:tabs>
          <w:tab w:val="clear" w:pos="502"/>
        </w:tabs>
        <w:spacing w:before="120" w:after="120"/>
        <w:ind w:left="720" w:hanging="720"/>
        <w:jc w:val="both"/>
        <w:rPr>
          <w:b w:val="0"/>
          <w:szCs w:val="24"/>
        </w:rPr>
      </w:pPr>
      <w:r w:rsidRPr="00F41345">
        <w:rPr>
          <w:b w:val="0"/>
          <w:szCs w:val="24"/>
        </w:rPr>
        <w:t xml:space="preserve">Centrum viseli a vagyonkezelésében lévő vagyonnal összefüggő költségeket, közterheket, díjakat, gondoskodik a vagyonvédelemről. Az Önkormányzat kijelenti, hogy </w:t>
      </w:r>
      <w:r w:rsidR="00E83942" w:rsidRPr="00F41345">
        <w:rPr>
          <w:b w:val="0"/>
          <w:szCs w:val="24"/>
        </w:rPr>
        <w:t>a</w:t>
      </w:r>
      <w:r w:rsidRPr="00F41345">
        <w:rPr>
          <w:b w:val="0"/>
          <w:szCs w:val="24"/>
        </w:rPr>
        <w:t xml:space="preserve"> tulajdonát képező, de a Centrum</w:t>
      </w:r>
      <w:r w:rsidR="00E83942" w:rsidRPr="00F41345">
        <w:rPr>
          <w:b w:val="0"/>
          <w:szCs w:val="24"/>
        </w:rPr>
        <w:t>nak részben</w:t>
      </w:r>
      <w:r w:rsidRPr="00F41345">
        <w:rPr>
          <w:b w:val="0"/>
          <w:szCs w:val="24"/>
        </w:rPr>
        <w:t xml:space="preserve"> vagyonkezelésébe adott </w:t>
      </w:r>
      <w:r w:rsidR="00E83942" w:rsidRPr="00F41345">
        <w:rPr>
          <w:b w:val="0"/>
          <w:szCs w:val="24"/>
        </w:rPr>
        <w:t>2562 hrsz.-ú, természetben 6200 Kiskőrös, Árpád u. 18. szám alatti Kollégium elnevezésű ingatlan vonatkozásában a vagyonbiztosítás az Önkormányzat</w:t>
      </w:r>
      <w:r w:rsidR="00C90B0D" w:rsidRPr="00F41345">
        <w:rPr>
          <w:b w:val="0"/>
          <w:szCs w:val="24"/>
        </w:rPr>
        <w:t xml:space="preserve"> feladata és</w:t>
      </w:r>
      <w:r w:rsidR="00E83942" w:rsidRPr="00F41345">
        <w:rPr>
          <w:b w:val="0"/>
          <w:szCs w:val="24"/>
        </w:rPr>
        <w:t xml:space="preserve"> költsége.</w:t>
      </w:r>
    </w:p>
    <w:p w14:paraId="56581AD0" w14:textId="5B77A728" w:rsidR="00AF6476" w:rsidRPr="00A87B75" w:rsidRDefault="0085725F" w:rsidP="007806AE">
      <w:pPr>
        <w:numPr>
          <w:ilvl w:val="0"/>
          <w:numId w:val="9"/>
        </w:numPr>
        <w:tabs>
          <w:tab w:val="clear" w:pos="502"/>
        </w:tabs>
        <w:spacing w:before="120" w:after="120"/>
        <w:ind w:left="709" w:hanging="709"/>
        <w:jc w:val="both"/>
        <w:rPr>
          <w:b w:val="0"/>
          <w:szCs w:val="24"/>
        </w:rPr>
      </w:pPr>
      <w:r w:rsidRPr="00A87B75">
        <w:rPr>
          <w:b w:val="0"/>
          <w:szCs w:val="24"/>
        </w:rPr>
        <w:t>A</w:t>
      </w:r>
      <w:r w:rsidR="00CE6903" w:rsidRPr="00A87B75">
        <w:rPr>
          <w:b w:val="0"/>
          <w:szCs w:val="24"/>
        </w:rPr>
        <w:t xml:space="preserve"> Centrum</w:t>
      </w:r>
      <w:r w:rsidR="00CA50E3" w:rsidRPr="00A87B75">
        <w:rPr>
          <w:b w:val="0"/>
          <w:szCs w:val="24"/>
        </w:rPr>
        <w:t xml:space="preserve"> </w:t>
      </w:r>
      <w:r w:rsidRPr="00A87B75">
        <w:rPr>
          <w:b w:val="0"/>
          <w:szCs w:val="24"/>
        </w:rPr>
        <w:t>fele</w:t>
      </w:r>
      <w:r w:rsidR="00E12DEC">
        <w:rPr>
          <w:b w:val="0"/>
          <w:szCs w:val="24"/>
        </w:rPr>
        <w:t>lős az ingatlannal kapcsolatban</w:t>
      </w:r>
      <w:r w:rsidR="00AF6476" w:rsidRPr="00A87B75">
        <w:rPr>
          <w:b w:val="0"/>
          <w:color w:val="FF0000"/>
          <w:szCs w:val="24"/>
        </w:rPr>
        <w:t xml:space="preserve"> </w:t>
      </w:r>
      <w:r w:rsidR="00AF6476" w:rsidRPr="00A87B75">
        <w:rPr>
          <w:b w:val="0"/>
          <w:szCs w:val="24"/>
        </w:rPr>
        <w:t>a tűzvédelmi, munkavédelmi és környezetvédelmi törvényekben és egyéb kapcsolódó jogszabályokban foglaltak betartásáért és betartatásáért.</w:t>
      </w:r>
    </w:p>
    <w:p w14:paraId="43248ED3" w14:textId="77777777" w:rsidR="0085725F" w:rsidRPr="00EB517C" w:rsidRDefault="0085725F" w:rsidP="007806AE">
      <w:pPr>
        <w:numPr>
          <w:ilvl w:val="0"/>
          <w:numId w:val="9"/>
        </w:numPr>
        <w:tabs>
          <w:tab w:val="clear" w:pos="502"/>
        </w:tabs>
        <w:spacing w:before="120" w:after="120"/>
        <w:ind w:left="709" w:hanging="709"/>
        <w:jc w:val="both"/>
        <w:rPr>
          <w:b w:val="0"/>
          <w:szCs w:val="24"/>
        </w:rPr>
      </w:pPr>
      <w:r w:rsidRPr="00EB517C">
        <w:rPr>
          <w:b w:val="0"/>
          <w:szCs w:val="24"/>
        </w:rPr>
        <w:t>A</w:t>
      </w:r>
      <w:r w:rsidR="00CE6903" w:rsidRPr="00EB517C">
        <w:rPr>
          <w:b w:val="0"/>
          <w:szCs w:val="24"/>
        </w:rPr>
        <w:t xml:space="preserve"> Centrum</w:t>
      </w:r>
      <w:r w:rsidRPr="00EB517C">
        <w:rPr>
          <w:b w:val="0"/>
          <w:szCs w:val="24"/>
        </w:rPr>
        <w:t xml:space="preserve"> köteles teljesíteni a vagyonkezelésében levő vagyonnal </w:t>
      </w:r>
      <w:proofErr w:type="gramStart"/>
      <w:r w:rsidRPr="00EB517C">
        <w:rPr>
          <w:b w:val="0"/>
          <w:szCs w:val="24"/>
        </w:rPr>
        <w:t>kapcsolatban</w:t>
      </w:r>
      <w:proofErr w:type="gramEnd"/>
      <w:r w:rsidR="00E70BD1" w:rsidRPr="00EB517C">
        <w:rPr>
          <w:b w:val="0"/>
          <w:szCs w:val="24"/>
        </w:rPr>
        <w:t xml:space="preserve"> </w:t>
      </w:r>
      <w:r w:rsidRPr="00EB517C">
        <w:rPr>
          <w:b w:val="0"/>
          <w:szCs w:val="24"/>
        </w:rPr>
        <w:t>a jogszabályban, illetve a vagyonkezelési szerződésben előírt nyilvántartási, adatszolgáltatási,</w:t>
      </w:r>
      <w:r w:rsidR="007B3A51" w:rsidRPr="00EB517C">
        <w:rPr>
          <w:b w:val="0"/>
          <w:szCs w:val="24"/>
        </w:rPr>
        <w:t xml:space="preserve"> és elszámolási kötelezettséget</w:t>
      </w:r>
      <w:r w:rsidR="00EB517C">
        <w:rPr>
          <w:b w:val="0"/>
          <w:color w:val="FF0000"/>
          <w:szCs w:val="24"/>
        </w:rPr>
        <w:t>.</w:t>
      </w:r>
    </w:p>
    <w:p w14:paraId="6C881D7A" w14:textId="77777777" w:rsidR="009801E7" w:rsidRPr="00273B2C" w:rsidRDefault="0085725F" w:rsidP="009801E7">
      <w:pPr>
        <w:numPr>
          <w:ilvl w:val="0"/>
          <w:numId w:val="9"/>
        </w:numPr>
        <w:tabs>
          <w:tab w:val="clear" w:pos="502"/>
        </w:tabs>
        <w:spacing w:before="120" w:after="120"/>
        <w:ind w:left="709" w:hanging="709"/>
        <w:jc w:val="both"/>
        <w:rPr>
          <w:b w:val="0"/>
          <w:szCs w:val="24"/>
        </w:rPr>
      </w:pPr>
      <w:r w:rsidRPr="00273B2C">
        <w:rPr>
          <w:b w:val="0"/>
          <w:szCs w:val="24"/>
        </w:rPr>
        <w:t>A vagyonkezelésbe adott vagyont, annak értékét és változásait a</w:t>
      </w:r>
      <w:r w:rsidR="00CE6903" w:rsidRPr="00273B2C">
        <w:rPr>
          <w:b w:val="0"/>
          <w:szCs w:val="24"/>
        </w:rPr>
        <w:t xml:space="preserve"> Centrum</w:t>
      </w:r>
      <w:r w:rsidRPr="00273B2C">
        <w:rPr>
          <w:b w:val="0"/>
          <w:szCs w:val="24"/>
        </w:rPr>
        <w:t xml:space="preserve"> nyilvántartja. Az érték nyilvántartásától el lehet tekinteni, ha az adott vagyontárgy értéke természeténél, jellegénél fogva nem állapítható meg. A nyilvántartásnak tartalmaznia kell a vagyon elsődleges rendeltetése szerinti közfeladat megjelölését is. A nyilvántartási adatok - a minősített adat védelméről szóló törvény szerinti minősített adat kivételével - nyilvánosak.</w:t>
      </w:r>
      <w:r w:rsidR="009801E7" w:rsidRPr="00273B2C">
        <w:rPr>
          <w:b w:val="0"/>
          <w:szCs w:val="24"/>
        </w:rPr>
        <w:t xml:space="preserve"> </w:t>
      </w:r>
    </w:p>
    <w:p w14:paraId="3CDFAF95" w14:textId="77777777" w:rsidR="009801E7" w:rsidRPr="00F41345" w:rsidRDefault="009801E7" w:rsidP="009801E7">
      <w:pPr>
        <w:numPr>
          <w:ilvl w:val="0"/>
          <w:numId w:val="9"/>
        </w:numPr>
        <w:tabs>
          <w:tab w:val="clear" w:pos="502"/>
        </w:tabs>
        <w:spacing w:before="120" w:after="120"/>
        <w:ind w:left="709" w:hanging="709"/>
        <w:jc w:val="both"/>
        <w:rPr>
          <w:b w:val="0"/>
          <w:szCs w:val="24"/>
        </w:rPr>
      </w:pPr>
      <w:r w:rsidRPr="00F41345">
        <w:rPr>
          <w:b w:val="0"/>
          <w:szCs w:val="24"/>
        </w:rPr>
        <w:lastRenderedPageBreak/>
        <w:t xml:space="preserve">A vagyonkezelésre átadott eszközöket a Centrum az Önkormányzat tulajdonaként, elkülönítetten köteles nyilvántartásba venni, azokról </w:t>
      </w:r>
      <w:proofErr w:type="spellStart"/>
      <w:r w:rsidRPr="00F41345">
        <w:rPr>
          <w:b w:val="0"/>
          <w:szCs w:val="24"/>
        </w:rPr>
        <w:t>feladatellátási</w:t>
      </w:r>
      <w:proofErr w:type="spellEnd"/>
      <w:r w:rsidRPr="00F41345">
        <w:rPr>
          <w:b w:val="0"/>
          <w:szCs w:val="24"/>
        </w:rPr>
        <w:t xml:space="preserve"> helyenként főkönyvi és analitikus nyilvántartást vezetni. Az amortizációt az Átvevő Számviteli Politikájában rögzített leírási kulcsok alapján kell elszámolni. </w:t>
      </w:r>
    </w:p>
    <w:p w14:paraId="6C5FAE15" w14:textId="77777777" w:rsidR="009801E7" w:rsidRPr="00F41345" w:rsidRDefault="009801E7" w:rsidP="009801E7">
      <w:pPr>
        <w:numPr>
          <w:ilvl w:val="0"/>
          <w:numId w:val="9"/>
        </w:numPr>
        <w:tabs>
          <w:tab w:val="clear" w:pos="502"/>
        </w:tabs>
        <w:spacing w:before="120" w:after="120"/>
        <w:ind w:left="709" w:hanging="709"/>
        <w:jc w:val="both"/>
        <w:rPr>
          <w:b w:val="0"/>
          <w:szCs w:val="24"/>
        </w:rPr>
      </w:pPr>
      <w:r w:rsidRPr="00F41345">
        <w:rPr>
          <w:b w:val="0"/>
          <w:szCs w:val="24"/>
        </w:rPr>
        <w:t xml:space="preserve">Centrum köteles az Önkormányzat részére negyedévente a negyedévet követő hónap 10. napjáig – a negyedik negyedévet követően január 31-ig – írásban adatot szolgáltatni az eszközök bruttó értékében történt változásról, a tárgynegyedévben elszámolt értékcsökkenésről, valamint főkönyvi számonként a negyedév végén meglévő állomány bruttó értékéről, és halmozott értékcsökkenéséről. </w:t>
      </w:r>
    </w:p>
    <w:p w14:paraId="2DA65C5B" w14:textId="77777777" w:rsidR="009801E7" w:rsidRPr="00F41345" w:rsidRDefault="009801E7" w:rsidP="009801E7">
      <w:pPr>
        <w:numPr>
          <w:ilvl w:val="0"/>
          <w:numId w:val="9"/>
        </w:numPr>
        <w:tabs>
          <w:tab w:val="clear" w:pos="502"/>
        </w:tabs>
        <w:spacing w:before="120" w:after="120"/>
        <w:ind w:left="709" w:hanging="709"/>
        <w:jc w:val="both"/>
        <w:rPr>
          <w:b w:val="0"/>
          <w:szCs w:val="24"/>
        </w:rPr>
      </w:pPr>
      <w:r w:rsidRPr="00F41345">
        <w:rPr>
          <w:b w:val="0"/>
          <w:szCs w:val="24"/>
        </w:rPr>
        <w:t>A leltározást a vonatkozó jogszabályi előírások szerint a Centrum végzi. Az elkészült leltár listából tulajdonos Önkormányzat részére 1 példányt 10 napon belül megküld.</w:t>
      </w:r>
    </w:p>
    <w:p w14:paraId="6231EB4B" w14:textId="77777777" w:rsidR="0085725F" w:rsidRPr="00A87B75" w:rsidRDefault="0085725F" w:rsidP="007806AE">
      <w:pPr>
        <w:numPr>
          <w:ilvl w:val="0"/>
          <w:numId w:val="9"/>
        </w:numPr>
        <w:tabs>
          <w:tab w:val="clear" w:pos="502"/>
        </w:tabs>
        <w:spacing w:before="120" w:after="120"/>
        <w:ind w:left="709" w:hanging="709"/>
        <w:jc w:val="both"/>
        <w:rPr>
          <w:b w:val="0"/>
          <w:szCs w:val="24"/>
        </w:rPr>
      </w:pPr>
      <w:r w:rsidRPr="00A87B75">
        <w:rPr>
          <w:b w:val="0"/>
          <w:szCs w:val="24"/>
        </w:rPr>
        <w:t>A</w:t>
      </w:r>
      <w:r w:rsidR="00CE6903" w:rsidRPr="00A87B75">
        <w:rPr>
          <w:b w:val="0"/>
          <w:szCs w:val="24"/>
        </w:rPr>
        <w:t xml:space="preserve"> Centrum</w:t>
      </w:r>
      <w:r w:rsidRPr="00A87B75">
        <w:rPr>
          <w:b w:val="0"/>
          <w:szCs w:val="24"/>
        </w:rPr>
        <w:t xml:space="preserve"> a </w:t>
      </w:r>
      <w:r w:rsidR="00483DE1" w:rsidRPr="00A87B75">
        <w:rPr>
          <w:b w:val="0"/>
          <w:szCs w:val="24"/>
        </w:rPr>
        <w:t>kezelésében</w:t>
      </w:r>
      <w:r w:rsidRPr="00A87B75">
        <w:rPr>
          <w:b w:val="0"/>
          <w:szCs w:val="24"/>
        </w:rPr>
        <w:t xml:space="preserve"> lévő vagyont érintő lényeges változásokat, a változás bekövetkezésétől számított 5 napon belül köteles jelenteni az Önkormányzatnak. </w:t>
      </w:r>
    </w:p>
    <w:p w14:paraId="301C8D17" w14:textId="77777777" w:rsidR="0085725F" w:rsidRPr="00A87B75" w:rsidRDefault="0085725F" w:rsidP="007806AE">
      <w:pPr>
        <w:numPr>
          <w:ilvl w:val="0"/>
          <w:numId w:val="9"/>
        </w:numPr>
        <w:tabs>
          <w:tab w:val="clear" w:pos="502"/>
        </w:tabs>
        <w:spacing w:before="120" w:after="120"/>
        <w:ind w:left="709" w:hanging="709"/>
        <w:jc w:val="both"/>
        <w:rPr>
          <w:b w:val="0"/>
          <w:szCs w:val="24"/>
        </w:rPr>
      </w:pPr>
      <w:r w:rsidRPr="00A87B75">
        <w:rPr>
          <w:b w:val="0"/>
          <w:szCs w:val="24"/>
        </w:rPr>
        <w:t>A</w:t>
      </w:r>
      <w:r w:rsidR="00CE6903" w:rsidRPr="00A87B75">
        <w:rPr>
          <w:b w:val="0"/>
          <w:szCs w:val="24"/>
        </w:rPr>
        <w:t xml:space="preserve"> Centrum</w:t>
      </w:r>
      <w:r w:rsidRPr="00A87B75">
        <w:rPr>
          <w:b w:val="0"/>
          <w:szCs w:val="24"/>
        </w:rPr>
        <w:t xml:space="preserve"> köteles az Önkormányzatot haladéktalanul értesíteni az ingatlan egészét fenyegető veszélyről és a beállott kárról, a tudomására jutott minden olyan tényről, adatról, körülményről, amely a vagyon rendeltetésszerű, zavarmentes használatát akadályozza, kár bekövetkezésével fenyeget, a vagyon nagyobb mérvű romlásához vezethet, valamint arról</w:t>
      </w:r>
      <w:r w:rsidR="00F51CB0" w:rsidRPr="00A87B75">
        <w:rPr>
          <w:b w:val="0"/>
          <w:szCs w:val="24"/>
        </w:rPr>
        <w:t>,</w:t>
      </w:r>
      <w:r w:rsidRPr="00A87B75">
        <w:rPr>
          <w:b w:val="0"/>
          <w:szCs w:val="24"/>
        </w:rPr>
        <w:t xml:space="preserve"> ha őt jogai gyakorlásában harmadik személy akadályozza. </w:t>
      </w:r>
    </w:p>
    <w:p w14:paraId="525D73F6" w14:textId="77777777" w:rsidR="0085725F" w:rsidRPr="00A87B75" w:rsidRDefault="0085725F" w:rsidP="007806AE">
      <w:pPr>
        <w:numPr>
          <w:ilvl w:val="0"/>
          <w:numId w:val="9"/>
        </w:numPr>
        <w:tabs>
          <w:tab w:val="clear" w:pos="502"/>
        </w:tabs>
        <w:spacing w:before="120" w:after="120"/>
        <w:ind w:left="709" w:hanging="709"/>
        <w:jc w:val="both"/>
        <w:rPr>
          <w:b w:val="0"/>
          <w:szCs w:val="24"/>
        </w:rPr>
      </w:pPr>
      <w:r w:rsidRPr="00A87B75">
        <w:rPr>
          <w:b w:val="0"/>
          <w:szCs w:val="24"/>
        </w:rPr>
        <w:t>A</w:t>
      </w:r>
      <w:r w:rsidR="00CE6903" w:rsidRPr="00A87B75">
        <w:rPr>
          <w:b w:val="0"/>
          <w:szCs w:val="24"/>
        </w:rPr>
        <w:t xml:space="preserve"> Centrum</w:t>
      </w:r>
      <w:r w:rsidRPr="00A87B75">
        <w:rPr>
          <w:b w:val="0"/>
          <w:szCs w:val="24"/>
        </w:rPr>
        <w:t xml:space="preserve"> köteles tűrni, hogy az Önkormányzat a veszély elhárítására, a kár következményeinek megszüntetésére a szükséges intézkedéseket megtegye. </w:t>
      </w:r>
    </w:p>
    <w:p w14:paraId="66367E94" w14:textId="77777777" w:rsidR="0085725F" w:rsidRPr="00A87B75" w:rsidRDefault="0085725F" w:rsidP="007806AE">
      <w:pPr>
        <w:numPr>
          <w:ilvl w:val="0"/>
          <w:numId w:val="9"/>
        </w:numPr>
        <w:tabs>
          <w:tab w:val="clear" w:pos="502"/>
        </w:tabs>
        <w:spacing w:before="120" w:after="120"/>
        <w:ind w:left="709" w:hanging="709"/>
        <w:jc w:val="both"/>
        <w:rPr>
          <w:b w:val="0"/>
          <w:szCs w:val="24"/>
        </w:rPr>
      </w:pPr>
      <w:r w:rsidRPr="00A87B75">
        <w:rPr>
          <w:b w:val="0"/>
          <w:szCs w:val="24"/>
        </w:rPr>
        <w:t>Az értesítés elmaradása vagy késedelme miatt bekövetkezett kárt, illetve költségnövekedést a</w:t>
      </w:r>
      <w:r w:rsidR="00CE6903" w:rsidRPr="00A87B75">
        <w:rPr>
          <w:b w:val="0"/>
          <w:szCs w:val="24"/>
        </w:rPr>
        <w:t xml:space="preserve"> Centrum</w:t>
      </w:r>
      <w:r w:rsidRPr="00A87B75">
        <w:rPr>
          <w:b w:val="0"/>
          <w:szCs w:val="24"/>
        </w:rPr>
        <w:t xml:space="preserve"> köteles viselni.</w:t>
      </w:r>
    </w:p>
    <w:p w14:paraId="53A2E847" w14:textId="77777777" w:rsidR="0085725F" w:rsidRPr="00A87B75" w:rsidRDefault="0085725F" w:rsidP="007806AE">
      <w:pPr>
        <w:numPr>
          <w:ilvl w:val="0"/>
          <w:numId w:val="9"/>
        </w:numPr>
        <w:tabs>
          <w:tab w:val="clear" w:pos="502"/>
        </w:tabs>
        <w:spacing w:before="120" w:after="120"/>
        <w:ind w:left="709" w:hanging="709"/>
        <w:jc w:val="both"/>
        <w:rPr>
          <w:b w:val="0"/>
          <w:szCs w:val="24"/>
        </w:rPr>
      </w:pPr>
      <w:r w:rsidRPr="00A87B75">
        <w:rPr>
          <w:b w:val="0"/>
          <w:szCs w:val="24"/>
        </w:rPr>
        <w:t>A</w:t>
      </w:r>
      <w:r w:rsidR="00CE6903" w:rsidRPr="00A87B75">
        <w:rPr>
          <w:b w:val="0"/>
          <w:szCs w:val="24"/>
        </w:rPr>
        <w:t xml:space="preserve"> Centrum</w:t>
      </w:r>
      <w:r w:rsidRPr="00A87B75">
        <w:rPr>
          <w:b w:val="0"/>
          <w:szCs w:val="24"/>
        </w:rPr>
        <w:t xml:space="preserve"> felel minden olyan kárért, amely a rendeltetésellenes vagy szerződésellenes használat következménye. A nem rendeltetésszerű használat folytán keletkezett hibák kijavítása, károk megtérítése a</w:t>
      </w:r>
      <w:r w:rsidR="00CE6903" w:rsidRPr="00A87B75">
        <w:rPr>
          <w:b w:val="0"/>
          <w:szCs w:val="24"/>
        </w:rPr>
        <w:t xml:space="preserve"> Centrum</w:t>
      </w:r>
      <w:r w:rsidRPr="00A87B75">
        <w:rPr>
          <w:b w:val="0"/>
          <w:szCs w:val="24"/>
        </w:rPr>
        <w:t xml:space="preserve"> kötelezettsége függetlenül attól, hogy a bekövetkezett hiba, illetve kár alkalmazottjai, ügyfelei, az intézmény tanulói vagy az érdekkörében eljáró személy magatartására vezethető vissza. Nem terheli a kártérítési kötelezettség, ha bizonyítja, hogy úgy járt el, ahogy adott helyzetben a közvagyon használójától elvárható</w:t>
      </w:r>
      <w:r w:rsidR="00E70BD1" w:rsidRPr="00A87B75">
        <w:rPr>
          <w:b w:val="0"/>
          <w:szCs w:val="24"/>
        </w:rPr>
        <w:t xml:space="preserve"> </w:t>
      </w:r>
      <w:r w:rsidR="004B3A67" w:rsidRPr="00A87B75">
        <w:rPr>
          <w:b w:val="0"/>
          <w:szCs w:val="24"/>
        </w:rPr>
        <w:t>magatartása nem volt felróható</w:t>
      </w:r>
      <w:r w:rsidRPr="00A87B75">
        <w:rPr>
          <w:b w:val="0"/>
          <w:szCs w:val="24"/>
        </w:rPr>
        <w:t>.</w:t>
      </w:r>
    </w:p>
    <w:p w14:paraId="2BB5D6F1" w14:textId="0EFCB32A" w:rsidR="0085725F" w:rsidRPr="00A87B75" w:rsidRDefault="0085725F" w:rsidP="007806AE">
      <w:pPr>
        <w:numPr>
          <w:ilvl w:val="0"/>
          <w:numId w:val="9"/>
        </w:numPr>
        <w:tabs>
          <w:tab w:val="clear" w:pos="502"/>
        </w:tabs>
        <w:spacing w:before="120" w:after="120"/>
        <w:ind w:left="709" w:hanging="709"/>
        <w:jc w:val="both"/>
        <w:rPr>
          <w:b w:val="0"/>
          <w:szCs w:val="24"/>
        </w:rPr>
      </w:pPr>
      <w:r w:rsidRPr="00A87B75">
        <w:rPr>
          <w:b w:val="0"/>
          <w:szCs w:val="24"/>
        </w:rPr>
        <w:t>Az Önkormányzat a</w:t>
      </w:r>
      <w:r w:rsidR="00CE6903" w:rsidRPr="00A87B75">
        <w:rPr>
          <w:b w:val="0"/>
          <w:szCs w:val="24"/>
        </w:rPr>
        <w:t xml:space="preserve"> Centrum</w:t>
      </w:r>
      <w:r w:rsidRPr="00A87B75">
        <w:rPr>
          <w:b w:val="0"/>
          <w:szCs w:val="24"/>
        </w:rPr>
        <w:t>t</w:t>
      </w:r>
      <w:r w:rsidR="0045103F" w:rsidRPr="00A87B75">
        <w:rPr>
          <w:b w:val="0"/>
          <w:szCs w:val="24"/>
        </w:rPr>
        <w:t>ó</w:t>
      </w:r>
      <w:r w:rsidRPr="00A87B75">
        <w:rPr>
          <w:b w:val="0"/>
          <w:szCs w:val="24"/>
        </w:rPr>
        <w:t>l követelheti a vagyonkezelésbe adott vagyonrendeltetés-, illetve szerződésellenes használatának megszüntetését. Ha a</w:t>
      </w:r>
      <w:r w:rsidR="00CE6903" w:rsidRPr="00A87B75">
        <w:rPr>
          <w:b w:val="0"/>
          <w:szCs w:val="24"/>
        </w:rPr>
        <w:t xml:space="preserve"> Centrum</w:t>
      </w:r>
      <w:r w:rsidRPr="00A87B75">
        <w:rPr>
          <w:b w:val="0"/>
          <w:szCs w:val="24"/>
        </w:rPr>
        <w:t xml:space="preserve"> a rendeltetés-, illetve szerződésellenes használatot – az Önkormányzat felhívása ellenére – tovább folytatja, az Önkormányzat kártérítést követelhet.</w:t>
      </w:r>
    </w:p>
    <w:p w14:paraId="7A03ABA5" w14:textId="77777777" w:rsidR="0085725F" w:rsidRPr="00A87B75" w:rsidRDefault="0085725F" w:rsidP="007806AE">
      <w:pPr>
        <w:numPr>
          <w:ilvl w:val="0"/>
          <w:numId w:val="9"/>
        </w:numPr>
        <w:tabs>
          <w:tab w:val="clear" w:pos="502"/>
        </w:tabs>
        <w:spacing w:before="120" w:after="120"/>
        <w:ind w:left="709" w:hanging="709"/>
        <w:jc w:val="both"/>
        <w:rPr>
          <w:b w:val="0"/>
          <w:szCs w:val="24"/>
        </w:rPr>
      </w:pPr>
      <w:r w:rsidRPr="00A87B75">
        <w:rPr>
          <w:b w:val="0"/>
          <w:szCs w:val="24"/>
        </w:rPr>
        <w:t>A</w:t>
      </w:r>
      <w:r w:rsidR="00CE6903" w:rsidRPr="00A87B75">
        <w:rPr>
          <w:b w:val="0"/>
          <w:szCs w:val="24"/>
        </w:rPr>
        <w:t xml:space="preserve"> Centrum</w:t>
      </w:r>
      <w:r w:rsidR="007B7062" w:rsidRPr="00A87B75">
        <w:rPr>
          <w:b w:val="0"/>
          <w:szCs w:val="24"/>
        </w:rPr>
        <w:t xml:space="preserve"> </w:t>
      </w:r>
      <w:r w:rsidRPr="00A87B75">
        <w:rPr>
          <w:b w:val="0"/>
          <w:szCs w:val="24"/>
        </w:rPr>
        <w:t>gondoskodik a vagyonkezelésében levő vagyon értékének, állagának megóvásáról, karbantartásáról, a szükséges felújítások, pótlások, cserék kivitelezési munkálatainak elvégzéséről, elvégeztetéséről így az ingatlanban levő központi berendezések, az ezekhez csatlakozó vezetékrendszerek munkaképes állapotának biztosításáról, az átvételkori állapotnak megfelelő szinten tartásáról</w:t>
      </w:r>
      <w:r w:rsidR="00EB517C">
        <w:rPr>
          <w:b w:val="0"/>
          <w:szCs w:val="24"/>
        </w:rPr>
        <w:t>.</w:t>
      </w:r>
    </w:p>
    <w:p w14:paraId="79DCDFCF" w14:textId="77777777" w:rsidR="0085725F" w:rsidRPr="00A87B75" w:rsidRDefault="0085725F" w:rsidP="007806AE">
      <w:pPr>
        <w:numPr>
          <w:ilvl w:val="0"/>
          <w:numId w:val="9"/>
        </w:numPr>
        <w:tabs>
          <w:tab w:val="clear" w:pos="502"/>
        </w:tabs>
        <w:spacing w:before="120" w:after="120"/>
        <w:ind w:left="709" w:hanging="709"/>
        <w:jc w:val="both"/>
        <w:rPr>
          <w:b w:val="0"/>
          <w:szCs w:val="24"/>
        </w:rPr>
      </w:pPr>
      <w:r w:rsidRPr="00A87B75">
        <w:rPr>
          <w:b w:val="0"/>
          <w:szCs w:val="24"/>
        </w:rPr>
        <w:t>A</w:t>
      </w:r>
      <w:r w:rsidR="00CE6903" w:rsidRPr="00A87B75">
        <w:rPr>
          <w:b w:val="0"/>
          <w:szCs w:val="24"/>
        </w:rPr>
        <w:t xml:space="preserve"> Centrum</w:t>
      </w:r>
      <w:r w:rsidRPr="00A87B75">
        <w:rPr>
          <w:b w:val="0"/>
          <w:szCs w:val="24"/>
        </w:rPr>
        <w:t xml:space="preserve"> a saját költségén az Önkormányzat előzetes írásbeli engedélye alapján jogosult</w:t>
      </w:r>
    </w:p>
    <w:p w14:paraId="2983069B" w14:textId="77777777" w:rsidR="0085725F" w:rsidRPr="00A87B75" w:rsidRDefault="0085725F" w:rsidP="007806AE">
      <w:pPr>
        <w:numPr>
          <w:ilvl w:val="0"/>
          <w:numId w:val="4"/>
        </w:numPr>
        <w:spacing w:before="120" w:after="120"/>
        <w:ind w:left="1077" w:hanging="357"/>
        <w:rPr>
          <w:b w:val="0"/>
          <w:szCs w:val="24"/>
        </w:rPr>
      </w:pPr>
      <w:r w:rsidRPr="00A87B75">
        <w:rPr>
          <w:b w:val="0"/>
          <w:szCs w:val="24"/>
        </w:rPr>
        <w:t xml:space="preserve">a vagyonkezelésében levő ingatlant átalakítani, illetőleg a falak, a mennyezet, vagy a padlózat megbontásával, tárgyaknak azokhoz történő rögzítésével járó műveletet, </w:t>
      </w:r>
    </w:p>
    <w:p w14:paraId="22A12C45" w14:textId="77777777" w:rsidR="0085725F" w:rsidRPr="00A87B75" w:rsidRDefault="0085725F" w:rsidP="007806AE">
      <w:pPr>
        <w:numPr>
          <w:ilvl w:val="0"/>
          <w:numId w:val="4"/>
        </w:numPr>
        <w:spacing w:before="120" w:after="120"/>
        <w:ind w:left="1077" w:hanging="357"/>
        <w:rPr>
          <w:b w:val="0"/>
          <w:szCs w:val="24"/>
        </w:rPr>
      </w:pPr>
      <w:r w:rsidRPr="00A87B75">
        <w:rPr>
          <w:b w:val="0"/>
          <w:szCs w:val="24"/>
        </w:rPr>
        <w:t>az elszámolt értékcsökkentést meghaladó, annak értékét növelő beruházást, felújítást végezni.</w:t>
      </w:r>
    </w:p>
    <w:p w14:paraId="1C2C233E" w14:textId="0F7210B7" w:rsidR="0085725F" w:rsidRPr="00A87B75" w:rsidRDefault="0085725F" w:rsidP="007806AE">
      <w:pPr>
        <w:numPr>
          <w:ilvl w:val="0"/>
          <w:numId w:val="9"/>
        </w:numPr>
        <w:tabs>
          <w:tab w:val="clear" w:pos="502"/>
        </w:tabs>
        <w:spacing w:before="120" w:after="120"/>
        <w:ind w:left="709" w:hanging="709"/>
        <w:jc w:val="both"/>
        <w:rPr>
          <w:b w:val="0"/>
          <w:szCs w:val="24"/>
        </w:rPr>
      </w:pPr>
      <w:r w:rsidRPr="00A87B75">
        <w:rPr>
          <w:b w:val="0"/>
          <w:szCs w:val="24"/>
        </w:rPr>
        <w:lastRenderedPageBreak/>
        <w:t>A beruházás, felújítás értékét a</w:t>
      </w:r>
      <w:r w:rsidR="00CE6903" w:rsidRPr="00A87B75">
        <w:rPr>
          <w:b w:val="0"/>
          <w:szCs w:val="24"/>
        </w:rPr>
        <w:t xml:space="preserve"> Centrum</w:t>
      </w:r>
      <w:r w:rsidRPr="00A87B75">
        <w:rPr>
          <w:b w:val="0"/>
          <w:szCs w:val="24"/>
        </w:rPr>
        <w:t>n</w:t>
      </w:r>
      <w:r w:rsidR="00CE6903" w:rsidRPr="00A87B75">
        <w:rPr>
          <w:b w:val="0"/>
          <w:szCs w:val="24"/>
        </w:rPr>
        <w:t>a</w:t>
      </w:r>
      <w:r w:rsidRPr="00A87B75">
        <w:rPr>
          <w:b w:val="0"/>
          <w:szCs w:val="24"/>
        </w:rPr>
        <w:t xml:space="preserve">k bizonylatokkal kell igazolnia és azokról évente írásban be kell számolnia az Önkormányzatnak. </w:t>
      </w:r>
    </w:p>
    <w:p w14:paraId="6450C2A2" w14:textId="77777777" w:rsidR="0085725F" w:rsidRPr="00A87B75" w:rsidRDefault="0085725F" w:rsidP="007806AE">
      <w:pPr>
        <w:numPr>
          <w:ilvl w:val="0"/>
          <w:numId w:val="9"/>
        </w:numPr>
        <w:tabs>
          <w:tab w:val="clear" w:pos="502"/>
        </w:tabs>
        <w:spacing w:before="120" w:after="120"/>
        <w:ind w:left="709" w:hanging="709"/>
        <w:jc w:val="both"/>
        <w:rPr>
          <w:b w:val="0"/>
          <w:szCs w:val="24"/>
        </w:rPr>
      </w:pPr>
      <w:r w:rsidRPr="00A87B75">
        <w:rPr>
          <w:b w:val="0"/>
          <w:szCs w:val="24"/>
        </w:rPr>
        <w:t>A</w:t>
      </w:r>
      <w:r w:rsidR="00CE6903" w:rsidRPr="00A87B75">
        <w:rPr>
          <w:b w:val="0"/>
          <w:szCs w:val="24"/>
        </w:rPr>
        <w:t xml:space="preserve"> Centrum</w:t>
      </w:r>
      <w:r w:rsidRPr="00A87B75">
        <w:rPr>
          <w:b w:val="0"/>
          <w:szCs w:val="24"/>
        </w:rPr>
        <w:t xml:space="preserve"> az ingatlanban riasztórendszert, telefonos és számítógépes hálózatot építhet ki emeletek összekötésével együtt. Erről előzetesen köteles az Önkormányzatot írásban tájékoztatni.</w:t>
      </w:r>
    </w:p>
    <w:p w14:paraId="0947BB23" w14:textId="77777777" w:rsidR="0085725F" w:rsidRPr="00A87B75" w:rsidRDefault="0085725F" w:rsidP="007806AE">
      <w:pPr>
        <w:numPr>
          <w:ilvl w:val="0"/>
          <w:numId w:val="9"/>
        </w:numPr>
        <w:tabs>
          <w:tab w:val="clear" w:pos="502"/>
        </w:tabs>
        <w:spacing w:before="120" w:after="120"/>
        <w:ind w:left="709" w:hanging="709"/>
        <w:jc w:val="both"/>
        <w:rPr>
          <w:b w:val="0"/>
          <w:szCs w:val="24"/>
        </w:rPr>
      </w:pPr>
      <w:r w:rsidRPr="00A87B75">
        <w:rPr>
          <w:b w:val="0"/>
          <w:szCs w:val="24"/>
        </w:rPr>
        <w:t>A</w:t>
      </w:r>
      <w:r w:rsidR="00CE6903" w:rsidRPr="00A87B75">
        <w:rPr>
          <w:b w:val="0"/>
          <w:szCs w:val="24"/>
        </w:rPr>
        <w:t xml:space="preserve"> Centrum</w:t>
      </w:r>
      <w:r w:rsidRPr="00A87B75">
        <w:rPr>
          <w:b w:val="0"/>
          <w:szCs w:val="24"/>
        </w:rPr>
        <w:t xml:space="preserve"> jogosult az ingatlant saját berendezéseivel ellátni, köteles azonban az eredeti állapotot </w:t>
      </w:r>
      <w:r w:rsidR="0073324C" w:rsidRPr="00A87B75">
        <w:rPr>
          <w:b w:val="0"/>
          <w:szCs w:val="24"/>
        </w:rPr>
        <w:t xml:space="preserve">a szerződés megszűnésekor </w:t>
      </w:r>
      <w:r w:rsidRPr="00A87B75">
        <w:rPr>
          <w:b w:val="0"/>
          <w:szCs w:val="24"/>
        </w:rPr>
        <w:t>saját költségén helyreállítani.</w:t>
      </w:r>
    </w:p>
    <w:p w14:paraId="1FE2F1FA" w14:textId="77777777" w:rsidR="0085725F" w:rsidRPr="00A87B75" w:rsidRDefault="0085725F" w:rsidP="007806AE">
      <w:pPr>
        <w:numPr>
          <w:ilvl w:val="0"/>
          <w:numId w:val="9"/>
        </w:numPr>
        <w:tabs>
          <w:tab w:val="clear" w:pos="502"/>
        </w:tabs>
        <w:spacing w:before="120" w:after="120"/>
        <w:ind w:left="709" w:hanging="709"/>
        <w:jc w:val="both"/>
        <w:rPr>
          <w:b w:val="0"/>
          <w:szCs w:val="24"/>
        </w:rPr>
      </w:pPr>
      <w:r w:rsidRPr="00A87B75">
        <w:rPr>
          <w:b w:val="0"/>
          <w:szCs w:val="24"/>
        </w:rPr>
        <w:t>Az Önkormányzat az ingatlanban lévő, a</w:t>
      </w:r>
      <w:r w:rsidR="00CE6903" w:rsidRPr="00A87B75">
        <w:rPr>
          <w:b w:val="0"/>
          <w:szCs w:val="24"/>
        </w:rPr>
        <w:t xml:space="preserve"> Centrum</w:t>
      </w:r>
      <w:r w:rsidRPr="00A87B75">
        <w:rPr>
          <w:b w:val="0"/>
          <w:szCs w:val="24"/>
        </w:rPr>
        <w:t xml:space="preserve"> tulajdonát képező vagyontárgyakért felelősséget nem vállal. </w:t>
      </w:r>
    </w:p>
    <w:p w14:paraId="6069C981" w14:textId="196FD22E" w:rsidR="0085725F" w:rsidRPr="00A87B75" w:rsidRDefault="0085725F" w:rsidP="007806AE">
      <w:pPr>
        <w:numPr>
          <w:ilvl w:val="0"/>
          <w:numId w:val="9"/>
        </w:numPr>
        <w:tabs>
          <w:tab w:val="clear" w:pos="502"/>
        </w:tabs>
        <w:spacing w:before="120" w:after="120"/>
        <w:ind w:left="709" w:hanging="709"/>
        <w:jc w:val="both"/>
        <w:rPr>
          <w:b w:val="0"/>
          <w:szCs w:val="24"/>
        </w:rPr>
      </w:pPr>
      <w:r w:rsidRPr="00A87B75">
        <w:rPr>
          <w:b w:val="0"/>
          <w:szCs w:val="24"/>
        </w:rPr>
        <w:t>A</w:t>
      </w:r>
      <w:r w:rsidR="00CE6903" w:rsidRPr="00A87B75">
        <w:rPr>
          <w:b w:val="0"/>
          <w:szCs w:val="24"/>
        </w:rPr>
        <w:t xml:space="preserve"> Centrum</w:t>
      </w:r>
      <w:r w:rsidR="007B7062" w:rsidRPr="00A87B75">
        <w:rPr>
          <w:b w:val="0"/>
          <w:szCs w:val="24"/>
        </w:rPr>
        <w:t xml:space="preserve"> </w:t>
      </w:r>
      <w:r w:rsidR="004B3A67" w:rsidRPr="00A87B75">
        <w:rPr>
          <w:b w:val="0"/>
          <w:szCs w:val="24"/>
        </w:rPr>
        <w:t>a</w:t>
      </w:r>
      <w:r w:rsidR="002577EC" w:rsidRPr="00A87B75">
        <w:rPr>
          <w:b w:val="0"/>
          <w:szCs w:val="24"/>
        </w:rPr>
        <w:t>z Önkormányzat által a</w:t>
      </w:r>
      <w:r w:rsidR="004B3A67" w:rsidRPr="00A87B75">
        <w:rPr>
          <w:b w:val="0"/>
          <w:szCs w:val="24"/>
        </w:rPr>
        <w:t xml:space="preserve"> </w:t>
      </w:r>
      <w:r w:rsidRPr="00A87B75">
        <w:rPr>
          <w:b w:val="0"/>
          <w:szCs w:val="24"/>
        </w:rPr>
        <w:t>vagyonkezelésébe adott, a köznevelési feladat ellátáshoz véglegesen feleslegessé vált vagyont – beleértve a rendeltetésszerű használat mellett elhasználódott vagy elavult eszközöket is – 20 napon belül köteles az Önkormányzat részére visszaadni, aki köteles azt visszavenni</w:t>
      </w:r>
      <w:r w:rsidR="00C90B0D">
        <w:rPr>
          <w:b w:val="0"/>
          <w:szCs w:val="24"/>
        </w:rPr>
        <w:t xml:space="preserve"> az Önkormányzatnál érvényes Selejtezési és hasznosítási szabályzatban leírt folyamat szerint</w:t>
      </w:r>
      <w:r w:rsidRPr="00A87B75">
        <w:rPr>
          <w:b w:val="0"/>
          <w:szCs w:val="24"/>
        </w:rPr>
        <w:t>. A</w:t>
      </w:r>
      <w:r w:rsidR="00CE6903" w:rsidRPr="00A87B75">
        <w:rPr>
          <w:b w:val="0"/>
          <w:szCs w:val="24"/>
        </w:rPr>
        <w:t xml:space="preserve"> Centrum</w:t>
      </w:r>
      <w:r w:rsidRPr="00A87B75">
        <w:rPr>
          <w:b w:val="0"/>
          <w:szCs w:val="24"/>
        </w:rPr>
        <w:t xml:space="preserve"> a rendeltetésszerű használat mellett elhasználódott vagy elavult eszközök kivételével az egyéb vagyont rendeltetésszerű használatra alkalmas állapotban köteles visszaadni a</w:t>
      </w:r>
      <w:r w:rsidR="00483DE1" w:rsidRPr="00A87B75">
        <w:rPr>
          <w:b w:val="0"/>
          <w:szCs w:val="24"/>
        </w:rPr>
        <w:t xml:space="preserve"> szerződés megszűnésekor az</w:t>
      </w:r>
      <w:r w:rsidRPr="00A87B75">
        <w:rPr>
          <w:b w:val="0"/>
          <w:szCs w:val="24"/>
        </w:rPr>
        <w:t xml:space="preserve"> Önkormányzatnak.</w:t>
      </w:r>
    </w:p>
    <w:p w14:paraId="556430DB" w14:textId="77777777" w:rsidR="0085725F" w:rsidRPr="00A87B75" w:rsidRDefault="0085725F" w:rsidP="007806AE">
      <w:pPr>
        <w:numPr>
          <w:ilvl w:val="0"/>
          <w:numId w:val="9"/>
        </w:numPr>
        <w:tabs>
          <w:tab w:val="clear" w:pos="502"/>
        </w:tabs>
        <w:spacing w:before="120" w:after="120"/>
        <w:ind w:left="709" w:hanging="709"/>
        <w:jc w:val="both"/>
        <w:rPr>
          <w:b w:val="0"/>
          <w:szCs w:val="24"/>
        </w:rPr>
      </w:pPr>
      <w:r w:rsidRPr="00A87B75">
        <w:rPr>
          <w:b w:val="0"/>
          <w:szCs w:val="24"/>
        </w:rPr>
        <w:t>Tulajdonosi ellenőrzés</w:t>
      </w:r>
    </w:p>
    <w:p w14:paraId="7FB316F9" w14:textId="77777777" w:rsidR="0085725F" w:rsidRPr="00A87B75" w:rsidRDefault="0085725F" w:rsidP="00200858">
      <w:pPr>
        <w:spacing w:before="120" w:after="120"/>
        <w:jc w:val="both"/>
        <w:rPr>
          <w:b w:val="0"/>
          <w:szCs w:val="24"/>
        </w:rPr>
      </w:pPr>
      <w:bookmarkStart w:id="6" w:name="pr162"/>
      <w:bookmarkEnd w:id="6"/>
      <w:r w:rsidRPr="00A87B75">
        <w:rPr>
          <w:b w:val="0"/>
          <w:szCs w:val="24"/>
        </w:rPr>
        <w:t>Az</w:t>
      </w:r>
      <w:r w:rsidR="00E70BD1" w:rsidRPr="00A87B75">
        <w:rPr>
          <w:b w:val="0"/>
          <w:szCs w:val="24"/>
        </w:rPr>
        <w:t xml:space="preserve"> </w:t>
      </w:r>
      <w:r w:rsidRPr="00A87B75">
        <w:rPr>
          <w:b w:val="0"/>
          <w:szCs w:val="24"/>
        </w:rPr>
        <w:t>Önkormányzat</w:t>
      </w:r>
      <w:r w:rsidR="00E70BD1" w:rsidRPr="00A87B75">
        <w:rPr>
          <w:b w:val="0"/>
          <w:szCs w:val="24"/>
        </w:rPr>
        <w:t>,</w:t>
      </w:r>
      <w:r w:rsidR="00BA75BC" w:rsidRPr="00A87B75">
        <w:rPr>
          <w:b w:val="0"/>
          <w:szCs w:val="24"/>
        </w:rPr>
        <w:t xml:space="preserve"> </w:t>
      </w:r>
      <w:r w:rsidRPr="00A87B75">
        <w:rPr>
          <w:b w:val="0"/>
          <w:szCs w:val="24"/>
        </w:rPr>
        <w:t>mint tulajdonos évente legalább egy alkalommal, a nevelő-oktató munka, illetve a</w:t>
      </w:r>
      <w:r w:rsidR="00CE6903" w:rsidRPr="00A87B75">
        <w:rPr>
          <w:b w:val="0"/>
          <w:szCs w:val="24"/>
        </w:rPr>
        <w:t xml:space="preserve"> Centrum</w:t>
      </w:r>
      <w:r w:rsidRPr="00A87B75">
        <w:rPr>
          <w:b w:val="0"/>
          <w:szCs w:val="24"/>
        </w:rPr>
        <w:t xml:space="preserve"> működésének zavarása nélkül, előzetes é</w:t>
      </w:r>
      <w:r w:rsidR="002577EC" w:rsidRPr="00A87B75">
        <w:rPr>
          <w:b w:val="0"/>
          <w:szCs w:val="24"/>
        </w:rPr>
        <w:t>r</w:t>
      </w:r>
      <w:r w:rsidRPr="00A87B75">
        <w:rPr>
          <w:b w:val="0"/>
          <w:szCs w:val="24"/>
        </w:rPr>
        <w:t>tesítés alapján</w:t>
      </w:r>
      <w:r w:rsidR="00F51CB0" w:rsidRPr="00A87B75">
        <w:rPr>
          <w:b w:val="0"/>
          <w:szCs w:val="24"/>
        </w:rPr>
        <w:t xml:space="preserve"> ellenőrzi</w:t>
      </w:r>
      <w:r w:rsidRPr="00A87B75">
        <w:rPr>
          <w:b w:val="0"/>
          <w:szCs w:val="24"/>
        </w:rPr>
        <w:t xml:space="preserve"> a vagyonkezelésbe adott önkormányzati vagyonnal való gazdálkodást, a vagyon rendeltetésszerű használatát. </w:t>
      </w:r>
    </w:p>
    <w:p w14:paraId="1485515C" w14:textId="77777777" w:rsidR="0085725F" w:rsidRPr="00A87B75" w:rsidRDefault="0085725F" w:rsidP="007806AE">
      <w:pPr>
        <w:spacing w:before="120" w:after="120"/>
        <w:ind w:left="709" w:hanging="709"/>
        <w:jc w:val="both"/>
        <w:rPr>
          <w:szCs w:val="24"/>
        </w:rPr>
      </w:pPr>
      <w:r w:rsidRPr="00A87B75">
        <w:rPr>
          <w:b w:val="0"/>
          <w:szCs w:val="24"/>
        </w:rPr>
        <w:t>Az</w:t>
      </w:r>
      <w:r w:rsidR="00F51CB0" w:rsidRPr="00A87B75">
        <w:rPr>
          <w:b w:val="0"/>
          <w:szCs w:val="24"/>
        </w:rPr>
        <w:t xml:space="preserve"> </w:t>
      </w:r>
      <w:r w:rsidRPr="00A87B75">
        <w:rPr>
          <w:b w:val="0"/>
          <w:szCs w:val="24"/>
        </w:rPr>
        <w:t>ellenőrzés során az Önkormányzat képviselője jogosult</w:t>
      </w:r>
    </w:p>
    <w:p w14:paraId="598EF67C" w14:textId="77777777" w:rsidR="00483DE1" w:rsidRPr="00A87B75" w:rsidRDefault="0085725F" w:rsidP="00200858">
      <w:pPr>
        <w:pStyle w:val="Bekezds2"/>
        <w:ind w:left="1077" w:hanging="357"/>
        <w:rPr>
          <w:sz w:val="24"/>
          <w:szCs w:val="24"/>
        </w:rPr>
      </w:pPr>
      <w:r w:rsidRPr="00A87B75">
        <w:rPr>
          <w:iCs/>
          <w:sz w:val="24"/>
          <w:szCs w:val="24"/>
        </w:rPr>
        <w:t xml:space="preserve">a) </w:t>
      </w:r>
      <w:r w:rsidRPr="00A87B75">
        <w:rPr>
          <w:sz w:val="24"/>
          <w:szCs w:val="24"/>
        </w:rPr>
        <w:t>a</w:t>
      </w:r>
      <w:r w:rsidR="00CE6903" w:rsidRPr="00A87B75">
        <w:rPr>
          <w:sz w:val="24"/>
          <w:szCs w:val="24"/>
        </w:rPr>
        <w:t xml:space="preserve"> Centrum</w:t>
      </w:r>
      <w:r w:rsidRPr="00A87B75">
        <w:rPr>
          <w:sz w:val="24"/>
          <w:szCs w:val="24"/>
        </w:rPr>
        <w:t xml:space="preserve"> </w:t>
      </w:r>
      <w:r w:rsidR="00483DE1" w:rsidRPr="00A87B75">
        <w:rPr>
          <w:sz w:val="24"/>
          <w:szCs w:val="24"/>
        </w:rPr>
        <w:t>kezelésében</w:t>
      </w:r>
      <w:r w:rsidRPr="00A87B75">
        <w:rPr>
          <w:sz w:val="24"/>
          <w:szCs w:val="24"/>
        </w:rPr>
        <w:t xml:space="preserve"> álló ingatlan területére, illetve </w:t>
      </w:r>
      <w:r w:rsidR="00CE6903" w:rsidRPr="00A87B75">
        <w:rPr>
          <w:sz w:val="24"/>
          <w:szCs w:val="24"/>
        </w:rPr>
        <w:t>a Centrum</w:t>
      </w:r>
      <w:r w:rsidR="00A21BB7" w:rsidRPr="00A87B75">
        <w:rPr>
          <w:sz w:val="24"/>
          <w:szCs w:val="24"/>
        </w:rPr>
        <w:t xml:space="preserve"> </w:t>
      </w:r>
      <w:r w:rsidRPr="00A87B75">
        <w:rPr>
          <w:sz w:val="24"/>
          <w:szCs w:val="24"/>
        </w:rPr>
        <w:t>által használt irodai és egyéb célú helyiségeibe belépni és ott tartózkodni,</w:t>
      </w:r>
      <w:r w:rsidR="00483DE1" w:rsidRPr="00A87B75">
        <w:rPr>
          <w:sz w:val="24"/>
          <w:szCs w:val="24"/>
        </w:rPr>
        <w:t xml:space="preserve"> a Centrum képviselőjének jelenlétében,</w:t>
      </w:r>
    </w:p>
    <w:p w14:paraId="5C92D880" w14:textId="77777777" w:rsidR="0085725F" w:rsidRPr="00A87B75" w:rsidRDefault="0085725F" w:rsidP="00200858">
      <w:pPr>
        <w:pStyle w:val="Bekezds2"/>
        <w:ind w:left="1077" w:hanging="357"/>
        <w:rPr>
          <w:sz w:val="24"/>
          <w:szCs w:val="24"/>
        </w:rPr>
      </w:pPr>
      <w:r w:rsidRPr="00A87B75">
        <w:rPr>
          <w:iCs/>
          <w:sz w:val="24"/>
          <w:szCs w:val="24"/>
        </w:rPr>
        <w:t xml:space="preserve">b) </w:t>
      </w:r>
      <w:r w:rsidRPr="00A87B75">
        <w:rPr>
          <w:sz w:val="24"/>
          <w:szCs w:val="24"/>
        </w:rPr>
        <w:t>az ellenőrzés tárgyához kapcsolódó iratokba és más dokumentumokba, elektronikus adathordozón tárolt adatokba – a külön jogszabályokban meghatározott adat- és titokvédelmi előírások betartásával – betekinteni,</w:t>
      </w:r>
    </w:p>
    <w:p w14:paraId="08887E18" w14:textId="77777777" w:rsidR="0085725F" w:rsidRPr="00A87B75" w:rsidRDefault="0085725F" w:rsidP="00200858">
      <w:pPr>
        <w:pStyle w:val="Bekezds2"/>
        <w:ind w:left="1077" w:hanging="357"/>
        <w:rPr>
          <w:sz w:val="24"/>
          <w:szCs w:val="24"/>
        </w:rPr>
      </w:pPr>
      <w:r w:rsidRPr="00A87B75">
        <w:rPr>
          <w:iCs/>
          <w:sz w:val="24"/>
          <w:szCs w:val="24"/>
        </w:rPr>
        <w:t xml:space="preserve">c) </w:t>
      </w:r>
      <w:r w:rsidRPr="00A87B75">
        <w:rPr>
          <w:sz w:val="24"/>
          <w:szCs w:val="24"/>
        </w:rPr>
        <w:t>a</w:t>
      </w:r>
      <w:r w:rsidR="00CE6903" w:rsidRPr="00A87B75">
        <w:rPr>
          <w:sz w:val="24"/>
          <w:szCs w:val="24"/>
        </w:rPr>
        <w:t xml:space="preserve"> Centrum</w:t>
      </w:r>
      <w:r w:rsidRPr="00A87B75">
        <w:rPr>
          <w:sz w:val="24"/>
          <w:szCs w:val="24"/>
        </w:rPr>
        <w:t xml:space="preserve"> </w:t>
      </w:r>
      <w:r w:rsidR="00483DE1" w:rsidRPr="00A87B75">
        <w:rPr>
          <w:sz w:val="24"/>
          <w:szCs w:val="24"/>
        </w:rPr>
        <w:t xml:space="preserve">arra felhatalmazott </w:t>
      </w:r>
      <w:r w:rsidRPr="00A87B75">
        <w:rPr>
          <w:sz w:val="24"/>
          <w:szCs w:val="24"/>
        </w:rPr>
        <w:t>alkalmazottjától írásban vagy szóban felvilágosítást, információt kérni,</w:t>
      </w:r>
    </w:p>
    <w:p w14:paraId="775A1F27" w14:textId="77777777" w:rsidR="0085725F" w:rsidRPr="00A87B75" w:rsidRDefault="0085725F" w:rsidP="00200858">
      <w:pPr>
        <w:pStyle w:val="Bekezds2"/>
        <w:ind w:left="1077" w:hanging="357"/>
        <w:rPr>
          <w:color w:val="FF0000"/>
          <w:sz w:val="24"/>
          <w:szCs w:val="24"/>
        </w:rPr>
      </w:pPr>
      <w:r w:rsidRPr="00A87B75">
        <w:rPr>
          <w:sz w:val="24"/>
          <w:szCs w:val="24"/>
        </w:rPr>
        <w:t>d) az átadott ingó vagyontárgyak meglétét és állagát e</w:t>
      </w:r>
      <w:r w:rsidR="00B54522" w:rsidRPr="00A87B75">
        <w:rPr>
          <w:sz w:val="24"/>
          <w:szCs w:val="24"/>
        </w:rPr>
        <w:t>llenőrizni</w:t>
      </w:r>
      <w:r w:rsidR="00B54522" w:rsidRPr="00A87B75">
        <w:rPr>
          <w:color w:val="FF0000"/>
          <w:sz w:val="24"/>
          <w:szCs w:val="24"/>
        </w:rPr>
        <w:t>,</w:t>
      </w:r>
    </w:p>
    <w:p w14:paraId="1DDF4F4B" w14:textId="77777777" w:rsidR="0085725F" w:rsidRPr="00A87B75" w:rsidRDefault="0085725F" w:rsidP="00200858">
      <w:pPr>
        <w:spacing w:before="120" w:after="120"/>
        <w:jc w:val="both"/>
        <w:rPr>
          <w:b w:val="0"/>
          <w:szCs w:val="24"/>
        </w:rPr>
      </w:pPr>
      <w:r w:rsidRPr="00A87B75">
        <w:rPr>
          <w:b w:val="0"/>
          <w:szCs w:val="24"/>
        </w:rPr>
        <w:t>Az Önkormányzat az ellenőrzés megállapításairól értesíti a</w:t>
      </w:r>
      <w:r w:rsidR="00CE6903" w:rsidRPr="00A87B75">
        <w:rPr>
          <w:b w:val="0"/>
          <w:szCs w:val="24"/>
        </w:rPr>
        <w:t xml:space="preserve"> Centrum</w:t>
      </w:r>
      <w:r w:rsidR="004B3A67" w:rsidRPr="00A87B75">
        <w:rPr>
          <w:b w:val="0"/>
          <w:szCs w:val="24"/>
        </w:rPr>
        <w:t>ot</w:t>
      </w:r>
      <w:r w:rsidRPr="00A87B75">
        <w:rPr>
          <w:b w:val="0"/>
          <w:szCs w:val="24"/>
        </w:rPr>
        <w:t>, továbbá, amennyiben megállapításai annak hatáskörét érintik, az Állami Számvevőszéket is.</w:t>
      </w:r>
    </w:p>
    <w:p w14:paraId="46673C3F" w14:textId="77777777" w:rsidR="0085725F" w:rsidRPr="00A87B75" w:rsidRDefault="0085725F" w:rsidP="00490984">
      <w:pPr>
        <w:pStyle w:val="Szvegtrzs"/>
        <w:numPr>
          <w:ilvl w:val="0"/>
          <w:numId w:val="1"/>
        </w:numPr>
        <w:spacing w:before="240" w:after="240"/>
        <w:jc w:val="center"/>
        <w:rPr>
          <w:b/>
          <w:szCs w:val="24"/>
        </w:rPr>
      </w:pPr>
      <w:r w:rsidRPr="00A87B75">
        <w:rPr>
          <w:b/>
          <w:szCs w:val="24"/>
        </w:rPr>
        <w:t>A szerződés megszűnése</w:t>
      </w:r>
    </w:p>
    <w:p w14:paraId="017F0C51" w14:textId="3FA24DCF" w:rsidR="00490984" w:rsidRPr="00F41345" w:rsidRDefault="0085725F" w:rsidP="00490984">
      <w:pPr>
        <w:numPr>
          <w:ilvl w:val="0"/>
          <w:numId w:val="11"/>
        </w:numPr>
        <w:tabs>
          <w:tab w:val="clear" w:pos="502"/>
        </w:tabs>
        <w:spacing w:before="120" w:after="120"/>
        <w:ind w:left="720" w:hanging="720"/>
        <w:jc w:val="both"/>
        <w:rPr>
          <w:b w:val="0"/>
          <w:strike/>
          <w:szCs w:val="24"/>
        </w:rPr>
      </w:pPr>
      <w:r w:rsidRPr="00A87B75">
        <w:rPr>
          <w:b w:val="0"/>
          <w:szCs w:val="24"/>
        </w:rPr>
        <w:t xml:space="preserve">A szerződést </w:t>
      </w:r>
      <w:r w:rsidRPr="00F41345">
        <w:rPr>
          <w:b w:val="0"/>
          <w:szCs w:val="24"/>
        </w:rPr>
        <w:t xml:space="preserve">Felek </w:t>
      </w:r>
      <w:r w:rsidR="00490984" w:rsidRPr="008C707E">
        <w:rPr>
          <w:b w:val="0"/>
          <w:szCs w:val="24"/>
        </w:rPr>
        <w:t xml:space="preserve">2017. </w:t>
      </w:r>
      <w:r w:rsidR="00980F54" w:rsidRPr="008C707E">
        <w:rPr>
          <w:b w:val="0"/>
          <w:szCs w:val="24"/>
        </w:rPr>
        <w:t>október</w:t>
      </w:r>
      <w:r w:rsidR="00490984" w:rsidRPr="008C707E">
        <w:rPr>
          <w:b w:val="0"/>
          <w:szCs w:val="24"/>
        </w:rPr>
        <w:t xml:space="preserve"> 1.</w:t>
      </w:r>
      <w:r w:rsidR="00490984" w:rsidRPr="00F41345">
        <w:rPr>
          <w:b w:val="0"/>
          <w:szCs w:val="24"/>
        </w:rPr>
        <w:t xml:space="preserve"> naptól </w:t>
      </w:r>
      <w:r w:rsidRPr="00F41345">
        <w:rPr>
          <w:b w:val="0"/>
          <w:szCs w:val="24"/>
        </w:rPr>
        <w:t>határozatlan</w:t>
      </w:r>
      <w:r w:rsidR="00F41345" w:rsidRPr="00F41345">
        <w:rPr>
          <w:b w:val="0"/>
          <w:szCs w:val="24"/>
        </w:rPr>
        <w:t xml:space="preserve"> időtartamra kötik.</w:t>
      </w:r>
    </w:p>
    <w:p w14:paraId="02082139" w14:textId="77777777" w:rsidR="00576A25" w:rsidRPr="00F41345" w:rsidRDefault="00576A25" w:rsidP="004C6E23">
      <w:pPr>
        <w:spacing w:before="120"/>
        <w:ind w:left="709"/>
        <w:jc w:val="both"/>
        <w:rPr>
          <w:b w:val="0"/>
          <w:szCs w:val="24"/>
        </w:rPr>
      </w:pPr>
      <w:r w:rsidRPr="00F41345">
        <w:rPr>
          <w:b w:val="0"/>
          <w:szCs w:val="24"/>
        </w:rPr>
        <w:t>A szerződés megszűnik, ha:</w:t>
      </w:r>
    </w:p>
    <w:p w14:paraId="0CEF381E" w14:textId="77777777" w:rsidR="00490984" w:rsidRPr="00F41345" w:rsidRDefault="00576A25" w:rsidP="00576A25">
      <w:pPr>
        <w:numPr>
          <w:ilvl w:val="0"/>
          <w:numId w:val="13"/>
        </w:numPr>
        <w:tabs>
          <w:tab w:val="clear" w:pos="1573"/>
        </w:tabs>
        <w:ind w:left="1418" w:hanging="357"/>
        <w:jc w:val="both"/>
        <w:rPr>
          <w:b w:val="0"/>
          <w:szCs w:val="24"/>
        </w:rPr>
      </w:pPr>
      <w:r w:rsidRPr="00F41345">
        <w:rPr>
          <w:b w:val="0"/>
          <w:szCs w:val="24"/>
        </w:rPr>
        <w:t xml:space="preserve">a Centrum </w:t>
      </w:r>
      <w:r w:rsidR="00490984" w:rsidRPr="00F41345">
        <w:rPr>
          <w:b w:val="0"/>
          <w:szCs w:val="24"/>
        </w:rPr>
        <w:t>megszűnik,</w:t>
      </w:r>
    </w:p>
    <w:p w14:paraId="50487C8C" w14:textId="77777777" w:rsidR="00490984" w:rsidRPr="00F41345" w:rsidRDefault="00490984" w:rsidP="00576A25">
      <w:pPr>
        <w:numPr>
          <w:ilvl w:val="0"/>
          <w:numId w:val="13"/>
        </w:numPr>
        <w:tabs>
          <w:tab w:val="clear" w:pos="1573"/>
        </w:tabs>
        <w:ind w:left="1418" w:hanging="357"/>
        <w:jc w:val="both"/>
        <w:rPr>
          <w:b w:val="0"/>
          <w:szCs w:val="24"/>
        </w:rPr>
      </w:pPr>
      <w:r w:rsidRPr="00F41345">
        <w:rPr>
          <w:b w:val="0"/>
          <w:szCs w:val="24"/>
        </w:rPr>
        <w:t xml:space="preserve">a </w:t>
      </w:r>
      <w:r w:rsidR="00576A25" w:rsidRPr="00F41345">
        <w:rPr>
          <w:b w:val="0"/>
          <w:szCs w:val="24"/>
        </w:rPr>
        <w:t>Centrum</w:t>
      </w:r>
      <w:r w:rsidRPr="00F41345">
        <w:rPr>
          <w:b w:val="0"/>
          <w:szCs w:val="24"/>
        </w:rPr>
        <w:t xml:space="preserve"> </w:t>
      </w:r>
      <w:proofErr w:type="spellStart"/>
      <w:r w:rsidRPr="00F41345">
        <w:rPr>
          <w:b w:val="0"/>
          <w:szCs w:val="24"/>
        </w:rPr>
        <w:t>feladatellátási</w:t>
      </w:r>
      <w:proofErr w:type="spellEnd"/>
      <w:r w:rsidRPr="00F41345">
        <w:rPr>
          <w:b w:val="0"/>
          <w:szCs w:val="24"/>
        </w:rPr>
        <w:t xml:space="preserve"> kötelezettsége megszűnik,</w:t>
      </w:r>
    </w:p>
    <w:p w14:paraId="07DEE76B" w14:textId="77777777" w:rsidR="00490984" w:rsidRPr="00F41345" w:rsidRDefault="00490984" w:rsidP="00576A25">
      <w:pPr>
        <w:numPr>
          <w:ilvl w:val="0"/>
          <w:numId w:val="13"/>
        </w:numPr>
        <w:tabs>
          <w:tab w:val="clear" w:pos="1573"/>
        </w:tabs>
        <w:ind w:left="1418" w:hanging="357"/>
        <w:jc w:val="both"/>
        <w:rPr>
          <w:b w:val="0"/>
          <w:szCs w:val="24"/>
        </w:rPr>
      </w:pPr>
      <w:r w:rsidRPr="00F41345">
        <w:rPr>
          <w:b w:val="0"/>
          <w:szCs w:val="24"/>
        </w:rPr>
        <w:t>az állami köznevelési feladat ellátása valamennyi vagyonkezelésbe adott ingatlanban megszűnik,</w:t>
      </w:r>
    </w:p>
    <w:p w14:paraId="0D60A51A" w14:textId="77777777" w:rsidR="00490984" w:rsidRPr="00F41345" w:rsidRDefault="00490984" w:rsidP="00576A25">
      <w:pPr>
        <w:numPr>
          <w:ilvl w:val="0"/>
          <w:numId w:val="13"/>
        </w:numPr>
        <w:tabs>
          <w:tab w:val="clear" w:pos="1573"/>
        </w:tabs>
        <w:ind w:left="1418" w:hanging="357"/>
        <w:jc w:val="both"/>
        <w:rPr>
          <w:b w:val="0"/>
          <w:szCs w:val="24"/>
        </w:rPr>
      </w:pPr>
      <w:r w:rsidRPr="00F41345">
        <w:rPr>
          <w:b w:val="0"/>
          <w:szCs w:val="24"/>
        </w:rPr>
        <w:t>azt a Felek közös megegyezéssel megszüntetik.</w:t>
      </w:r>
    </w:p>
    <w:p w14:paraId="4FAA96E2" w14:textId="77777777" w:rsidR="0085725F" w:rsidRPr="00490984" w:rsidRDefault="0085725F" w:rsidP="00576A25">
      <w:pPr>
        <w:spacing w:before="120" w:after="120"/>
        <w:jc w:val="both"/>
        <w:rPr>
          <w:b w:val="0"/>
          <w:szCs w:val="24"/>
        </w:rPr>
      </w:pPr>
    </w:p>
    <w:p w14:paraId="5E6B3E08" w14:textId="77777777" w:rsidR="0085725F" w:rsidRPr="00A87B75" w:rsidRDefault="0085725F" w:rsidP="00490984">
      <w:pPr>
        <w:numPr>
          <w:ilvl w:val="0"/>
          <w:numId w:val="11"/>
        </w:numPr>
        <w:tabs>
          <w:tab w:val="clear" w:pos="502"/>
        </w:tabs>
        <w:spacing w:before="120" w:after="120"/>
        <w:ind w:left="720" w:hanging="720"/>
        <w:jc w:val="both"/>
        <w:rPr>
          <w:b w:val="0"/>
          <w:szCs w:val="24"/>
        </w:rPr>
      </w:pPr>
      <w:r w:rsidRPr="00A87B75">
        <w:rPr>
          <w:b w:val="0"/>
          <w:color w:val="000000"/>
          <w:szCs w:val="24"/>
        </w:rPr>
        <w:t>A</w:t>
      </w:r>
      <w:r w:rsidR="00CE6903" w:rsidRPr="00A87B75">
        <w:rPr>
          <w:b w:val="0"/>
          <w:color w:val="000000"/>
          <w:szCs w:val="24"/>
        </w:rPr>
        <w:t xml:space="preserve"> Centrum</w:t>
      </w:r>
      <w:r w:rsidRPr="00A87B75">
        <w:rPr>
          <w:b w:val="0"/>
          <w:color w:val="000000"/>
          <w:szCs w:val="24"/>
        </w:rPr>
        <w:t xml:space="preserve"> a vagyonkezelői joga megszűnése esetén, a megszűnése napjától számított 20 napon belül köteles az ingatlant kiüríteni és azt rendeltetésszerű használatra alkalmas állapotban az Önkormányzat részére visszaadni. </w:t>
      </w:r>
    </w:p>
    <w:p w14:paraId="5337A241" w14:textId="1D44E0BE" w:rsidR="0085725F" w:rsidRPr="00A87B75" w:rsidRDefault="0085725F" w:rsidP="00490984">
      <w:pPr>
        <w:numPr>
          <w:ilvl w:val="0"/>
          <w:numId w:val="11"/>
        </w:numPr>
        <w:tabs>
          <w:tab w:val="clear" w:pos="502"/>
        </w:tabs>
        <w:spacing w:before="120" w:after="120"/>
        <w:ind w:left="720" w:hanging="720"/>
        <w:jc w:val="both"/>
        <w:rPr>
          <w:b w:val="0"/>
          <w:szCs w:val="24"/>
        </w:rPr>
      </w:pPr>
      <w:r w:rsidRPr="00A87B75">
        <w:rPr>
          <w:b w:val="0"/>
          <w:szCs w:val="24"/>
        </w:rPr>
        <w:t>Amennyiben a</w:t>
      </w:r>
      <w:r w:rsidR="00CE6903" w:rsidRPr="00A87B75">
        <w:rPr>
          <w:b w:val="0"/>
          <w:szCs w:val="24"/>
        </w:rPr>
        <w:t xml:space="preserve"> Centrum</w:t>
      </w:r>
      <w:r w:rsidRPr="00A87B75">
        <w:rPr>
          <w:b w:val="0"/>
          <w:szCs w:val="24"/>
        </w:rPr>
        <w:t xml:space="preserve"> az ingatlant az előírt határidőig nem hagyja el, az Önkormányzat jogosult a helyiségeket birtokba venni, a</w:t>
      </w:r>
      <w:r w:rsidR="00CE6903" w:rsidRPr="00A87B75">
        <w:rPr>
          <w:b w:val="0"/>
          <w:szCs w:val="24"/>
        </w:rPr>
        <w:t xml:space="preserve"> Centrum</w:t>
      </w:r>
      <w:r w:rsidR="005E6EDC" w:rsidRPr="00A87B75">
        <w:rPr>
          <w:b w:val="0"/>
          <w:szCs w:val="24"/>
        </w:rPr>
        <w:t>nak</w:t>
      </w:r>
      <w:r w:rsidRPr="00A87B75">
        <w:rPr>
          <w:b w:val="0"/>
          <w:szCs w:val="24"/>
        </w:rPr>
        <w:t xml:space="preserve"> a helyiségekben található ingóságairól két tanúval hitelesített leltárt készíteni, és a</w:t>
      </w:r>
      <w:r w:rsidR="00CE6903" w:rsidRPr="00A87B75">
        <w:rPr>
          <w:b w:val="0"/>
          <w:szCs w:val="24"/>
        </w:rPr>
        <w:t xml:space="preserve"> Centrumo</w:t>
      </w:r>
      <w:r w:rsidR="0045103F" w:rsidRPr="00A87B75">
        <w:rPr>
          <w:b w:val="0"/>
          <w:szCs w:val="24"/>
        </w:rPr>
        <w:t>t</w:t>
      </w:r>
      <w:r w:rsidRPr="00A87B75">
        <w:rPr>
          <w:b w:val="0"/>
          <w:szCs w:val="24"/>
        </w:rPr>
        <w:t xml:space="preserve"> az ingóságok 8 napon belüli elszállítására írásban felszólítani. </w:t>
      </w:r>
    </w:p>
    <w:p w14:paraId="1858804A" w14:textId="77777777" w:rsidR="0085725F" w:rsidRPr="00A87B75" w:rsidRDefault="0085725F" w:rsidP="00490984">
      <w:pPr>
        <w:numPr>
          <w:ilvl w:val="0"/>
          <w:numId w:val="11"/>
        </w:numPr>
        <w:tabs>
          <w:tab w:val="clear" w:pos="502"/>
        </w:tabs>
        <w:spacing w:before="120" w:after="120"/>
        <w:ind w:left="720" w:hanging="720"/>
        <w:jc w:val="both"/>
        <w:rPr>
          <w:b w:val="0"/>
          <w:szCs w:val="24"/>
        </w:rPr>
      </w:pPr>
      <w:r w:rsidRPr="00A87B75">
        <w:rPr>
          <w:b w:val="0"/>
          <w:szCs w:val="24"/>
        </w:rPr>
        <w:t>Amennyiben a</w:t>
      </w:r>
      <w:r w:rsidR="00CE6903" w:rsidRPr="00A87B75">
        <w:rPr>
          <w:b w:val="0"/>
          <w:szCs w:val="24"/>
        </w:rPr>
        <w:t xml:space="preserve"> Centrum</w:t>
      </w:r>
      <w:r w:rsidRPr="00A87B75">
        <w:rPr>
          <w:b w:val="0"/>
          <w:szCs w:val="24"/>
        </w:rPr>
        <w:t xml:space="preserve"> az írásbeli felszólítását követő 8 napon belül nem szállítja el ingóságait, az Önkormányzat jogosult a</w:t>
      </w:r>
      <w:r w:rsidR="00CE6903" w:rsidRPr="00A87B75">
        <w:rPr>
          <w:b w:val="0"/>
          <w:szCs w:val="24"/>
        </w:rPr>
        <w:t xml:space="preserve"> Centrum</w:t>
      </w:r>
      <w:r w:rsidRPr="00A87B75">
        <w:rPr>
          <w:b w:val="0"/>
          <w:szCs w:val="24"/>
        </w:rPr>
        <w:t>n</w:t>
      </w:r>
      <w:r w:rsidR="00D63A53" w:rsidRPr="00A87B75">
        <w:rPr>
          <w:b w:val="0"/>
          <w:szCs w:val="24"/>
        </w:rPr>
        <w:t>a</w:t>
      </w:r>
      <w:r w:rsidRPr="00A87B75">
        <w:rPr>
          <w:b w:val="0"/>
          <w:szCs w:val="24"/>
        </w:rPr>
        <w:t>k az ingatlanban lévő vagyontárgyait a</w:t>
      </w:r>
      <w:r w:rsidR="00CE6903" w:rsidRPr="00A87B75">
        <w:rPr>
          <w:b w:val="0"/>
          <w:szCs w:val="24"/>
        </w:rPr>
        <w:t xml:space="preserve"> Centrum</w:t>
      </w:r>
      <w:r w:rsidRPr="00A87B75">
        <w:rPr>
          <w:b w:val="0"/>
          <w:szCs w:val="24"/>
        </w:rPr>
        <w:t xml:space="preserve"> költségén elszállíttatni, és megfelelő helyen történő raktározásáról a</w:t>
      </w:r>
      <w:r w:rsidR="00CE6903" w:rsidRPr="00A87B75">
        <w:rPr>
          <w:b w:val="0"/>
          <w:szCs w:val="24"/>
        </w:rPr>
        <w:t xml:space="preserve"> Centrum</w:t>
      </w:r>
      <w:r w:rsidRPr="00A87B75">
        <w:rPr>
          <w:b w:val="0"/>
          <w:szCs w:val="24"/>
        </w:rPr>
        <w:t xml:space="preserve"> költségén gondoskodni. </w:t>
      </w:r>
    </w:p>
    <w:p w14:paraId="163E6735" w14:textId="77777777" w:rsidR="0085725F" w:rsidRPr="00A87B75" w:rsidRDefault="0085725F" w:rsidP="00490984">
      <w:pPr>
        <w:numPr>
          <w:ilvl w:val="0"/>
          <w:numId w:val="11"/>
        </w:numPr>
        <w:tabs>
          <w:tab w:val="clear" w:pos="502"/>
        </w:tabs>
        <w:spacing w:before="120" w:after="120"/>
        <w:ind w:left="720" w:hanging="720"/>
        <w:jc w:val="both"/>
        <w:rPr>
          <w:b w:val="0"/>
          <w:szCs w:val="24"/>
        </w:rPr>
      </w:pPr>
      <w:r w:rsidRPr="00A87B75">
        <w:rPr>
          <w:b w:val="0"/>
          <w:szCs w:val="24"/>
        </w:rPr>
        <w:t xml:space="preserve">A szerződés megszűnése esetén </w:t>
      </w:r>
      <w:r w:rsidR="00D63A53" w:rsidRPr="00A87B75">
        <w:rPr>
          <w:b w:val="0"/>
          <w:szCs w:val="24"/>
        </w:rPr>
        <w:t>a</w:t>
      </w:r>
      <w:r w:rsidR="00CE6903" w:rsidRPr="00A87B75">
        <w:rPr>
          <w:b w:val="0"/>
          <w:szCs w:val="24"/>
        </w:rPr>
        <w:t xml:space="preserve"> Centrum</w:t>
      </w:r>
      <w:r w:rsidRPr="00A87B75">
        <w:rPr>
          <w:b w:val="0"/>
          <w:szCs w:val="24"/>
        </w:rPr>
        <w:t xml:space="preserve"> cserehelyiségre igényt nem tarthat. </w:t>
      </w:r>
    </w:p>
    <w:p w14:paraId="730A2B4D" w14:textId="77777777" w:rsidR="00543E21" w:rsidRPr="00A87B75" w:rsidRDefault="0085725F" w:rsidP="00490984">
      <w:pPr>
        <w:numPr>
          <w:ilvl w:val="0"/>
          <w:numId w:val="11"/>
        </w:numPr>
        <w:tabs>
          <w:tab w:val="clear" w:pos="502"/>
        </w:tabs>
        <w:spacing w:before="120" w:after="120"/>
        <w:ind w:left="720" w:hanging="720"/>
        <w:jc w:val="both"/>
        <w:rPr>
          <w:b w:val="0"/>
          <w:szCs w:val="24"/>
        </w:rPr>
      </w:pPr>
      <w:r w:rsidRPr="00A87B75">
        <w:rPr>
          <w:b w:val="0"/>
          <w:szCs w:val="24"/>
        </w:rPr>
        <w:t>A szerződés megszűnése esetén a vagyonkezelői jognak az ingatlan-nyilvántartásból való törléséről a</w:t>
      </w:r>
      <w:r w:rsidR="00CE6903" w:rsidRPr="00A87B75">
        <w:rPr>
          <w:b w:val="0"/>
          <w:szCs w:val="24"/>
        </w:rPr>
        <w:t xml:space="preserve"> Centrum</w:t>
      </w:r>
      <w:r w:rsidRPr="00A87B75">
        <w:rPr>
          <w:b w:val="0"/>
          <w:szCs w:val="24"/>
        </w:rPr>
        <w:t xml:space="preserve"> köteles gondoskodni.</w:t>
      </w:r>
    </w:p>
    <w:p w14:paraId="682C1B03" w14:textId="77777777" w:rsidR="0085725F" w:rsidRPr="00A87B75" w:rsidRDefault="0085725F" w:rsidP="00576A25">
      <w:pPr>
        <w:pStyle w:val="Szvegtrzs"/>
        <w:numPr>
          <w:ilvl w:val="0"/>
          <w:numId w:val="1"/>
        </w:numPr>
        <w:spacing w:before="240" w:after="240"/>
        <w:jc w:val="center"/>
        <w:rPr>
          <w:b/>
          <w:szCs w:val="24"/>
        </w:rPr>
      </w:pPr>
      <w:r w:rsidRPr="00A87B75">
        <w:rPr>
          <w:b/>
          <w:szCs w:val="24"/>
        </w:rPr>
        <w:t>Egyéb rendelkezések</w:t>
      </w:r>
    </w:p>
    <w:p w14:paraId="7F152D9C" w14:textId="77777777" w:rsidR="0085725F" w:rsidRPr="00A87B75" w:rsidRDefault="0085725F" w:rsidP="00576A25">
      <w:pPr>
        <w:numPr>
          <w:ilvl w:val="0"/>
          <w:numId w:val="14"/>
        </w:numPr>
        <w:tabs>
          <w:tab w:val="clear" w:pos="502"/>
        </w:tabs>
        <w:spacing w:before="120" w:after="120"/>
        <w:ind w:left="720" w:hanging="720"/>
        <w:jc w:val="both"/>
        <w:rPr>
          <w:b w:val="0"/>
          <w:szCs w:val="24"/>
        </w:rPr>
      </w:pPr>
      <w:r w:rsidRPr="00A87B75">
        <w:rPr>
          <w:b w:val="0"/>
          <w:szCs w:val="24"/>
        </w:rPr>
        <w:t>A szerződést a Felek</w:t>
      </w:r>
      <w:r w:rsidR="005068F8" w:rsidRPr="00A87B75">
        <w:rPr>
          <w:b w:val="0"/>
          <w:szCs w:val="24"/>
        </w:rPr>
        <w:t xml:space="preserve"> egyetértés</w:t>
      </w:r>
      <w:r w:rsidR="00D254C5" w:rsidRPr="00A87B75">
        <w:rPr>
          <w:b w:val="0"/>
          <w:szCs w:val="24"/>
        </w:rPr>
        <w:t>ük</w:t>
      </w:r>
      <w:r w:rsidR="005068F8" w:rsidRPr="00A87B75">
        <w:rPr>
          <w:b w:val="0"/>
          <w:szCs w:val="24"/>
        </w:rPr>
        <w:t xml:space="preserve"> esetén </w:t>
      </w:r>
      <w:r w:rsidRPr="00A87B75">
        <w:rPr>
          <w:b w:val="0"/>
          <w:szCs w:val="24"/>
        </w:rPr>
        <w:t xml:space="preserve">írásban jogosultak módosítani vagy kiegészíteni. </w:t>
      </w:r>
    </w:p>
    <w:p w14:paraId="6A83AC9C" w14:textId="77777777" w:rsidR="0085725F" w:rsidRPr="00A87B75" w:rsidRDefault="0085725F" w:rsidP="00576A25">
      <w:pPr>
        <w:numPr>
          <w:ilvl w:val="0"/>
          <w:numId w:val="14"/>
        </w:numPr>
        <w:tabs>
          <w:tab w:val="clear" w:pos="502"/>
        </w:tabs>
        <w:spacing w:before="120" w:after="120"/>
        <w:ind w:left="720" w:hanging="720"/>
        <w:jc w:val="both"/>
        <w:rPr>
          <w:b w:val="0"/>
          <w:szCs w:val="24"/>
        </w:rPr>
      </w:pPr>
      <w:r w:rsidRPr="00A87B75">
        <w:rPr>
          <w:b w:val="0"/>
          <w:szCs w:val="24"/>
        </w:rPr>
        <w:t>Kapcsolattartók kijelölése: Felek a működtetési feladatok, illetve a használat Önkormányzat által történő ellenőrzése során kapcsolattartóként az alábbi személyeket jelölik meg:</w:t>
      </w:r>
    </w:p>
    <w:p w14:paraId="5881CF16" w14:textId="77777777" w:rsidR="00174068" w:rsidRPr="00A87B75" w:rsidRDefault="00576A25" w:rsidP="00576A25">
      <w:pPr>
        <w:spacing w:before="120" w:after="120"/>
        <w:ind w:left="2138" w:hanging="720"/>
        <w:jc w:val="both"/>
        <w:rPr>
          <w:b w:val="0"/>
          <w:szCs w:val="24"/>
        </w:rPr>
      </w:pPr>
      <w:r w:rsidRPr="00576A25">
        <w:rPr>
          <w:b w:val="0"/>
          <w:szCs w:val="24"/>
          <w:u w:val="single"/>
        </w:rPr>
        <w:t>Kiskőrös Város Önkormányzata kapcsolattartója:</w:t>
      </w:r>
      <w:r w:rsidR="0085725F" w:rsidRPr="00A87B75">
        <w:rPr>
          <w:b w:val="0"/>
          <w:szCs w:val="24"/>
        </w:rPr>
        <w:t xml:space="preserve"> </w:t>
      </w:r>
    </w:p>
    <w:p w14:paraId="06F266D9" w14:textId="1CE5CA64" w:rsidR="00174068" w:rsidRPr="00576A25" w:rsidRDefault="00174068" w:rsidP="00576A25">
      <w:pPr>
        <w:ind w:left="2138" w:hanging="720"/>
        <w:jc w:val="both"/>
        <w:rPr>
          <w:b w:val="0"/>
          <w:szCs w:val="24"/>
        </w:rPr>
      </w:pPr>
      <w:r w:rsidRPr="00A87B75">
        <w:rPr>
          <w:b w:val="0"/>
          <w:szCs w:val="24"/>
        </w:rPr>
        <w:t xml:space="preserve">Név, beosztás: </w:t>
      </w:r>
      <w:r w:rsidR="00576A25" w:rsidRPr="00576A25">
        <w:rPr>
          <w:b w:val="0"/>
          <w:szCs w:val="24"/>
        </w:rPr>
        <w:t>Domonyi László polgármester</w:t>
      </w:r>
    </w:p>
    <w:p w14:paraId="330BE6AB" w14:textId="77777777" w:rsidR="000E3CC7" w:rsidRDefault="00576A25" w:rsidP="00576A25">
      <w:pPr>
        <w:ind w:left="2138" w:hanging="720"/>
        <w:jc w:val="both"/>
        <w:rPr>
          <w:b w:val="0"/>
          <w:szCs w:val="24"/>
        </w:rPr>
      </w:pPr>
      <w:r>
        <w:rPr>
          <w:b w:val="0"/>
          <w:szCs w:val="24"/>
        </w:rPr>
        <w:t>Elérhetőségek: 78/</w:t>
      </w:r>
      <w:r w:rsidR="000E3CC7" w:rsidRPr="00A87B75">
        <w:rPr>
          <w:b w:val="0"/>
          <w:szCs w:val="24"/>
        </w:rPr>
        <w:t>513-120</w:t>
      </w:r>
    </w:p>
    <w:p w14:paraId="6A9CF5AD" w14:textId="77777777" w:rsidR="00576A25" w:rsidRDefault="00576A25" w:rsidP="00576A25">
      <w:pPr>
        <w:ind w:left="2138" w:hanging="720"/>
        <w:jc w:val="both"/>
        <w:rPr>
          <w:b w:val="0"/>
          <w:szCs w:val="24"/>
        </w:rPr>
      </w:pPr>
      <w:r>
        <w:rPr>
          <w:b w:val="0"/>
          <w:szCs w:val="24"/>
        </w:rPr>
        <w:t xml:space="preserve">E-mail: </w:t>
      </w:r>
      <w:hyperlink r:id="rId8" w:history="1">
        <w:r w:rsidRPr="00B47BEE">
          <w:rPr>
            <w:rStyle w:val="Hiperhivatkozs"/>
            <w:b w:val="0"/>
            <w:szCs w:val="24"/>
          </w:rPr>
          <w:t>polgarmester@kiskoros.hu</w:t>
        </w:r>
      </w:hyperlink>
    </w:p>
    <w:p w14:paraId="2289D999" w14:textId="77777777" w:rsidR="00576A25" w:rsidRPr="00A87B75" w:rsidRDefault="00576A25" w:rsidP="00576A25">
      <w:pPr>
        <w:ind w:left="2138" w:hanging="720"/>
        <w:jc w:val="both"/>
        <w:rPr>
          <w:b w:val="0"/>
          <w:szCs w:val="24"/>
        </w:rPr>
      </w:pPr>
    </w:p>
    <w:p w14:paraId="1D6D7DB4" w14:textId="77777777" w:rsidR="00CD0E8D" w:rsidRPr="00576A25" w:rsidRDefault="00576A25" w:rsidP="00576A25">
      <w:pPr>
        <w:spacing w:before="120" w:after="120"/>
        <w:ind w:left="2138" w:hanging="720"/>
        <w:jc w:val="both"/>
        <w:rPr>
          <w:b w:val="0"/>
          <w:szCs w:val="24"/>
          <w:u w:val="single"/>
        </w:rPr>
      </w:pPr>
      <w:r w:rsidRPr="00576A25">
        <w:rPr>
          <w:b w:val="0"/>
          <w:szCs w:val="24"/>
          <w:u w:val="single"/>
        </w:rPr>
        <w:t>Kiskunhalasi Szakképzési Centrum kapcsolattartója:</w:t>
      </w:r>
    </w:p>
    <w:p w14:paraId="0C7C21EF" w14:textId="77777777" w:rsidR="00CD0E8D" w:rsidRPr="00A87B75" w:rsidRDefault="00CD0E8D" w:rsidP="00576A25">
      <w:pPr>
        <w:ind w:left="2127" w:hanging="720"/>
        <w:jc w:val="both"/>
        <w:rPr>
          <w:b w:val="0"/>
          <w:szCs w:val="24"/>
        </w:rPr>
      </w:pPr>
      <w:r w:rsidRPr="00A87B75">
        <w:rPr>
          <w:b w:val="0"/>
          <w:szCs w:val="24"/>
        </w:rPr>
        <w:t>Név, beosztás: Papp Gyula, főigazgató</w:t>
      </w:r>
    </w:p>
    <w:p w14:paraId="40513693" w14:textId="77777777" w:rsidR="00576A25" w:rsidRDefault="00576A25" w:rsidP="00576A25">
      <w:pPr>
        <w:ind w:left="2138" w:hanging="720"/>
        <w:jc w:val="both"/>
        <w:rPr>
          <w:b w:val="0"/>
          <w:szCs w:val="24"/>
        </w:rPr>
      </w:pPr>
      <w:r>
        <w:rPr>
          <w:b w:val="0"/>
          <w:szCs w:val="24"/>
        </w:rPr>
        <w:t>Elérhetőségek: 77/741-</w:t>
      </w:r>
      <w:r w:rsidR="00CD0E8D" w:rsidRPr="00A87B75">
        <w:rPr>
          <w:b w:val="0"/>
          <w:szCs w:val="24"/>
        </w:rPr>
        <w:t>969</w:t>
      </w:r>
    </w:p>
    <w:p w14:paraId="06A78996" w14:textId="77777777" w:rsidR="00576A25" w:rsidRDefault="00576A25" w:rsidP="00576A25">
      <w:pPr>
        <w:ind w:left="2138" w:hanging="720"/>
        <w:jc w:val="both"/>
        <w:rPr>
          <w:b w:val="0"/>
          <w:szCs w:val="24"/>
        </w:rPr>
      </w:pPr>
      <w:r>
        <w:rPr>
          <w:b w:val="0"/>
          <w:szCs w:val="24"/>
        </w:rPr>
        <w:t xml:space="preserve">E-mail: </w:t>
      </w:r>
      <w:hyperlink r:id="rId9" w:history="1">
        <w:r w:rsidRPr="00B47BEE">
          <w:rPr>
            <w:rStyle w:val="Hiperhivatkozs"/>
            <w:b w:val="0"/>
            <w:szCs w:val="24"/>
          </w:rPr>
          <w:t>papp.gyula@kiskunhalasiszc.hu</w:t>
        </w:r>
      </w:hyperlink>
    </w:p>
    <w:p w14:paraId="6455ED59" w14:textId="77777777" w:rsidR="0085725F" w:rsidRPr="00A87B75" w:rsidRDefault="0085725F" w:rsidP="00576A25">
      <w:pPr>
        <w:numPr>
          <w:ilvl w:val="0"/>
          <w:numId w:val="14"/>
        </w:numPr>
        <w:tabs>
          <w:tab w:val="clear" w:pos="502"/>
        </w:tabs>
        <w:spacing w:before="120" w:after="120"/>
        <w:ind w:left="720" w:hanging="720"/>
        <w:jc w:val="both"/>
        <w:rPr>
          <w:b w:val="0"/>
          <w:szCs w:val="24"/>
        </w:rPr>
      </w:pPr>
      <w:r w:rsidRPr="00A87B75">
        <w:rPr>
          <w:b w:val="0"/>
          <w:szCs w:val="24"/>
        </w:rPr>
        <w:t xml:space="preserve">Felek megállapodnak abban, hogy a szerződésből adódó, vagy azzal kapcsolatban felmerülő vitákat vagy nézetkülönbségeket tárgyalások útján rendezik. Esetleges jogvitájukra a </w:t>
      </w:r>
      <w:r w:rsidR="00B611BE" w:rsidRPr="00A87B75">
        <w:rPr>
          <w:b w:val="0"/>
          <w:szCs w:val="24"/>
        </w:rPr>
        <w:t>pertárgy értékétől függően a</w:t>
      </w:r>
      <w:r w:rsidR="000E3CC7" w:rsidRPr="00A87B75">
        <w:rPr>
          <w:b w:val="0"/>
          <w:szCs w:val="24"/>
        </w:rPr>
        <w:t xml:space="preserve"> Kiskőrösi</w:t>
      </w:r>
      <w:r w:rsidR="00B611BE" w:rsidRPr="00A87B75">
        <w:rPr>
          <w:b w:val="0"/>
          <w:szCs w:val="24"/>
        </w:rPr>
        <w:t xml:space="preserve"> Járásbíróság, illetőleg a </w:t>
      </w:r>
      <w:r w:rsidR="000E3CC7" w:rsidRPr="00A87B75">
        <w:rPr>
          <w:b w:val="0"/>
          <w:szCs w:val="24"/>
        </w:rPr>
        <w:t xml:space="preserve">Kecskeméti </w:t>
      </w:r>
      <w:r w:rsidR="00B611BE" w:rsidRPr="00A87B75">
        <w:rPr>
          <w:b w:val="0"/>
          <w:szCs w:val="24"/>
        </w:rPr>
        <w:t>Törvényszék</w:t>
      </w:r>
      <w:r w:rsidR="0065662D" w:rsidRPr="00A87B75">
        <w:rPr>
          <w:b w:val="0"/>
          <w:szCs w:val="24"/>
        </w:rPr>
        <w:t xml:space="preserve"> </w:t>
      </w:r>
      <w:r w:rsidRPr="00A87B75">
        <w:rPr>
          <w:b w:val="0"/>
          <w:szCs w:val="24"/>
        </w:rPr>
        <w:t>kizárólagos illetékességét kötik ki.</w:t>
      </w:r>
    </w:p>
    <w:p w14:paraId="4F7F4F77" w14:textId="77777777" w:rsidR="00483DE1" w:rsidRDefault="00483DE1" w:rsidP="00576A25">
      <w:pPr>
        <w:numPr>
          <w:ilvl w:val="0"/>
          <w:numId w:val="14"/>
        </w:numPr>
        <w:tabs>
          <w:tab w:val="clear" w:pos="502"/>
        </w:tabs>
        <w:spacing w:before="120" w:after="120"/>
        <w:ind w:left="720" w:hanging="720"/>
        <w:jc w:val="both"/>
        <w:rPr>
          <w:b w:val="0"/>
          <w:szCs w:val="24"/>
        </w:rPr>
      </w:pPr>
      <w:r w:rsidRPr="00A87B75">
        <w:rPr>
          <w:b w:val="0"/>
          <w:szCs w:val="24"/>
        </w:rPr>
        <w:t>A szerződésre egyebekben a polgári törvénykönyvről szóló 2013. évi V</w:t>
      </w:r>
      <w:r w:rsidR="0073324C" w:rsidRPr="00A87B75">
        <w:rPr>
          <w:b w:val="0"/>
          <w:szCs w:val="24"/>
        </w:rPr>
        <w:t>.</w:t>
      </w:r>
      <w:r w:rsidRPr="00A87B75">
        <w:rPr>
          <w:b w:val="0"/>
          <w:szCs w:val="24"/>
        </w:rPr>
        <w:t xml:space="preserve"> törvény, a nemzeti vagyonról szóló 2011. évi CXCVI. törvény előírásai az irányadók.</w:t>
      </w:r>
    </w:p>
    <w:p w14:paraId="621863CB" w14:textId="77777777" w:rsidR="00576A25" w:rsidRPr="00F41345" w:rsidRDefault="00576A25" w:rsidP="00576A25">
      <w:pPr>
        <w:numPr>
          <w:ilvl w:val="0"/>
          <w:numId w:val="14"/>
        </w:numPr>
        <w:tabs>
          <w:tab w:val="clear" w:pos="502"/>
        </w:tabs>
        <w:spacing w:before="120" w:after="120"/>
        <w:ind w:left="720" w:hanging="720"/>
        <w:jc w:val="both"/>
        <w:rPr>
          <w:b w:val="0"/>
          <w:szCs w:val="24"/>
        </w:rPr>
      </w:pPr>
      <w:r w:rsidRPr="00F41345">
        <w:rPr>
          <w:b w:val="0"/>
          <w:szCs w:val="24"/>
        </w:rPr>
        <w:t>Felek a 2017. január 09. napján kelt, valamint 2017. március 01. napon módosított üzemeltetési megállapodást e vagyonkezelési szerződés hatályba lépésével egyidejűleg közös megegyezéssel megszüntetik.</w:t>
      </w:r>
    </w:p>
    <w:p w14:paraId="5CB93B3C" w14:textId="77777777" w:rsidR="009367A5" w:rsidRPr="00F41345" w:rsidRDefault="003D4FC2" w:rsidP="00576A25">
      <w:pPr>
        <w:spacing w:before="120" w:after="120"/>
        <w:ind w:left="720" w:hanging="720"/>
        <w:jc w:val="both"/>
        <w:rPr>
          <w:b w:val="0"/>
          <w:szCs w:val="24"/>
        </w:rPr>
      </w:pPr>
      <w:r w:rsidRPr="00F41345">
        <w:rPr>
          <w:b w:val="0"/>
          <w:szCs w:val="24"/>
        </w:rPr>
        <w:t>Jelen Szerződés elválaszthatatlan részét képezik az alábbi mellékletek:</w:t>
      </w:r>
    </w:p>
    <w:p w14:paraId="527A6C39" w14:textId="77777777" w:rsidR="004C6E23" w:rsidRPr="00F41345" w:rsidRDefault="004D66C7" w:rsidP="00576A25">
      <w:pPr>
        <w:pStyle w:val="Listaszerbekezds"/>
        <w:numPr>
          <w:ilvl w:val="0"/>
          <w:numId w:val="7"/>
        </w:numPr>
        <w:spacing w:before="120" w:after="120"/>
        <w:ind w:hanging="720"/>
        <w:jc w:val="both"/>
        <w:rPr>
          <w:b w:val="0"/>
          <w:szCs w:val="24"/>
        </w:rPr>
      </w:pPr>
      <w:r w:rsidRPr="00F41345">
        <w:rPr>
          <w:b w:val="0"/>
          <w:szCs w:val="24"/>
        </w:rPr>
        <w:t>számú melléklet: Helyszínrajz</w:t>
      </w:r>
      <w:r w:rsidR="004C6E23" w:rsidRPr="00F41345">
        <w:rPr>
          <w:b w:val="0"/>
          <w:szCs w:val="24"/>
        </w:rPr>
        <w:t>ok</w:t>
      </w:r>
    </w:p>
    <w:p w14:paraId="3B38AC09" w14:textId="77777777" w:rsidR="004C6E23" w:rsidRPr="00F41345" w:rsidRDefault="004C6E23" w:rsidP="00576A25">
      <w:pPr>
        <w:pStyle w:val="Listaszerbekezds"/>
        <w:numPr>
          <w:ilvl w:val="0"/>
          <w:numId w:val="7"/>
        </w:numPr>
        <w:spacing w:before="120" w:after="120"/>
        <w:ind w:hanging="720"/>
        <w:jc w:val="both"/>
        <w:rPr>
          <w:b w:val="0"/>
          <w:szCs w:val="24"/>
        </w:rPr>
      </w:pPr>
      <w:r w:rsidRPr="00F41345">
        <w:rPr>
          <w:b w:val="0"/>
          <w:szCs w:val="24"/>
        </w:rPr>
        <w:t>számú mellékelt: Vagyonkataszteri nyilvántartás</w:t>
      </w:r>
    </w:p>
    <w:p w14:paraId="01F3AD8E" w14:textId="77777777" w:rsidR="004C6E23" w:rsidRPr="00F41345" w:rsidRDefault="004C6E23" w:rsidP="00576A25">
      <w:pPr>
        <w:pStyle w:val="Listaszerbekezds"/>
        <w:numPr>
          <w:ilvl w:val="0"/>
          <w:numId w:val="7"/>
        </w:numPr>
        <w:spacing w:before="120" w:after="120"/>
        <w:ind w:hanging="720"/>
        <w:jc w:val="both"/>
        <w:rPr>
          <w:b w:val="0"/>
          <w:szCs w:val="24"/>
        </w:rPr>
      </w:pPr>
      <w:r w:rsidRPr="00F41345">
        <w:rPr>
          <w:b w:val="0"/>
          <w:szCs w:val="24"/>
        </w:rPr>
        <w:lastRenderedPageBreak/>
        <w:t>számú melléklet: Tulajdoni lapok</w:t>
      </w:r>
    </w:p>
    <w:p w14:paraId="49225A7E" w14:textId="64999FD2" w:rsidR="004D66C7" w:rsidRPr="00F41345" w:rsidRDefault="004C6E23" w:rsidP="00576A25">
      <w:pPr>
        <w:pStyle w:val="Listaszerbekezds"/>
        <w:numPr>
          <w:ilvl w:val="0"/>
          <w:numId w:val="7"/>
        </w:numPr>
        <w:spacing w:before="120" w:after="120"/>
        <w:ind w:hanging="720"/>
        <w:jc w:val="both"/>
        <w:rPr>
          <w:b w:val="0"/>
          <w:szCs w:val="24"/>
        </w:rPr>
      </w:pPr>
      <w:r w:rsidRPr="00F41345">
        <w:rPr>
          <w:b w:val="0"/>
          <w:szCs w:val="24"/>
        </w:rPr>
        <w:t>számú melléklet: A</w:t>
      </w:r>
      <w:r w:rsidR="00576A25" w:rsidRPr="00F41345">
        <w:rPr>
          <w:b w:val="0"/>
          <w:szCs w:val="24"/>
        </w:rPr>
        <w:t>laprajzok</w:t>
      </w:r>
    </w:p>
    <w:p w14:paraId="1964F6E2" w14:textId="77777777" w:rsidR="004D66C7" w:rsidRPr="00A87B75" w:rsidRDefault="004D66C7" w:rsidP="00576A25">
      <w:pPr>
        <w:pStyle w:val="Listaszerbekezds"/>
        <w:numPr>
          <w:ilvl w:val="0"/>
          <w:numId w:val="7"/>
        </w:numPr>
        <w:spacing w:before="120" w:after="120"/>
        <w:ind w:hanging="720"/>
        <w:jc w:val="both"/>
        <w:rPr>
          <w:b w:val="0"/>
          <w:szCs w:val="24"/>
        </w:rPr>
      </w:pPr>
      <w:r w:rsidRPr="00A87B75">
        <w:rPr>
          <w:b w:val="0"/>
          <w:szCs w:val="24"/>
        </w:rPr>
        <w:t>számú melléklet: Ingóvagyon nyilvántartás</w:t>
      </w:r>
    </w:p>
    <w:p w14:paraId="6A1A7F8E" w14:textId="77777777" w:rsidR="00A81649" w:rsidRPr="00A87B75" w:rsidRDefault="00A81649" w:rsidP="00A87B75">
      <w:pPr>
        <w:pStyle w:val="Listaszerbekezds"/>
        <w:spacing w:before="120" w:after="120"/>
        <w:jc w:val="both"/>
        <w:rPr>
          <w:b w:val="0"/>
          <w:szCs w:val="24"/>
        </w:rPr>
      </w:pPr>
    </w:p>
    <w:p w14:paraId="159C501E" w14:textId="77777777" w:rsidR="00A21BB7" w:rsidRPr="00A87B75" w:rsidRDefault="00A21BB7" w:rsidP="00A87B75">
      <w:pPr>
        <w:spacing w:before="120" w:after="120"/>
        <w:jc w:val="both"/>
        <w:rPr>
          <w:b w:val="0"/>
          <w:szCs w:val="24"/>
        </w:rPr>
      </w:pPr>
      <w:r w:rsidRPr="00A87B75">
        <w:rPr>
          <w:b w:val="0"/>
          <w:szCs w:val="24"/>
        </w:rPr>
        <w:t xml:space="preserve">Jelen szerződés </w:t>
      </w:r>
      <w:r w:rsidR="00A87B75">
        <w:rPr>
          <w:b w:val="0"/>
          <w:szCs w:val="24"/>
        </w:rPr>
        <w:t>8</w:t>
      </w:r>
      <w:r w:rsidR="006815F5" w:rsidRPr="00A87B75">
        <w:rPr>
          <w:b w:val="0"/>
          <w:szCs w:val="24"/>
        </w:rPr>
        <w:t xml:space="preserve"> számozott oldalból áll és 8</w:t>
      </w:r>
      <w:r w:rsidR="0065662D" w:rsidRPr="00A87B75">
        <w:rPr>
          <w:b w:val="0"/>
          <w:szCs w:val="24"/>
        </w:rPr>
        <w:t xml:space="preserve"> eredet</w:t>
      </w:r>
      <w:r w:rsidRPr="00A87B75">
        <w:rPr>
          <w:b w:val="0"/>
          <w:szCs w:val="24"/>
        </w:rPr>
        <w:t>i példányb</w:t>
      </w:r>
      <w:r w:rsidR="00576A25">
        <w:rPr>
          <w:b w:val="0"/>
          <w:szCs w:val="24"/>
        </w:rPr>
        <w:t>an készült, amelyből</w:t>
      </w:r>
      <w:r w:rsidR="00483DE1" w:rsidRPr="00A87B75">
        <w:rPr>
          <w:b w:val="0"/>
          <w:szCs w:val="24"/>
        </w:rPr>
        <w:t xml:space="preserve"> 4</w:t>
      </w:r>
      <w:r w:rsidR="000E3CC7" w:rsidRPr="00A87B75">
        <w:rPr>
          <w:b w:val="0"/>
          <w:szCs w:val="24"/>
        </w:rPr>
        <w:t xml:space="preserve"> </w:t>
      </w:r>
      <w:r w:rsidR="00432A25" w:rsidRPr="00A87B75">
        <w:rPr>
          <w:b w:val="0"/>
          <w:szCs w:val="24"/>
        </w:rPr>
        <w:t xml:space="preserve">példány </w:t>
      </w:r>
      <w:r w:rsidR="00E86A92">
        <w:rPr>
          <w:b w:val="0"/>
          <w:szCs w:val="24"/>
        </w:rPr>
        <w:t>Centrumot</w:t>
      </w:r>
      <w:r w:rsidRPr="00A87B75">
        <w:rPr>
          <w:b w:val="0"/>
          <w:szCs w:val="24"/>
        </w:rPr>
        <w:t xml:space="preserve">, </w:t>
      </w:r>
      <w:r w:rsidR="006D77A2" w:rsidRPr="00A87B75">
        <w:rPr>
          <w:b w:val="0"/>
          <w:szCs w:val="24"/>
        </w:rPr>
        <w:t xml:space="preserve">2 </w:t>
      </w:r>
      <w:r w:rsidRPr="00A87B75">
        <w:rPr>
          <w:b w:val="0"/>
          <w:szCs w:val="24"/>
        </w:rPr>
        <w:t xml:space="preserve">példány az </w:t>
      </w:r>
      <w:r w:rsidR="00432A25" w:rsidRPr="00A87B75">
        <w:rPr>
          <w:b w:val="0"/>
          <w:szCs w:val="24"/>
        </w:rPr>
        <w:t>Ellenjegyző</w:t>
      </w:r>
      <w:r w:rsidR="002538FC" w:rsidRPr="00A87B75">
        <w:rPr>
          <w:b w:val="0"/>
          <w:szCs w:val="24"/>
        </w:rPr>
        <w:t>t</w:t>
      </w:r>
      <w:r w:rsidR="000E3CC7" w:rsidRPr="00A87B75">
        <w:rPr>
          <w:b w:val="0"/>
          <w:szCs w:val="24"/>
        </w:rPr>
        <w:t xml:space="preserve"> és 2</w:t>
      </w:r>
      <w:r w:rsidR="00432A25" w:rsidRPr="00A87B75">
        <w:rPr>
          <w:b w:val="0"/>
          <w:szCs w:val="24"/>
        </w:rPr>
        <w:t xml:space="preserve"> példány </w:t>
      </w:r>
      <w:r w:rsidR="00E86A92">
        <w:rPr>
          <w:b w:val="0"/>
          <w:szCs w:val="24"/>
        </w:rPr>
        <w:t>Önkormányzatot</w:t>
      </w:r>
      <w:r w:rsidRPr="00A87B75">
        <w:rPr>
          <w:b w:val="0"/>
          <w:szCs w:val="24"/>
        </w:rPr>
        <w:t xml:space="preserve"> illeti meg.</w:t>
      </w:r>
    </w:p>
    <w:p w14:paraId="28BA4719" w14:textId="77777777" w:rsidR="004D66C7" w:rsidRPr="00A87B75" w:rsidRDefault="00A21BB7" w:rsidP="00A87B75">
      <w:pPr>
        <w:pStyle w:val="BodyText21"/>
        <w:tabs>
          <w:tab w:val="clear" w:pos="709"/>
          <w:tab w:val="left" w:leader="dot" w:pos="4536"/>
        </w:tabs>
        <w:spacing w:before="240" w:after="720"/>
        <w:rPr>
          <w:szCs w:val="24"/>
        </w:rPr>
      </w:pPr>
      <w:r w:rsidRPr="00A87B75">
        <w:rPr>
          <w:szCs w:val="24"/>
        </w:rPr>
        <w:t>Felek Jelen Szerződést elolvasták és közös értelmezés után, mint akaratukkal mindenben megegyezőt jóváhagyólag aláírták és egyidejűleg minden oldalát kézjegyükkel látták el.</w:t>
      </w:r>
    </w:p>
    <w:p w14:paraId="0D464667" w14:textId="4B7938CF" w:rsidR="004D66C7" w:rsidRPr="00A87B75" w:rsidRDefault="0085725F" w:rsidP="00F41345">
      <w:pPr>
        <w:pStyle w:val="BodyText21"/>
        <w:tabs>
          <w:tab w:val="clear" w:pos="709"/>
          <w:tab w:val="left" w:leader="dot" w:pos="4536"/>
        </w:tabs>
        <w:spacing w:before="240" w:after="360"/>
        <w:rPr>
          <w:szCs w:val="24"/>
        </w:rPr>
      </w:pPr>
      <w:r w:rsidRPr="00A87B75">
        <w:rPr>
          <w:bCs/>
          <w:szCs w:val="24"/>
        </w:rPr>
        <w:t xml:space="preserve">Kelt: </w:t>
      </w:r>
      <w:r w:rsidR="00D63A53" w:rsidRPr="00A87B75">
        <w:rPr>
          <w:bCs/>
          <w:szCs w:val="24"/>
        </w:rPr>
        <w:t>Budapest</w:t>
      </w:r>
      <w:r w:rsidR="00B611BE" w:rsidRPr="00A87B75">
        <w:rPr>
          <w:bCs/>
          <w:szCs w:val="24"/>
        </w:rPr>
        <w:t xml:space="preserve">, </w:t>
      </w:r>
      <w:proofErr w:type="gramStart"/>
      <w:r w:rsidR="00A87B75">
        <w:rPr>
          <w:bCs/>
          <w:szCs w:val="24"/>
        </w:rPr>
        <w:t xml:space="preserve">2017. </w:t>
      </w:r>
      <w:r w:rsidR="00B611BE" w:rsidRPr="00A87B75">
        <w:rPr>
          <w:bCs/>
          <w:szCs w:val="24"/>
        </w:rPr>
        <w:t>…</w:t>
      </w:r>
      <w:proofErr w:type="gramEnd"/>
      <w:r w:rsidR="00B611BE" w:rsidRPr="00A87B75">
        <w:rPr>
          <w:bCs/>
          <w:szCs w:val="24"/>
        </w:rPr>
        <w:t>……</w:t>
      </w:r>
    </w:p>
    <w:p w14:paraId="5C07995C" w14:textId="77777777" w:rsidR="00FC393C" w:rsidRPr="00DB19D0" w:rsidRDefault="00FC393C" w:rsidP="00A87B75">
      <w:pPr>
        <w:pStyle w:val="BodyText21"/>
        <w:tabs>
          <w:tab w:val="clear" w:pos="709"/>
          <w:tab w:val="left" w:leader="dot" w:pos="4536"/>
        </w:tabs>
        <w:spacing w:before="240" w:after="720"/>
        <w:rPr>
          <w:b/>
          <w:bCs/>
          <w:szCs w:val="24"/>
        </w:rPr>
      </w:pPr>
      <w:r w:rsidRPr="00DB19D0">
        <w:rPr>
          <w:b/>
          <w:bCs/>
          <w:szCs w:val="24"/>
        </w:rPr>
        <w:t xml:space="preserve">A Rendelet 8. § (1) bekezdése alapján </w:t>
      </w:r>
      <w:proofErr w:type="spellStart"/>
      <w:r w:rsidRPr="00DB19D0">
        <w:rPr>
          <w:b/>
          <w:bCs/>
          <w:szCs w:val="24"/>
        </w:rPr>
        <w:t>ellenjegyzem</w:t>
      </w:r>
      <w:proofErr w:type="spellEnd"/>
      <w:r w:rsidRPr="00DB19D0">
        <w:rPr>
          <w:b/>
          <w:bCs/>
          <w:szCs w:val="24"/>
        </w:rPr>
        <w:t>:</w:t>
      </w:r>
    </w:p>
    <w:p w14:paraId="2A934440" w14:textId="77777777" w:rsidR="00E86A92" w:rsidRPr="00DB19D0" w:rsidRDefault="00E86A92" w:rsidP="00E86A92">
      <w:pPr>
        <w:pStyle w:val="BodyText21"/>
        <w:tabs>
          <w:tab w:val="clear" w:pos="709"/>
          <w:tab w:val="right" w:pos="4536"/>
          <w:tab w:val="right" w:leader="dot" w:pos="8505"/>
        </w:tabs>
        <w:rPr>
          <w:b/>
          <w:bCs/>
          <w:szCs w:val="24"/>
        </w:rPr>
      </w:pPr>
      <w:r w:rsidRPr="00DB19D0">
        <w:rPr>
          <w:b/>
          <w:bCs/>
          <w:szCs w:val="24"/>
        </w:rPr>
        <w:tab/>
      </w:r>
      <w:r w:rsidRPr="00DB19D0">
        <w:rPr>
          <w:b/>
          <w:bCs/>
          <w:szCs w:val="24"/>
        </w:rPr>
        <w:tab/>
      </w:r>
    </w:p>
    <w:p w14:paraId="6EAE1F51" w14:textId="77777777" w:rsidR="00E86A92" w:rsidRPr="00DB19D0" w:rsidRDefault="00E86A92" w:rsidP="00E86A92">
      <w:pPr>
        <w:pStyle w:val="BodyText21"/>
        <w:tabs>
          <w:tab w:val="clear" w:pos="709"/>
          <w:tab w:val="center" w:pos="6521"/>
        </w:tabs>
        <w:rPr>
          <w:b/>
          <w:szCs w:val="24"/>
        </w:rPr>
      </w:pPr>
      <w:r w:rsidRPr="00DB19D0">
        <w:rPr>
          <w:b/>
          <w:szCs w:val="24"/>
        </w:rPr>
        <w:tab/>
      </w:r>
      <w:proofErr w:type="gramStart"/>
      <w:r w:rsidRPr="00DB19D0">
        <w:rPr>
          <w:b/>
          <w:szCs w:val="24"/>
        </w:rPr>
        <w:t>dr.</w:t>
      </w:r>
      <w:proofErr w:type="gramEnd"/>
      <w:r w:rsidRPr="00DB19D0">
        <w:rPr>
          <w:b/>
          <w:szCs w:val="24"/>
        </w:rPr>
        <w:t xml:space="preserve"> </w:t>
      </w:r>
      <w:proofErr w:type="spellStart"/>
      <w:r w:rsidRPr="00DB19D0">
        <w:rPr>
          <w:b/>
          <w:szCs w:val="24"/>
        </w:rPr>
        <w:t>Kanzsalics</w:t>
      </w:r>
      <w:proofErr w:type="spellEnd"/>
      <w:r w:rsidRPr="00DB19D0">
        <w:rPr>
          <w:b/>
          <w:szCs w:val="24"/>
        </w:rPr>
        <w:t xml:space="preserve"> Eszter</w:t>
      </w:r>
    </w:p>
    <w:p w14:paraId="28F45EFD" w14:textId="77777777" w:rsidR="00E86A92" w:rsidRPr="00DB19D0" w:rsidRDefault="00E86A92" w:rsidP="00E86A92">
      <w:pPr>
        <w:pStyle w:val="BodyText21"/>
        <w:tabs>
          <w:tab w:val="clear" w:pos="709"/>
          <w:tab w:val="center" w:pos="6521"/>
        </w:tabs>
        <w:rPr>
          <w:b/>
          <w:szCs w:val="24"/>
        </w:rPr>
      </w:pPr>
      <w:r w:rsidRPr="00DB19D0">
        <w:rPr>
          <w:b/>
          <w:szCs w:val="24"/>
        </w:rPr>
        <w:tab/>
      </w:r>
      <w:proofErr w:type="gramStart"/>
      <w:r w:rsidRPr="00DB19D0">
        <w:rPr>
          <w:b/>
          <w:szCs w:val="24"/>
        </w:rPr>
        <w:t>főigazgató</w:t>
      </w:r>
      <w:proofErr w:type="gramEnd"/>
    </w:p>
    <w:p w14:paraId="41ECCD6D" w14:textId="77777777" w:rsidR="00E86A92" w:rsidRPr="00DB19D0" w:rsidRDefault="00E86A92" w:rsidP="00E86A92">
      <w:pPr>
        <w:pStyle w:val="BodyText21"/>
        <w:tabs>
          <w:tab w:val="clear" w:pos="709"/>
          <w:tab w:val="center" w:pos="6521"/>
        </w:tabs>
        <w:rPr>
          <w:b/>
          <w:szCs w:val="24"/>
        </w:rPr>
      </w:pPr>
      <w:r w:rsidRPr="00DB19D0">
        <w:rPr>
          <w:b/>
          <w:szCs w:val="24"/>
        </w:rPr>
        <w:tab/>
        <w:t>Nemzeti Szakképzési és Felnőttképzési Hivatal</w:t>
      </w:r>
    </w:p>
    <w:p w14:paraId="3491AD4F" w14:textId="77777777" w:rsidR="00E86A92" w:rsidRPr="00DB19D0" w:rsidRDefault="00E86A92" w:rsidP="00E86A92">
      <w:pPr>
        <w:pStyle w:val="BodyText21"/>
        <w:tabs>
          <w:tab w:val="clear" w:pos="709"/>
          <w:tab w:val="center" w:pos="6521"/>
        </w:tabs>
        <w:rPr>
          <w:b/>
          <w:szCs w:val="24"/>
        </w:rPr>
      </w:pPr>
      <w:r w:rsidRPr="00DB19D0">
        <w:rPr>
          <w:b/>
          <w:szCs w:val="24"/>
        </w:rPr>
        <w:tab/>
        <w:t>Ellenjegyző</w:t>
      </w:r>
    </w:p>
    <w:p w14:paraId="53B279F4" w14:textId="77777777" w:rsidR="00E86A92" w:rsidRPr="00DB19D0" w:rsidRDefault="00E86A92" w:rsidP="00E86A92">
      <w:pPr>
        <w:pStyle w:val="BodyText21"/>
        <w:tabs>
          <w:tab w:val="clear" w:pos="709"/>
          <w:tab w:val="center" w:pos="6521"/>
        </w:tabs>
        <w:rPr>
          <w:b/>
          <w:szCs w:val="24"/>
        </w:rPr>
      </w:pPr>
    </w:p>
    <w:p w14:paraId="134D62F8" w14:textId="77777777" w:rsidR="00FC393C" w:rsidRPr="00DB19D0" w:rsidRDefault="00C90BDE" w:rsidP="00C90BDE">
      <w:pPr>
        <w:pStyle w:val="BodyText21"/>
        <w:tabs>
          <w:tab w:val="clear" w:pos="709"/>
          <w:tab w:val="right" w:leader="dot" w:pos="3969"/>
          <w:tab w:val="right" w:pos="4536"/>
          <w:tab w:val="right" w:leader="dot" w:pos="8505"/>
        </w:tabs>
        <w:spacing w:after="120"/>
        <w:rPr>
          <w:b/>
          <w:szCs w:val="24"/>
        </w:rPr>
      </w:pPr>
      <w:r w:rsidRPr="00DB19D0">
        <w:rPr>
          <w:b/>
          <w:szCs w:val="24"/>
        </w:rPr>
        <w:tab/>
      </w:r>
      <w:r w:rsidRPr="00DB19D0">
        <w:rPr>
          <w:b/>
          <w:szCs w:val="24"/>
        </w:rPr>
        <w:tab/>
      </w:r>
      <w:r w:rsidRPr="00DB19D0">
        <w:rPr>
          <w:b/>
          <w:szCs w:val="24"/>
        </w:rPr>
        <w:tab/>
      </w:r>
    </w:p>
    <w:p w14:paraId="1ADA9120" w14:textId="77777777" w:rsidR="00FC393C" w:rsidRPr="00DB19D0" w:rsidRDefault="00E86A92" w:rsidP="00E86A92">
      <w:pPr>
        <w:pStyle w:val="BodyText21"/>
        <w:tabs>
          <w:tab w:val="clear" w:pos="709"/>
          <w:tab w:val="center" w:pos="1985"/>
          <w:tab w:val="center" w:pos="6804"/>
        </w:tabs>
        <w:spacing w:after="120"/>
        <w:rPr>
          <w:b/>
          <w:szCs w:val="24"/>
        </w:rPr>
      </w:pPr>
      <w:r w:rsidRPr="00DB19D0">
        <w:rPr>
          <w:b/>
          <w:szCs w:val="24"/>
        </w:rPr>
        <w:tab/>
      </w:r>
      <w:proofErr w:type="gramStart"/>
      <w:r w:rsidRPr="00DB19D0">
        <w:rPr>
          <w:b/>
          <w:szCs w:val="24"/>
        </w:rPr>
        <w:t>pénzügyi</w:t>
      </w:r>
      <w:proofErr w:type="gramEnd"/>
      <w:r w:rsidRPr="00DB19D0">
        <w:rPr>
          <w:b/>
          <w:szCs w:val="24"/>
        </w:rPr>
        <w:t xml:space="preserve"> ellenjegyző</w:t>
      </w:r>
      <w:r w:rsidRPr="00DB19D0">
        <w:rPr>
          <w:b/>
          <w:szCs w:val="24"/>
        </w:rPr>
        <w:tab/>
      </w:r>
      <w:r w:rsidR="00FC393C" w:rsidRPr="00DB19D0">
        <w:rPr>
          <w:b/>
          <w:szCs w:val="24"/>
        </w:rPr>
        <w:t>jogi ellenjegyző</w:t>
      </w:r>
    </w:p>
    <w:p w14:paraId="4DFE2D1D" w14:textId="77777777" w:rsidR="00C90BDE" w:rsidRPr="00DB19D0" w:rsidRDefault="00C90BDE" w:rsidP="00E86A92">
      <w:pPr>
        <w:pStyle w:val="BodyText21"/>
        <w:tabs>
          <w:tab w:val="clear" w:pos="709"/>
          <w:tab w:val="center" w:pos="1985"/>
          <w:tab w:val="center" w:pos="6804"/>
        </w:tabs>
        <w:spacing w:after="120"/>
        <w:rPr>
          <w:b/>
          <w:szCs w:val="24"/>
        </w:rPr>
      </w:pPr>
      <w:r w:rsidRPr="00DB19D0">
        <w:rPr>
          <w:b/>
          <w:szCs w:val="24"/>
        </w:rPr>
        <w:tab/>
        <w:t>Ellenjegyző</w:t>
      </w:r>
      <w:r w:rsidRPr="00DB19D0">
        <w:rPr>
          <w:b/>
          <w:szCs w:val="24"/>
        </w:rPr>
        <w:tab/>
      </w:r>
      <w:proofErr w:type="spellStart"/>
      <w:r w:rsidRPr="00DB19D0">
        <w:rPr>
          <w:b/>
          <w:szCs w:val="24"/>
        </w:rPr>
        <w:t>Ellenjegyző</w:t>
      </w:r>
      <w:proofErr w:type="spellEnd"/>
    </w:p>
    <w:p w14:paraId="67DF4FB3" w14:textId="77777777" w:rsidR="0085725F" w:rsidRPr="00DB19D0" w:rsidRDefault="0085725F" w:rsidP="00A87B75">
      <w:pPr>
        <w:pStyle w:val="BodyText21"/>
        <w:tabs>
          <w:tab w:val="clear" w:pos="709"/>
          <w:tab w:val="center" w:pos="2268"/>
          <w:tab w:val="center" w:pos="6804"/>
        </w:tabs>
        <w:spacing w:after="120"/>
        <w:rPr>
          <w:b/>
          <w:szCs w:val="24"/>
        </w:rPr>
      </w:pPr>
    </w:p>
    <w:p w14:paraId="7D016748" w14:textId="77777777" w:rsidR="008B1E0D" w:rsidRPr="00DB19D0" w:rsidRDefault="008B1E0D" w:rsidP="00A87B75">
      <w:pPr>
        <w:pStyle w:val="BodyText21"/>
        <w:tabs>
          <w:tab w:val="clear" w:pos="709"/>
          <w:tab w:val="center" w:pos="2268"/>
          <w:tab w:val="center" w:pos="6804"/>
        </w:tabs>
        <w:spacing w:after="120"/>
        <w:rPr>
          <w:b/>
          <w:szCs w:val="24"/>
        </w:rPr>
      </w:pPr>
    </w:p>
    <w:p w14:paraId="39E42C85" w14:textId="7C53539F" w:rsidR="00C90BDE" w:rsidRPr="00DB19D0" w:rsidRDefault="00C90BDE" w:rsidP="00C90BDE">
      <w:pPr>
        <w:pStyle w:val="BodyText21"/>
        <w:tabs>
          <w:tab w:val="clear" w:pos="709"/>
          <w:tab w:val="left" w:pos="567"/>
          <w:tab w:val="left" w:pos="4536"/>
        </w:tabs>
        <w:spacing w:after="120"/>
        <w:rPr>
          <w:b/>
          <w:szCs w:val="24"/>
        </w:rPr>
      </w:pPr>
      <w:r w:rsidRPr="00DB19D0">
        <w:rPr>
          <w:b/>
          <w:szCs w:val="24"/>
        </w:rPr>
        <w:tab/>
        <w:t>Kiskőrös Város Önkormányzata</w:t>
      </w:r>
      <w:r w:rsidR="00DB19D0">
        <w:rPr>
          <w:b/>
          <w:szCs w:val="24"/>
        </w:rPr>
        <w:t>:</w:t>
      </w:r>
      <w:r w:rsidRPr="00DB19D0">
        <w:rPr>
          <w:b/>
          <w:szCs w:val="24"/>
        </w:rPr>
        <w:tab/>
        <w:t>Kiskunhalasi Szakképzési Centrum</w:t>
      </w:r>
      <w:r w:rsidR="00DB19D0">
        <w:rPr>
          <w:b/>
          <w:szCs w:val="24"/>
        </w:rPr>
        <w:t>:</w:t>
      </w:r>
    </w:p>
    <w:p w14:paraId="018CAB6F" w14:textId="77777777" w:rsidR="008B1E0D" w:rsidRPr="00DB19D0" w:rsidRDefault="008B1E0D" w:rsidP="00A87B75">
      <w:pPr>
        <w:pStyle w:val="BodyText21"/>
        <w:tabs>
          <w:tab w:val="clear" w:pos="709"/>
          <w:tab w:val="center" w:pos="2268"/>
          <w:tab w:val="center" w:pos="6804"/>
        </w:tabs>
        <w:spacing w:after="120"/>
        <w:rPr>
          <w:b/>
          <w:szCs w:val="24"/>
        </w:rPr>
      </w:pPr>
    </w:p>
    <w:p w14:paraId="0C996EE2" w14:textId="77777777" w:rsidR="00C90BDE" w:rsidRPr="00DB19D0" w:rsidRDefault="00C90BDE" w:rsidP="00C90BDE">
      <w:pPr>
        <w:pStyle w:val="BodyText21"/>
        <w:tabs>
          <w:tab w:val="clear" w:pos="709"/>
          <w:tab w:val="right" w:leader="dot" w:pos="3969"/>
          <w:tab w:val="right" w:pos="4536"/>
          <w:tab w:val="right" w:leader="dot" w:pos="8505"/>
        </w:tabs>
        <w:spacing w:after="120"/>
        <w:rPr>
          <w:b/>
          <w:szCs w:val="24"/>
        </w:rPr>
      </w:pPr>
      <w:r w:rsidRPr="00DB19D0">
        <w:rPr>
          <w:b/>
          <w:szCs w:val="24"/>
        </w:rPr>
        <w:tab/>
      </w:r>
      <w:r w:rsidRPr="00DB19D0">
        <w:rPr>
          <w:b/>
          <w:szCs w:val="24"/>
        </w:rPr>
        <w:tab/>
      </w:r>
      <w:r w:rsidRPr="00DB19D0">
        <w:rPr>
          <w:b/>
          <w:szCs w:val="24"/>
        </w:rPr>
        <w:tab/>
      </w:r>
    </w:p>
    <w:p w14:paraId="753F985C" w14:textId="77777777" w:rsidR="00C90BDE" w:rsidRPr="00DB19D0" w:rsidRDefault="00C90BDE" w:rsidP="00C90BDE">
      <w:pPr>
        <w:pStyle w:val="BodyText21"/>
        <w:tabs>
          <w:tab w:val="clear" w:pos="709"/>
          <w:tab w:val="center" w:pos="2268"/>
          <w:tab w:val="center" w:pos="6521"/>
        </w:tabs>
        <w:spacing w:after="120"/>
        <w:rPr>
          <w:b/>
          <w:szCs w:val="24"/>
        </w:rPr>
      </w:pPr>
      <w:r w:rsidRPr="00DB19D0">
        <w:rPr>
          <w:b/>
          <w:szCs w:val="24"/>
        </w:rPr>
        <w:tab/>
        <w:t>Domonyi László</w:t>
      </w:r>
      <w:r w:rsidRPr="00DB19D0">
        <w:rPr>
          <w:b/>
          <w:szCs w:val="24"/>
        </w:rPr>
        <w:tab/>
        <w:t>Papp Gyula</w:t>
      </w:r>
    </w:p>
    <w:p w14:paraId="23C4F8F9" w14:textId="77777777" w:rsidR="00C90BDE" w:rsidRPr="00DB19D0" w:rsidRDefault="00C90BDE" w:rsidP="00C90BDE">
      <w:pPr>
        <w:pStyle w:val="BodyText21"/>
        <w:tabs>
          <w:tab w:val="clear" w:pos="709"/>
          <w:tab w:val="center" w:pos="2268"/>
          <w:tab w:val="center" w:pos="6521"/>
        </w:tabs>
        <w:spacing w:after="120"/>
        <w:rPr>
          <w:b/>
          <w:szCs w:val="24"/>
        </w:rPr>
      </w:pPr>
      <w:r w:rsidRPr="00DB19D0">
        <w:rPr>
          <w:b/>
          <w:szCs w:val="24"/>
        </w:rPr>
        <w:tab/>
      </w:r>
      <w:proofErr w:type="gramStart"/>
      <w:r w:rsidRPr="00DB19D0">
        <w:rPr>
          <w:b/>
          <w:szCs w:val="24"/>
        </w:rPr>
        <w:t>polgármester</w:t>
      </w:r>
      <w:proofErr w:type="gramEnd"/>
      <w:r w:rsidRPr="00DB19D0">
        <w:rPr>
          <w:b/>
          <w:szCs w:val="24"/>
        </w:rPr>
        <w:tab/>
        <w:t>főigazgató</w:t>
      </w:r>
    </w:p>
    <w:p w14:paraId="5B06EBA8" w14:textId="77777777" w:rsidR="00DB19D0" w:rsidRPr="00DB19D0" w:rsidRDefault="00DB19D0" w:rsidP="00C90BDE">
      <w:pPr>
        <w:pStyle w:val="BodyText21"/>
        <w:tabs>
          <w:tab w:val="clear" w:pos="709"/>
          <w:tab w:val="center" w:pos="2268"/>
          <w:tab w:val="center" w:pos="6521"/>
        </w:tabs>
        <w:spacing w:after="120"/>
        <w:rPr>
          <w:b/>
          <w:szCs w:val="24"/>
        </w:rPr>
      </w:pPr>
    </w:p>
    <w:p w14:paraId="4B7E4374" w14:textId="77777777" w:rsidR="00DB19D0" w:rsidRPr="00DB19D0" w:rsidRDefault="00DB19D0" w:rsidP="00DB19D0">
      <w:pPr>
        <w:pStyle w:val="BodyText21"/>
        <w:tabs>
          <w:tab w:val="clear" w:pos="709"/>
          <w:tab w:val="right" w:leader="dot" w:pos="3969"/>
          <w:tab w:val="right" w:pos="4536"/>
          <w:tab w:val="right" w:leader="dot" w:pos="8505"/>
        </w:tabs>
        <w:spacing w:after="120"/>
        <w:rPr>
          <w:b/>
          <w:szCs w:val="24"/>
        </w:rPr>
      </w:pPr>
      <w:r w:rsidRPr="00DB19D0">
        <w:rPr>
          <w:b/>
          <w:szCs w:val="24"/>
        </w:rPr>
        <w:tab/>
      </w:r>
      <w:r w:rsidRPr="00DB19D0">
        <w:rPr>
          <w:b/>
          <w:szCs w:val="24"/>
        </w:rPr>
        <w:tab/>
      </w:r>
      <w:r w:rsidRPr="00DB19D0">
        <w:rPr>
          <w:b/>
          <w:szCs w:val="24"/>
        </w:rPr>
        <w:tab/>
      </w:r>
    </w:p>
    <w:p w14:paraId="45EE90E2" w14:textId="37479EAB" w:rsidR="00DB19D0" w:rsidRPr="00DB19D0" w:rsidRDefault="00DB19D0" w:rsidP="00DB19D0">
      <w:pPr>
        <w:pStyle w:val="BodyText21"/>
        <w:tabs>
          <w:tab w:val="clear" w:pos="709"/>
          <w:tab w:val="center" w:pos="1985"/>
          <w:tab w:val="center" w:pos="6804"/>
        </w:tabs>
        <w:spacing w:after="120"/>
        <w:rPr>
          <w:b/>
          <w:szCs w:val="24"/>
        </w:rPr>
      </w:pPr>
      <w:r w:rsidRPr="00DB19D0">
        <w:rPr>
          <w:b/>
          <w:szCs w:val="24"/>
        </w:rPr>
        <w:tab/>
      </w:r>
      <w:proofErr w:type="gramStart"/>
      <w:r w:rsidRPr="00DB19D0">
        <w:rPr>
          <w:b/>
          <w:szCs w:val="24"/>
        </w:rPr>
        <w:t>dr.</w:t>
      </w:r>
      <w:proofErr w:type="gramEnd"/>
      <w:r w:rsidRPr="00DB19D0">
        <w:rPr>
          <w:b/>
          <w:szCs w:val="24"/>
        </w:rPr>
        <w:t xml:space="preserve"> Turán Csaba</w:t>
      </w:r>
      <w:r w:rsidRPr="00DB19D0">
        <w:rPr>
          <w:b/>
          <w:szCs w:val="24"/>
        </w:rPr>
        <w:tab/>
      </w:r>
      <w:proofErr w:type="spellStart"/>
      <w:r w:rsidRPr="00DB19D0">
        <w:rPr>
          <w:b/>
          <w:szCs w:val="24"/>
        </w:rPr>
        <w:t>Csúzdi</w:t>
      </w:r>
      <w:proofErr w:type="spellEnd"/>
      <w:r w:rsidRPr="00DB19D0">
        <w:rPr>
          <w:b/>
          <w:szCs w:val="24"/>
        </w:rPr>
        <w:t xml:space="preserve"> Zoltán</w:t>
      </w:r>
    </w:p>
    <w:p w14:paraId="6C38FC79" w14:textId="568157DC" w:rsidR="00DB19D0" w:rsidRPr="00DB19D0" w:rsidRDefault="00DB19D0" w:rsidP="00DB19D0">
      <w:pPr>
        <w:pStyle w:val="BodyText21"/>
        <w:tabs>
          <w:tab w:val="clear" w:pos="709"/>
          <w:tab w:val="center" w:pos="1985"/>
          <w:tab w:val="center" w:pos="6804"/>
        </w:tabs>
        <w:spacing w:after="120"/>
        <w:rPr>
          <w:b/>
          <w:szCs w:val="24"/>
        </w:rPr>
      </w:pPr>
      <w:r w:rsidRPr="00DB19D0">
        <w:rPr>
          <w:b/>
          <w:szCs w:val="24"/>
        </w:rPr>
        <w:tab/>
      </w:r>
      <w:proofErr w:type="gramStart"/>
      <w:r w:rsidRPr="00DB19D0">
        <w:rPr>
          <w:b/>
          <w:szCs w:val="24"/>
        </w:rPr>
        <w:t>jegyző</w:t>
      </w:r>
      <w:proofErr w:type="gramEnd"/>
      <w:r w:rsidRPr="00DB19D0">
        <w:rPr>
          <w:b/>
          <w:szCs w:val="24"/>
        </w:rPr>
        <w:tab/>
        <w:t>gazdasági főigazgató-helyettes</w:t>
      </w:r>
    </w:p>
    <w:p w14:paraId="338B6E57" w14:textId="77777777" w:rsidR="00DB19D0" w:rsidRPr="00DB19D0" w:rsidRDefault="00DB19D0" w:rsidP="00C90BDE">
      <w:pPr>
        <w:pStyle w:val="BodyText21"/>
        <w:tabs>
          <w:tab w:val="clear" w:pos="709"/>
          <w:tab w:val="center" w:pos="2268"/>
          <w:tab w:val="center" w:pos="6521"/>
        </w:tabs>
        <w:spacing w:after="120"/>
        <w:rPr>
          <w:b/>
          <w:szCs w:val="24"/>
        </w:rPr>
      </w:pPr>
    </w:p>
    <w:p w14:paraId="1897B248" w14:textId="77777777" w:rsidR="00DB19D0" w:rsidRPr="00DB19D0" w:rsidRDefault="00DB19D0" w:rsidP="00DB19D0">
      <w:pPr>
        <w:pStyle w:val="BodyText21"/>
        <w:tabs>
          <w:tab w:val="clear" w:pos="709"/>
          <w:tab w:val="right" w:leader="dot" w:pos="3969"/>
          <w:tab w:val="right" w:pos="4536"/>
          <w:tab w:val="right" w:leader="dot" w:pos="8505"/>
        </w:tabs>
        <w:spacing w:after="120"/>
        <w:rPr>
          <w:b/>
          <w:szCs w:val="24"/>
        </w:rPr>
      </w:pPr>
      <w:r w:rsidRPr="00DB19D0">
        <w:rPr>
          <w:b/>
          <w:szCs w:val="24"/>
        </w:rPr>
        <w:tab/>
      </w:r>
      <w:r w:rsidRPr="00DB19D0">
        <w:rPr>
          <w:b/>
          <w:szCs w:val="24"/>
        </w:rPr>
        <w:tab/>
      </w:r>
      <w:r w:rsidRPr="00DB19D0">
        <w:rPr>
          <w:b/>
          <w:szCs w:val="24"/>
        </w:rPr>
        <w:tab/>
      </w:r>
    </w:p>
    <w:p w14:paraId="0E9F44EF" w14:textId="1576D8E9" w:rsidR="00DB19D0" w:rsidRPr="00DB19D0" w:rsidRDefault="00DB19D0" w:rsidP="00DB19D0">
      <w:pPr>
        <w:pStyle w:val="BodyText21"/>
        <w:tabs>
          <w:tab w:val="clear" w:pos="709"/>
          <w:tab w:val="center" w:pos="1985"/>
          <w:tab w:val="center" w:pos="6804"/>
        </w:tabs>
        <w:spacing w:after="120"/>
        <w:rPr>
          <w:b/>
          <w:szCs w:val="24"/>
        </w:rPr>
      </w:pPr>
      <w:r w:rsidRPr="00DB19D0">
        <w:rPr>
          <w:b/>
          <w:szCs w:val="24"/>
        </w:rPr>
        <w:tab/>
      </w:r>
      <w:proofErr w:type="spellStart"/>
      <w:r w:rsidRPr="00DB19D0">
        <w:rPr>
          <w:b/>
          <w:szCs w:val="24"/>
        </w:rPr>
        <w:t>Szlanka</w:t>
      </w:r>
      <w:proofErr w:type="spellEnd"/>
      <w:r w:rsidRPr="00DB19D0">
        <w:rPr>
          <w:b/>
          <w:szCs w:val="24"/>
        </w:rPr>
        <w:t xml:space="preserve"> Pálné</w:t>
      </w:r>
      <w:r w:rsidRPr="00DB19D0">
        <w:rPr>
          <w:b/>
          <w:szCs w:val="24"/>
        </w:rPr>
        <w:tab/>
      </w:r>
      <w:proofErr w:type="spellStart"/>
      <w:r w:rsidRPr="00DB19D0">
        <w:rPr>
          <w:b/>
          <w:szCs w:val="24"/>
        </w:rPr>
        <w:t>Csúzdi</w:t>
      </w:r>
      <w:proofErr w:type="spellEnd"/>
      <w:r w:rsidRPr="00DB19D0">
        <w:rPr>
          <w:b/>
          <w:szCs w:val="24"/>
        </w:rPr>
        <w:t xml:space="preserve"> Zoltán</w:t>
      </w:r>
    </w:p>
    <w:p w14:paraId="0A47F7BC" w14:textId="091FDA9B" w:rsidR="008B1E0D" w:rsidRPr="00DB19D0" w:rsidRDefault="00DB19D0" w:rsidP="00F41345">
      <w:pPr>
        <w:pStyle w:val="BodyText21"/>
        <w:tabs>
          <w:tab w:val="clear" w:pos="709"/>
          <w:tab w:val="center" w:pos="1985"/>
          <w:tab w:val="center" w:pos="6804"/>
        </w:tabs>
        <w:spacing w:after="120"/>
        <w:rPr>
          <w:b/>
          <w:szCs w:val="24"/>
        </w:rPr>
        <w:sectPr w:rsidR="008B1E0D" w:rsidRPr="00DB19D0" w:rsidSect="00503412">
          <w:footerReference w:type="default" r:id="rId10"/>
          <w:headerReference w:type="first" r:id="rId11"/>
          <w:footerReference w:type="first" r:id="rId12"/>
          <w:pgSz w:w="11909" w:h="16834"/>
          <w:pgMar w:top="1418" w:right="1418" w:bottom="1418" w:left="1418" w:header="709" w:footer="709" w:gutter="0"/>
          <w:paperSrc w:first="7" w:other="7"/>
          <w:cols w:space="708"/>
          <w:titlePg/>
        </w:sectPr>
      </w:pPr>
      <w:r w:rsidRPr="00DB19D0">
        <w:rPr>
          <w:b/>
          <w:szCs w:val="24"/>
        </w:rPr>
        <w:tab/>
      </w:r>
      <w:proofErr w:type="gramStart"/>
      <w:r w:rsidRPr="00DB19D0">
        <w:rPr>
          <w:b/>
          <w:szCs w:val="24"/>
        </w:rPr>
        <w:t>pénzügyi</w:t>
      </w:r>
      <w:proofErr w:type="gramEnd"/>
      <w:r w:rsidRPr="00DB19D0">
        <w:rPr>
          <w:b/>
          <w:szCs w:val="24"/>
        </w:rPr>
        <w:t xml:space="preserve"> osztályvezet</w:t>
      </w:r>
      <w:r w:rsidR="00F41345">
        <w:rPr>
          <w:b/>
          <w:szCs w:val="24"/>
        </w:rPr>
        <w:t>ő</w:t>
      </w:r>
      <w:r w:rsidR="00F41345">
        <w:rPr>
          <w:b/>
          <w:szCs w:val="24"/>
        </w:rPr>
        <w:tab/>
        <w:t>gazdasági főigazgató-helyettes</w:t>
      </w:r>
    </w:p>
    <w:p w14:paraId="05F7A8A3" w14:textId="77777777" w:rsidR="004738D6" w:rsidRPr="00DB19D0" w:rsidRDefault="004738D6" w:rsidP="009D7DB6"/>
    <w:sectPr w:rsidR="004738D6" w:rsidRPr="00DB19D0" w:rsidSect="00503412">
      <w:footerReference w:type="default" r:id="rId13"/>
      <w:type w:val="continuous"/>
      <w:pgSz w:w="11909" w:h="16834"/>
      <w:pgMar w:top="1134" w:right="1418" w:bottom="1134" w:left="1418" w:header="709" w:footer="709" w:gutter="0"/>
      <w:paperSrc w:first="7" w:other="7"/>
      <w:cols w:num="2"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118F9" w14:textId="77777777" w:rsidR="00885223" w:rsidRDefault="00885223">
      <w:r>
        <w:separator/>
      </w:r>
    </w:p>
  </w:endnote>
  <w:endnote w:type="continuationSeparator" w:id="0">
    <w:p w14:paraId="2D32CA92" w14:textId="77777777" w:rsidR="00885223" w:rsidRDefault="0088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20F91" w14:textId="77777777" w:rsidR="00900AA8" w:rsidRDefault="00EB56C5">
    <w:pPr>
      <w:pStyle w:val="llb"/>
      <w:jc w:val="center"/>
    </w:pPr>
    <w:r>
      <w:fldChar w:fldCharType="begin"/>
    </w:r>
    <w:r w:rsidR="00900AA8">
      <w:instrText>PAGE</w:instrText>
    </w:r>
    <w:r>
      <w:fldChar w:fldCharType="separate"/>
    </w:r>
    <w:r w:rsidR="00253B09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1797166"/>
      <w:docPartObj>
        <w:docPartGallery w:val="Page Numbers (Bottom of Page)"/>
        <w:docPartUnique/>
      </w:docPartObj>
    </w:sdtPr>
    <w:sdtContent>
      <w:p w14:paraId="687E6071" w14:textId="5A5F5244" w:rsidR="00253B09" w:rsidRDefault="00253B0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0CE5F21" w14:textId="77777777" w:rsidR="00253B09" w:rsidRDefault="00253B0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6C122" w14:textId="77777777" w:rsidR="00900AA8" w:rsidRDefault="00EB56C5">
    <w:pPr>
      <w:pStyle w:val="llb"/>
      <w:jc w:val="center"/>
    </w:pPr>
    <w:r>
      <w:fldChar w:fldCharType="begin"/>
    </w:r>
    <w:r w:rsidR="00900AA8">
      <w:instrText>PAGE</w:instrText>
    </w:r>
    <w:r>
      <w:fldChar w:fldCharType="separate"/>
    </w:r>
    <w:r w:rsidR="00F41345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7B246" w14:textId="77777777" w:rsidR="00885223" w:rsidRDefault="00885223">
      <w:r>
        <w:separator/>
      </w:r>
    </w:p>
  </w:footnote>
  <w:footnote w:type="continuationSeparator" w:id="0">
    <w:p w14:paraId="126851F4" w14:textId="77777777" w:rsidR="00885223" w:rsidRDefault="00885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0C06C" w14:textId="77777777" w:rsidR="00514791" w:rsidRPr="00514791" w:rsidRDefault="00514791" w:rsidP="00514791">
    <w:pPr>
      <w:suppressAutoHyphens/>
      <w:autoSpaceDE w:val="0"/>
      <w:jc w:val="right"/>
      <w:rPr>
        <w:b w:val="0"/>
        <w:bCs/>
        <w:i/>
        <w:sz w:val="22"/>
        <w:szCs w:val="22"/>
        <w:lang w:eastAsia="ar-SA"/>
      </w:rPr>
    </w:pPr>
    <w:r w:rsidRPr="00514791">
      <w:rPr>
        <w:b w:val="0"/>
        <w:bCs/>
        <w:i/>
        <w:sz w:val="22"/>
        <w:szCs w:val="22"/>
        <w:lang w:eastAsia="ar-SA"/>
      </w:rPr>
      <w:t xml:space="preserve">Melléklet </w:t>
    </w:r>
    <w:proofErr w:type="gramStart"/>
    <w:r w:rsidRPr="00514791">
      <w:rPr>
        <w:b w:val="0"/>
        <w:bCs/>
        <w:i/>
        <w:sz w:val="22"/>
        <w:szCs w:val="22"/>
        <w:lang w:eastAsia="ar-SA"/>
      </w:rPr>
      <w:t>a ….</w:t>
    </w:r>
    <w:proofErr w:type="gramEnd"/>
    <w:r w:rsidRPr="00514791">
      <w:rPr>
        <w:b w:val="0"/>
        <w:bCs/>
        <w:i/>
        <w:sz w:val="22"/>
        <w:szCs w:val="22"/>
        <w:lang w:eastAsia="ar-SA"/>
      </w:rPr>
      <w:t xml:space="preserve">/2017 sz. </w:t>
    </w:r>
    <w:proofErr w:type="spellStart"/>
    <w:r w:rsidRPr="00514791">
      <w:rPr>
        <w:b w:val="0"/>
        <w:bCs/>
        <w:i/>
        <w:sz w:val="22"/>
        <w:szCs w:val="22"/>
        <w:lang w:eastAsia="ar-SA"/>
      </w:rPr>
      <w:t>képv.test</w:t>
    </w:r>
    <w:proofErr w:type="spellEnd"/>
    <w:r w:rsidRPr="00514791">
      <w:rPr>
        <w:b w:val="0"/>
        <w:bCs/>
        <w:i/>
        <w:sz w:val="22"/>
        <w:szCs w:val="22"/>
        <w:lang w:eastAsia="ar-SA"/>
      </w:rPr>
      <w:t xml:space="preserve">. </w:t>
    </w:r>
    <w:proofErr w:type="gramStart"/>
    <w:r w:rsidRPr="00514791">
      <w:rPr>
        <w:b w:val="0"/>
        <w:bCs/>
        <w:i/>
        <w:sz w:val="22"/>
        <w:szCs w:val="22"/>
        <w:lang w:eastAsia="ar-SA"/>
      </w:rPr>
      <w:t>határozathoz</w:t>
    </w:r>
    <w:proofErr w:type="gramEnd"/>
  </w:p>
  <w:p w14:paraId="640336F6" w14:textId="77777777" w:rsidR="00514791" w:rsidRDefault="0051479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1ECF"/>
    <w:multiLevelType w:val="hybridMultilevel"/>
    <w:tmpl w:val="6AEC46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3392C"/>
    <w:multiLevelType w:val="hybridMultilevel"/>
    <w:tmpl w:val="3208A364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1453E2"/>
    <w:multiLevelType w:val="hybridMultilevel"/>
    <w:tmpl w:val="D2B626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2387B"/>
    <w:multiLevelType w:val="multilevel"/>
    <w:tmpl w:val="31C4718E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37FC7C2D"/>
    <w:multiLevelType w:val="multilevel"/>
    <w:tmpl w:val="31F855F6"/>
    <w:lvl w:ilvl="0">
      <w:start w:val="1"/>
      <w:numFmt w:val="lowerLetter"/>
      <w:lvlText w:val="%1)"/>
      <w:lvlJc w:val="left"/>
      <w:pPr>
        <w:tabs>
          <w:tab w:val="num" w:pos="1573"/>
        </w:tabs>
        <w:ind w:left="1213" w:firstLine="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215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1" w:hanging="180"/>
      </w:pPr>
      <w:rPr>
        <w:rFonts w:hint="default"/>
      </w:rPr>
    </w:lvl>
  </w:abstractNum>
  <w:abstractNum w:abstractNumId="5" w15:restartNumberingAfterBreak="0">
    <w:nsid w:val="44146F73"/>
    <w:multiLevelType w:val="hybridMultilevel"/>
    <w:tmpl w:val="A4028338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35D69F5"/>
    <w:multiLevelType w:val="multilevel"/>
    <w:tmpl w:val="036C983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902056"/>
    <w:multiLevelType w:val="hybridMultilevel"/>
    <w:tmpl w:val="3208A364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DF950CA"/>
    <w:multiLevelType w:val="multilevel"/>
    <w:tmpl w:val="31C4718E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61EA10DA"/>
    <w:multiLevelType w:val="multilevel"/>
    <w:tmpl w:val="9BB6378A"/>
    <w:lvl w:ilvl="0">
      <w:start w:val="1"/>
      <w:numFmt w:val="upperRoman"/>
      <w:lvlText w:val="%1."/>
      <w:lvlJc w:val="left"/>
      <w:pPr>
        <w:tabs>
          <w:tab w:val="num" w:pos="502"/>
        </w:tabs>
        <w:ind w:left="142" w:firstLine="0"/>
      </w:pPr>
      <w:rPr>
        <w:rFonts w:ascii="Times New Roman" w:eastAsia="Times New Roman" w:hAnsi="Times New Roman" w:cs="Times New Roman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A05200"/>
    <w:multiLevelType w:val="multilevel"/>
    <w:tmpl w:val="D370F75C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6EC3795C"/>
    <w:multiLevelType w:val="hybridMultilevel"/>
    <w:tmpl w:val="734C8AB4"/>
    <w:lvl w:ilvl="0" w:tplc="E2D22A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921F5"/>
    <w:multiLevelType w:val="hybridMultilevel"/>
    <w:tmpl w:val="C3040462"/>
    <w:lvl w:ilvl="0" w:tplc="626C3608">
      <w:start w:val="1"/>
      <w:numFmt w:val="upperLetter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F47ACC"/>
    <w:multiLevelType w:val="multilevel"/>
    <w:tmpl w:val="31C4718E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7"/>
  </w:num>
  <w:num w:numId="5">
    <w:abstractNumId w:val="11"/>
  </w:num>
  <w:num w:numId="6">
    <w:abstractNumId w:val="0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  <w:num w:numId="12">
    <w:abstractNumId w:val="5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5F"/>
    <w:rsid w:val="000124DD"/>
    <w:rsid w:val="00013FE9"/>
    <w:rsid w:val="000273C9"/>
    <w:rsid w:val="0004572A"/>
    <w:rsid w:val="00056B48"/>
    <w:rsid w:val="00057DC6"/>
    <w:rsid w:val="0006488B"/>
    <w:rsid w:val="0006643E"/>
    <w:rsid w:val="000865E2"/>
    <w:rsid w:val="00087AEB"/>
    <w:rsid w:val="00096036"/>
    <w:rsid w:val="000A408E"/>
    <w:rsid w:val="000B180B"/>
    <w:rsid w:val="000C1261"/>
    <w:rsid w:val="000D124F"/>
    <w:rsid w:val="000E0E4C"/>
    <w:rsid w:val="000E2E16"/>
    <w:rsid w:val="000E3CC7"/>
    <w:rsid w:val="0010358B"/>
    <w:rsid w:val="00112E0F"/>
    <w:rsid w:val="00114A56"/>
    <w:rsid w:val="00136655"/>
    <w:rsid w:val="001453AA"/>
    <w:rsid w:val="001658C3"/>
    <w:rsid w:val="00174068"/>
    <w:rsid w:val="00192907"/>
    <w:rsid w:val="001947E9"/>
    <w:rsid w:val="00194971"/>
    <w:rsid w:val="001A2EE2"/>
    <w:rsid w:val="001C3465"/>
    <w:rsid w:val="001D3375"/>
    <w:rsid w:val="001D4115"/>
    <w:rsid w:val="00200858"/>
    <w:rsid w:val="00214F8C"/>
    <w:rsid w:val="00221330"/>
    <w:rsid w:val="002222D9"/>
    <w:rsid w:val="00234880"/>
    <w:rsid w:val="00236D89"/>
    <w:rsid w:val="00250E92"/>
    <w:rsid w:val="00252DDD"/>
    <w:rsid w:val="002538FC"/>
    <w:rsid w:val="00253B09"/>
    <w:rsid w:val="002577EC"/>
    <w:rsid w:val="002623AA"/>
    <w:rsid w:val="00273B2C"/>
    <w:rsid w:val="0027472F"/>
    <w:rsid w:val="00274D85"/>
    <w:rsid w:val="0028483B"/>
    <w:rsid w:val="00292248"/>
    <w:rsid w:val="002A0E7E"/>
    <w:rsid w:val="002A2628"/>
    <w:rsid w:val="002B464E"/>
    <w:rsid w:val="002E1308"/>
    <w:rsid w:val="002F525E"/>
    <w:rsid w:val="00312BB9"/>
    <w:rsid w:val="00330AF5"/>
    <w:rsid w:val="00350F1D"/>
    <w:rsid w:val="00351D50"/>
    <w:rsid w:val="00363B4E"/>
    <w:rsid w:val="003823E6"/>
    <w:rsid w:val="003A0285"/>
    <w:rsid w:val="003D4FC2"/>
    <w:rsid w:val="003F24C7"/>
    <w:rsid w:val="00432A25"/>
    <w:rsid w:val="004335CA"/>
    <w:rsid w:val="0045103F"/>
    <w:rsid w:val="00467627"/>
    <w:rsid w:val="004738D6"/>
    <w:rsid w:val="00483DE1"/>
    <w:rsid w:val="004857D4"/>
    <w:rsid w:val="00490984"/>
    <w:rsid w:val="00490CE1"/>
    <w:rsid w:val="0049726A"/>
    <w:rsid w:val="004A068C"/>
    <w:rsid w:val="004A23A5"/>
    <w:rsid w:val="004B2B4E"/>
    <w:rsid w:val="004B3A67"/>
    <w:rsid w:val="004C6E23"/>
    <w:rsid w:val="004D27C1"/>
    <w:rsid w:val="004D51ED"/>
    <w:rsid w:val="004D66C7"/>
    <w:rsid w:val="004F6EF2"/>
    <w:rsid w:val="00503412"/>
    <w:rsid w:val="005068F8"/>
    <w:rsid w:val="00514791"/>
    <w:rsid w:val="00520EFA"/>
    <w:rsid w:val="00536ED9"/>
    <w:rsid w:val="00543E21"/>
    <w:rsid w:val="00576A25"/>
    <w:rsid w:val="00590D1E"/>
    <w:rsid w:val="005B1D0D"/>
    <w:rsid w:val="005B31E1"/>
    <w:rsid w:val="005C7C69"/>
    <w:rsid w:val="005D6232"/>
    <w:rsid w:val="005E4E8E"/>
    <w:rsid w:val="005E6EDC"/>
    <w:rsid w:val="0060566B"/>
    <w:rsid w:val="0061663C"/>
    <w:rsid w:val="00622C28"/>
    <w:rsid w:val="00644547"/>
    <w:rsid w:val="00646E4B"/>
    <w:rsid w:val="00652069"/>
    <w:rsid w:val="0065662D"/>
    <w:rsid w:val="00657FB9"/>
    <w:rsid w:val="00660C73"/>
    <w:rsid w:val="00670C4A"/>
    <w:rsid w:val="006760EE"/>
    <w:rsid w:val="006815F5"/>
    <w:rsid w:val="006959C1"/>
    <w:rsid w:val="00697D1A"/>
    <w:rsid w:val="006A46B4"/>
    <w:rsid w:val="006B1684"/>
    <w:rsid w:val="006B2497"/>
    <w:rsid w:val="006D12DA"/>
    <w:rsid w:val="006D77A2"/>
    <w:rsid w:val="006F08CA"/>
    <w:rsid w:val="006F0985"/>
    <w:rsid w:val="006F59B9"/>
    <w:rsid w:val="00717C68"/>
    <w:rsid w:val="0073324C"/>
    <w:rsid w:val="00733B79"/>
    <w:rsid w:val="00736AA4"/>
    <w:rsid w:val="00747F9F"/>
    <w:rsid w:val="0075614C"/>
    <w:rsid w:val="00757987"/>
    <w:rsid w:val="00764A07"/>
    <w:rsid w:val="00770431"/>
    <w:rsid w:val="00771B01"/>
    <w:rsid w:val="00774B1D"/>
    <w:rsid w:val="00775EED"/>
    <w:rsid w:val="007806AE"/>
    <w:rsid w:val="00787642"/>
    <w:rsid w:val="00790E1A"/>
    <w:rsid w:val="0079629E"/>
    <w:rsid w:val="00796699"/>
    <w:rsid w:val="007966C0"/>
    <w:rsid w:val="007A38D9"/>
    <w:rsid w:val="007B3A51"/>
    <w:rsid w:val="007B3DC0"/>
    <w:rsid w:val="007B7062"/>
    <w:rsid w:val="007C3469"/>
    <w:rsid w:val="007D6FFD"/>
    <w:rsid w:val="007D70EC"/>
    <w:rsid w:val="007E02EC"/>
    <w:rsid w:val="007E42C4"/>
    <w:rsid w:val="00810181"/>
    <w:rsid w:val="00835505"/>
    <w:rsid w:val="00844C5F"/>
    <w:rsid w:val="00845884"/>
    <w:rsid w:val="0085725F"/>
    <w:rsid w:val="00871F31"/>
    <w:rsid w:val="00875D64"/>
    <w:rsid w:val="008809C6"/>
    <w:rsid w:val="00885223"/>
    <w:rsid w:val="008910F7"/>
    <w:rsid w:val="008923A7"/>
    <w:rsid w:val="008950E8"/>
    <w:rsid w:val="008B1E0D"/>
    <w:rsid w:val="008B1EDF"/>
    <w:rsid w:val="008C707E"/>
    <w:rsid w:val="008E0FAE"/>
    <w:rsid w:val="00900AA8"/>
    <w:rsid w:val="009047C1"/>
    <w:rsid w:val="00904F59"/>
    <w:rsid w:val="00912952"/>
    <w:rsid w:val="00924E67"/>
    <w:rsid w:val="0093143F"/>
    <w:rsid w:val="009367A5"/>
    <w:rsid w:val="00964A34"/>
    <w:rsid w:val="00966C8C"/>
    <w:rsid w:val="00976691"/>
    <w:rsid w:val="009801E7"/>
    <w:rsid w:val="00980F54"/>
    <w:rsid w:val="009C4102"/>
    <w:rsid w:val="009D5F06"/>
    <w:rsid w:val="009D7DB6"/>
    <w:rsid w:val="009E6C9C"/>
    <w:rsid w:val="009F23DA"/>
    <w:rsid w:val="00A0668F"/>
    <w:rsid w:val="00A21BB7"/>
    <w:rsid w:val="00A267D8"/>
    <w:rsid w:val="00A35347"/>
    <w:rsid w:val="00A37F87"/>
    <w:rsid w:val="00A42A60"/>
    <w:rsid w:val="00A45474"/>
    <w:rsid w:val="00A56E30"/>
    <w:rsid w:val="00A63309"/>
    <w:rsid w:val="00A81649"/>
    <w:rsid w:val="00A87B75"/>
    <w:rsid w:val="00AA31F3"/>
    <w:rsid w:val="00AB16C2"/>
    <w:rsid w:val="00AC421B"/>
    <w:rsid w:val="00AD2F7B"/>
    <w:rsid w:val="00AF2518"/>
    <w:rsid w:val="00AF37D8"/>
    <w:rsid w:val="00AF6476"/>
    <w:rsid w:val="00AF715C"/>
    <w:rsid w:val="00AF7787"/>
    <w:rsid w:val="00B331BF"/>
    <w:rsid w:val="00B36C0A"/>
    <w:rsid w:val="00B54522"/>
    <w:rsid w:val="00B605B0"/>
    <w:rsid w:val="00B611BE"/>
    <w:rsid w:val="00B63275"/>
    <w:rsid w:val="00B72AED"/>
    <w:rsid w:val="00B8050F"/>
    <w:rsid w:val="00B812DB"/>
    <w:rsid w:val="00B9590B"/>
    <w:rsid w:val="00BA75BC"/>
    <w:rsid w:val="00BB6294"/>
    <w:rsid w:val="00BC5A7D"/>
    <w:rsid w:val="00BD2B71"/>
    <w:rsid w:val="00BD4C28"/>
    <w:rsid w:val="00C1630D"/>
    <w:rsid w:val="00C33141"/>
    <w:rsid w:val="00C358E1"/>
    <w:rsid w:val="00C40B27"/>
    <w:rsid w:val="00C47CEE"/>
    <w:rsid w:val="00C50224"/>
    <w:rsid w:val="00C67C7D"/>
    <w:rsid w:val="00C731D5"/>
    <w:rsid w:val="00C80C24"/>
    <w:rsid w:val="00C90B0D"/>
    <w:rsid w:val="00C90BDE"/>
    <w:rsid w:val="00CA50E3"/>
    <w:rsid w:val="00CB0377"/>
    <w:rsid w:val="00CB0BFA"/>
    <w:rsid w:val="00CB2454"/>
    <w:rsid w:val="00CB35F7"/>
    <w:rsid w:val="00CB49D9"/>
    <w:rsid w:val="00CD0E8D"/>
    <w:rsid w:val="00CE6502"/>
    <w:rsid w:val="00CE686C"/>
    <w:rsid w:val="00CE6903"/>
    <w:rsid w:val="00CE7C62"/>
    <w:rsid w:val="00CF2756"/>
    <w:rsid w:val="00D04050"/>
    <w:rsid w:val="00D1206F"/>
    <w:rsid w:val="00D141A0"/>
    <w:rsid w:val="00D254C5"/>
    <w:rsid w:val="00D40CF2"/>
    <w:rsid w:val="00D57F63"/>
    <w:rsid w:val="00D6305A"/>
    <w:rsid w:val="00D63A53"/>
    <w:rsid w:val="00D83682"/>
    <w:rsid w:val="00D8441A"/>
    <w:rsid w:val="00D90BD6"/>
    <w:rsid w:val="00DA31C5"/>
    <w:rsid w:val="00DB19D0"/>
    <w:rsid w:val="00DC08CF"/>
    <w:rsid w:val="00DC517E"/>
    <w:rsid w:val="00DC7727"/>
    <w:rsid w:val="00DD16F5"/>
    <w:rsid w:val="00DF456A"/>
    <w:rsid w:val="00E0755D"/>
    <w:rsid w:val="00E12DEC"/>
    <w:rsid w:val="00E13BB2"/>
    <w:rsid w:val="00E16938"/>
    <w:rsid w:val="00E4040D"/>
    <w:rsid w:val="00E47962"/>
    <w:rsid w:val="00E55CFC"/>
    <w:rsid w:val="00E70BD1"/>
    <w:rsid w:val="00E83942"/>
    <w:rsid w:val="00E86543"/>
    <w:rsid w:val="00E86A92"/>
    <w:rsid w:val="00E87D2F"/>
    <w:rsid w:val="00E946F4"/>
    <w:rsid w:val="00EA4947"/>
    <w:rsid w:val="00EB112F"/>
    <w:rsid w:val="00EB3E14"/>
    <w:rsid w:val="00EB517C"/>
    <w:rsid w:val="00EB56C5"/>
    <w:rsid w:val="00EC2622"/>
    <w:rsid w:val="00F04216"/>
    <w:rsid w:val="00F135A4"/>
    <w:rsid w:val="00F2316B"/>
    <w:rsid w:val="00F2694E"/>
    <w:rsid w:val="00F330CE"/>
    <w:rsid w:val="00F41345"/>
    <w:rsid w:val="00F470EC"/>
    <w:rsid w:val="00F51CB0"/>
    <w:rsid w:val="00F553E9"/>
    <w:rsid w:val="00F6412F"/>
    <w:rsid w:val="00F64D2B"/>
    <w:rsid w:val="00F67EFC"/>
    <w:rsid w:val="00F71849"/>
    <w:rsid w:val="00F7332F"/>
    <w:rsid w:val="00F77742"/>
    <w:rsid w:val="00FA7B6F"/>
    <w:rsid w:val="00FC393C"/>
    <w:rsid w:val="00FC5C1C"/>
    <w:rsid w:val="00FC6575"/>
    <w:rsid w:val="00FE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728C"/>
  <w15:docId w15:val="{FCD826C3-3348-408E-939D-9B3B9C1F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725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85725F"/>
    <w:pPr>
      <w:keepNext/>
      <w:jc w:val="center"/>
      <w:outlineLvl w:val="2"/>
    </w:pPr>
    <w:rPr>
      <w:caps/>
      <w:sz w:val="40"/>
    </w:rPr>
  </w:style>
  <w:style w:type="paragraph" w:styleId="Cmsor6">
    <w:name w:val="heading 6"/>
    <w:basedOn w:val="Norml"/>
    <w:next w:val="Norml"/>
    <w:link w:val="Cmsor6Char"/>
    <w:qFormat/>
    <w:rsid w:val="0085725F"/>
    <w:pPr>
      <w:keepNext/>
      <w:jc w:val="center"/>
      <w:outlineLvl w:val="5"/>
    </w:pPr>
    <w:rPr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85725F"/>
    <w:rPr>
      <w:rFonts w:ascii="Times New Roman" w:eastAsia="Times New Roman" w:hAnsi="Times New Roman" w:cs="Times New Roman"/>
      <w:b/>
      <w:caps/>
      <w:sz w:val="4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85725F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85725F"/>
    <w:pPr>
      <w:tabs>
        <w:tab w:val="center" w:pos="4819"/>
        <w:tab w:val="right" w:pos="9071"/>
      </w:tabs>
    </w:pPr>
  </w:style>
  <w:style w:type="character" w:customStyle="1" w:styleId="llbChar">
    <w:name w:val="Élőláb Char"/>
    <w:basedOn w:val="Bekezdsalapbettpusa"/>
    <w:link w:val="llb"/>
    <w:uiPriority w:val="99"/>
    <w:rsid w:val="008572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85725F"/>
    <w:rPr>
      <w:b w:val="0"/>
    </w:rPr>
  </w:style>
  <w:style w:type="character" w:customStyle="1" w:styleId="SzvegtrzsChar">
    <w:name w:val="Szövegtörzs Char"/>
    <w:basedOn w:val="Bekezdsalapbettpusa"/>
    <w:link w:val="Szvegtrzs"/>
    <w:semiHidden/>
    <w:rsid w:val="008572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odyText21">
    <w:name w:val="Body Text 21"/>
    <w:basedOn w:val="Norml"/>
    <w:rsid w:val="0085725F"/>
    <w:pPr>
      <w:tabs>
        <w:tab w:val="left" w:pos="709"/>
      </w:tabs>
      <w:jc w:val="both"/>
    </w:pPr>
    <w:rPr>
      <w:b w:val="0"/>
    </w:rPr>
  </w:style>
  <w:style w:type="paragraph" w:customStyle="1" w:styleId="Szvegtrzsbehzssal21">
    <w:name w:val="Szövegtörzs behúzással 21"/>
    <w:basedOn w:val="Norml"/>
    <w:rsid w:val="0085725F"/>
    <w:pPr>
      <w:ind w:left="709" w:hanging="709"/>
      <w:jc w:val="both"/>
    </w:pPr>
    <w:rPr>
      <w:b w:val="0"/>
    </w:rPr>
  </w:style>
  <w:style w:type="paragraph" w:customStyle="1" w:styleId="Listaszerbekezds1">
    <w:name w:val="Listaszerű bekezdés1"/>
    <w:basedOn w:val="Norml"/>
    <w:rsid w:val="0085725F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en-US"/>
    </w:rPr>
  </w:style>
  <w:style w:type="paragraph" w:customStyle="1" w:styleId="Bekezds2">
    <w:name w:val="Bekezdés2"/>
    <w:basedOn w:val="Norml"/>
    <w:link w:val="Bekezds2Char"/>
    <w:autoRedefine/>
    <w:rsid w:val="00B54522"/>
    <w:pPr>
      <w:overflowPunct w:val="0"/>
      <w:autoSpaceDE w:val="0"/>
      <w:autoSpaceDN w:val="0"/>
      <w:adjustRightInd w:val="0"/>
      <w:spacing w:before="120" w:after="120"/>
      <w:ind w:left="709"/>
      <w:jc w:val="both"/>
      <w:textAlignment w:val="baseline"/>
    </w:pPr>
    <w:rPr>
      <w:b w:val="0"/>
      <w:noProof/>
      <w:sz w:val="22"/>
      <w:szCs w:val="22"/>
      <w:lang w:eastAsia="en-US"/>
    </w:rPr>
  </w:style>
  <w:style w:type="character" w:customStyle="1" w:styleId="Bekezds2Char">
    <w:name w:val="Bekezdés2 Char"/>
    <w:link w:val="Bekezds2"/>
    <w:locked/>
    <w:rsid w:val="00B54522"/>
    <w:rPr>
      <w:rFonts w:ascii="Times New Roman" w:eastAsia="Times New Roman" w:hAnsi="Times New Roman" w:cs="Times New Roman"/>
      <w:noProof/>
    </w:rPr>
  </w:style>
  <w:style w:type="character" w:styleId="Jegyzethivatkozs">
    <w:name w:val="annotation reference"/>
    <w:basedOn w:val="Bekezdsalapbettpusa"/>
    <w:uiPriority w:val="99"/>
    <w:semiHidden/>
    <w:unhideWhenUsed/>
    <w:rsid w:val="00B611B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611BE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611B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611BE"/>
    <w:rPr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611B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11B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11BE"/>
    <w:rPr>
      <w:rFonts w:ascii="Tahoma" w:eastAsia="Times New Roman" w:hAnsi="Tahoma" w:cs="Tahoma"/>
      <w:b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D63A5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A0E7E"/>
    <w:pPr>
      <w:ind w:left="720"/>
      <w:contextualSpacing/>
    </w:pPr>
  </w:style>
  <w:style w:type="paragraph" w:styleId="Vltozat">
    <w:name w:val="Revision"/>
    <w:hidden/>
    <w:uiPriority w:val="99"/>
    <w:semiHidden/>
    <w:rsid w:val="005B31E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Alaprtelmezett">
    <w:name w:val="Alapértelmezett"/>
    <w:rsid w:val="001A2EE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b/>
      <w:color w:val="00000A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147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14791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armester@kiskoros.h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pp.gyula@kiskunhalasiszc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3F847-75B8-4B98-9734-6CECB33C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2623</Words>
  <Characters>18102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20684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 Zoltán dr.</dc:creator>
  <cp:lastModifiedBy>Lucza Alexandra</cp:lastModifiedBy>
  <cp:revision>15</cp:revision>
  <cp:lastPrinted>2015-10-28T11:53:00Z</cp:lastPrinted>
  <dcterms:created xsi:type="dcterms:W3CDTF">2017-06-19T09:53:00Z</dcterms:created>
  <dcterms:modified xsi:type="dcterms:W3CDTF">2017-09-11T07:07:00Z</dcterms:modified>
</cp:coreProperties>
</file>