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72351111"/>
        <w:docPartObj>
          <w:docPartGallery w:val="Cover Pages"/>
          <w:docPartUnique/>
        </w:docPartObj>
      </w:sdtPr>
      <w:sdtEndPr>
        <w:rPr>
          <w:b/>
        </w:rPr>
      </w:sdtEndPr>
      <w:sdtContent>
        <w:p w:rsidR="005A05E5" w:rsidRPr="00FF50F2" w:rsidRDefault="006D056F" w:rsidP="001E777D">
          <w:pPr>
            <w:spacing w:before="240" w:after="240" w:line="360" w:lineRule="auto"/>
          </w:pPr>
          <w:r>
            <w:rPr>
              <w:noProof/>
            </w:rPr>
            <mc:AlternateContent>
              <mc:Choice Requires="wps">
                <w:drawing>
                  <wp:anchor distT="0" distB="0" distL="114300" distR="114300" simplePos="0" relativeHeight="251664384"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2435" cy="1155700"/>
                    <wp:effectExtent l="0" t="0" r="15875" b="25400"/>
                    <wp:wrapNone/>
                    <wp:docPr id="12" name="Téglalap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1155700"/>
                            </a:xfrm>
                            <a:prstGeom prst="rect">
                              <a:avLst/>
                            </a:prstGeom>
                            <a:solidFill>
                              <a:schemeClr val="accent1"/>
                            </a:solidFill>
                            <a:ln w="12700">
                              <a:solidFill>
                                <a:schemeClr val="bg1"/>
                              </a:solidFill>
                              <a:miter lim="800000"/>
                              <a:headEnd/>
                              <a:tailEnd/>
                            </a:ln>
                            <a:extLst/>
                          </wps:spPr>
                          <wps:txbx>
                            <w:txbxContent>
                              <w:p w:rsidR="0095741C" w:rsidRPr="004052B9" w:rsidRDefault="0095741C" w:rsidP="00160BC8">
                                <w:pPr>
                                  <w:pStyle w:val="Nincstrkz"/>
                                  <w:rPr>
                                    <w:rFonts w:ascii="Times New Roman" w:eastAsiaTheme="majorEastAsia" w:hAnsi="Times New Roman"/>
                                    <w:color w:val="FFFFFF" w:themeColor="background1"/>
                                    <w:sz w:val="72"/>
                                    <w:szCs w:val="72"/>
                                    <w:lang w:val="hu-HU"/>
                                  </w:rPr>
                                </w:pPr>
                                <w:r w:rsidRPr="004052B9">
                                  <w:rPr>
                                    <w:rFonts w:ascii="Times New Roman" w:eastAsiaTheme="majorEastAsia" w:hAnsi="Times New Roman"/>
                                    <w:color w:val="FFFFFF" w:themeColor="background1"/>
                                    <w:sz w:val="72"/>
                                    <w:szCs w:val="72"/>
                                    <w:lang w:val="hu-HU"/>
                                  </w:rPr>
                                  <w:t>A Kiskőrösi Óvodák</w:t>
                                </w:r>
                                <w:r>
                                  <w:rPr>
                                    <w:rFonts w:ascii="Times New Roman" w:eastAsiaTheme="majorEastAsia" w:hAnsi="Times New Roman"/>
                                    <w:color w:val="FFFFFF" w:themeColor="background1"/>
                                    <w:sz w:val="72"/>
                                    <w:szCs w:val="72"/>
                                    <w:lang w:val="hu-HU"/>
                                  </w:rPr>
                                  <w:t xml:space="preserve"> szakmai</w:t>
                                </w:r>
                                <w:r w:rsidRPr="004052B9">
                                  <w:rPr>
                                    <w:rFonts w:ascii="Times New Roman" w:eastAsiaTheme="majorEastAsia" w:hAnsi="Times New Roman"/>
                                    <w:color w:val="FFFFFF" w:themeColor="background1"/>
                                    <w:sz w:val="72"/>
                                    <w:szCs w:val="72"/>
                                    <w:lang w:val="hu-HU"/>
                                  </w:rPr>
                                  <w:t xml:space="preserve"> beszámolója</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Téglalap 16" o:spid="_x0000_s1026" style="position:absolute;margin-left:0;margin-top:0;width:534.05pt;height:91pt;z-index:25166438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" o:allowincell="f" fillcolor="#4f81bd [3204]" strokecolor="white [3212]" strokeweight="1pt">
                    <v:textbox style="mso-fit-shape-to-text:t" inset="14.4pt,,14.4pt">
                      <w:txbxContent>
                        <w:p w:rsidR="0095741C" w:rsidRPr="004052B9" w:rsidRDefault="0095741C" w:rsidP="00160BC8">
                          <w:pPr>
                            <w:pStyle w:val="Nincstrkz"/>
                            <w:rPr>
                              <w:rFonts w:ascii="Times New Roman" w:eastAsiaTheme="majorEastAsia" w:hAnsi="Times New Roman"/>
                              <w:color w:val="FFFFFF" w:themeColor="background1"/>
                              <w:sz w:val="72"/>
                              <w:szCs w:val="72"/>
                              <w:lang w:val="hu-HU"/>
                            </w:rPr>
                          </w:pPr>
                          <w:r w:rsidRPr="004052B9">
                            <w:rPr>
                              <w:rFonts w:ascii="Times New Roman" w:eastAsiaTheme="majorEastAsia" w:hAnsi="Times New Roman"/>
                              <w:color w:val="FFFFFF" w:themeColor="background1"/>
                              <w:sz w:val="72"/>
                              <w:szCs w:val="72"/>
                              <w:lang w:val="hu-HU"/>
                            </w:rPr>
                            <w:t>A Kiskőrösi Óvodák</w:t>
                          </w:r>
                          <w:r>
                            <w:rPr>
                              <w:rFonts w:ascii="Times New Roman" w:eastAsiaTheme="majorEastAsia" w:hAnsi="Times New Roman"/>
                              <w:color w:val="FFFFFF" w:themeColor="background1"/>
                              <w:sz w:val="72"/>
                              <w:szCs w:val="72"/>
                              <w:lang w:val="hu-HU"/>
                            </w:rPr>
                            <w:t xml:space="preserve"> szakmai</w:t>
                          </w:r>
                          <w:r w:rsidRPr="004052B9">
                            <w:rPr>
                              <w:rFonts w:ascii="Times New Roman" w:eastAsiaTheme="majorEastAsia" w:hAnsi="Times New Roman"/>
                              <w:color w:val="FFFFFF" w:themeColor="background1"/>
                              <w:sz w:val="72"/>
                              <w:szCs w:val="72"/>
                              <w:lang w:val="hu-HU"/>
                            </w:rPr>
                            <w:t xml:space="preserve"> beszámolója</w:t>
                          </w:r>
                        </w:p>
                      </w:txbxContent>
                    </v:textbox>
                    <w10:wrap anchorx="page" anchory="page"/>
                  </v:rect>
                </w:pict>
              </mc:Fallback>
            </mc:AlternateContent>
          </w:r>
          <w:r>
            <w:rPr>
              <w:noProof/>
            </w:rPr>
            <mc:AlternateContent>
              <mc:Choice Requires="wpg">
                <w:drawing>
                  <wp:anchor distT="0" distB="0" distL="114300" distR="114300" simplePos="0" relativeHeight="251662336" behindDoc="0" locked="0" layoutInCell="0" allowOverlap="1">
                    <wp:simplePos x="0" y="0"/>
                    <wp:positionH relativeFrom="page">
                      <wp:align>right</wp:align>
                    </wp:positionH>
                    <wp:positionV relativeFrom="page">
                      <wp:align>top</wp:align>
                    </wp:positionV>
                    <wp:extent cx="3023870" cy="10687685"/>
                    <wp:effectExtent l="2540" t="0" r="2540" b="0"/>
                    <wp:wrapNone/>
                    <wp:docPr id="1" name="Csoport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87685"/>
                              <a:chOff x="7329" y="0"/>
                              <a:chExt cx="4911" cy="15840"/>
                            </a:xfrm>
                          </wpg:grpSpPr>
                          <wpg:grpSp>
                            <wpg:cNvPr id="4" name="Group 364"/>
                            <wpg:cNvGrpSpPr>
                              <a:grpSpLocks/>
                            </wpg:cNvGrpSpPr>
                            <wpg:grpSpPr bwMode="auto">
                              <a:xfrm>
                                <a:off x="7344" y="0"/>
                                <a:ext cx="4896" cy="15840"/>
                                <a:chOff x="7560" y="0"/>
                                <a:chExt cx="4700" cy="15840"/>
                              </a:xfrm>
                            </wpg:grpSpPr>
                            <wps:wsp>
                              <wps:cNvPr id="5"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7"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72"/>
                                      <w:szCs w:val="72"/>
                                    </w:rPr>
                                    <w:alias w:val="Év"/>
                                    <w:id w:val="21783176"/>
                                    <w:dataBinding w:prefixMappings="xmlns:ns0='http://schemas.microsoft.com/office/2006/coverPageProps'" w:xpath="/ns0:CoverPageProperties[1]/ns0:PublishDate[1]" w:storeItemID="{55AF091B-3C7A-41E3-B477-F2FDAA23CFDA}"/>
                                    <w:date>
                                      <w:dateFormat w:val="yyyy"/>
                                      <w:lid w:val="hu-HU"/>
                                      <w:storeMappedDataAs w:val="dateTime"/>
                                      <w:calendar w:val="gregorian"/>
                                    </w:date>
                                  </w:sdtPr>
                                  <w:sdtEndPr/>
                                  <w:sdtContent>
                                    <w:p w:rsidR="0095741C" w:rsidRPr="005A05E5" w:rsidRDefault="0095741C">
                                      <w:pPr>
                                        <w:pStyle w:val="Nincstrkz"/>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2016/2017</w:t>
                                      </w:r>
                                    </w:p>
                                  </w:sdtContent>
                                </w:sdt>
                              </w:txbxContent>
                            </wps:txbx>
                            <wps:bodyPr rot="0" vert="horz" wrap="square" lIns="365760" tIns="182880" rIns="182880" bIns="182880" anchor="b" anchorCtr="0" upright="1">
                              <a:noAutofit/>
                            </wps:bodyPr>
                          </wps:wsp>
                          <wps:wsp>
                            <wps:cNvPr id="8"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b/>
                                      <w:color w:val="FFFFFF" w:themeColor="background1"/>
                                      <w:sz w:val="28"/>
                                      <w:szCs w:val="28"/>
                                    </w:rPr>
                                    <w:alias w:val="Szerző"/>
                                    <w:id w:val="23210813"/>
                                    <w:dataBinding w:prefixMappings="xmlns:ns0='http://schemas.openxmlformats.org/package/2006/metadata/core-properties' xmlns:ns1='http://purl.org/dc/elements/1.1/'" w:xpath="/ns0:coreProperties[1]/ns1:creator[1]" w:storeItemID="{6C3C8BC8-F283-45AE-878A-BAB7291924A1}"/>
                                    <w:text/>
                                  </w:sdtPr>
                                  <w:sdtEndPr/>
                                  <w:sdtContent>
                                    <w:p w:rsidR="0095741C" w:rsidRPr="001E6E3A" w:rsidRDefault="0095741C">
                                      <w:pPr>
                                        <w:pStyle w:val="Nincstrkz"/>
                                        <w:spacing w:line="360" w:lineRule="auto"/>
                                        <w:rPr>
                                          <w:b/>
                                          <w:color w:val="FFFFFF" w:themeColor="background1"/>
                                          <w:sz w:val="28"/>
                                          <w:szCs w:val="28"/>
                                        </w:rPr>
                                      </w:pPr>
                                      <w:r>
                                        <w:rPr>
                                          <w:b/>
                                          <w:color w:val="FFFFFF" w:themeColor="background1"/>
                                          <w:sz w:val="28"/>
                                          <w:szCs w:val="28"/>
                                          <w:lang w:val="hu-HU"/>
                                        </w:rPr>
                                        <w:t>Répási</w:t>
                                      </w:r>
                                      <w:r w:rsidRPr="001E6E3A">
                                        <w:rPr>
                                          <w:b/>
                                          <w:color w:val="FFFFFF" w:themeColor="background1"/>
                                          <w:sz w:val="28"/>
                                          <w:szCs w:val="28"/>
                                          <w:lang w:val="hu-HU"/>
                                        </w:rPr>
                                        <w:t>né Lovász Márta</w:t>
                                      </w:r>
                                    </w:p>
                                  </w:sdtContent>
                                </w:sdt>
                                <w:sdt>
                                  <w:sdtPr>
                                    <w:rPr>
                                      <w:b/>
                                      <w:color w:val="FFFFFF" w:themeColor="background1"/>
                                      <w:sz w:val="28"/>
                                      <w:szCs w:val="28"/>
                                    </w:rPr>
                                    <w:alias w:val="Cég"/>
                                    <w:id w:val="21783178"/>
                                    <w:dataBinding w:prefixMappings="xmlns:ns0='http://schemas.openxmlformats.org/officeDocument/2006/extended-properties'" w:xpath="/ns0:Properties[1]/ns0:Company[1]" w:storeItemID="{6668398D-A668-4E3E-A5EB-62B293D839F1}"/>
                                    <w:text/>
                                  </w:sdtPr>
                                  <w:sdtEndPr/>
                                  <w:sdtContent>
                                    <w:p w:rsidR="0095741C" w:rsidRPr="001E6E3A" w:rsidRDefault="0095741C">
                                      <w:pPr>
                                        <w:pStyle w:val="Nincstrkz"/>
                                        <w:spacing w:line="360" w:lineRule="auto"/>
                                        <w:rPr>
                                          <w:b/>
                                          <w:color w:val="FFFFFF" w:themeColor="background1"/>
                                          <w:sz w:val="28"/>
                                          <w:szCs w:val="28"/>
                                        </w:rPr>
                                      </w:pPr>
                                      <w:r w:rsidRPr="001E6E3A">
                                        <w:rPr>
                                          <w:b/>
                                          <w:color w:val="FFFFFF" w:themeColor="background1"/>
                                          <w:sz w:val="28"/>
                                          <w:szCs w:val="28"/>
                                        </w:rPr>
                                        <w:t xml:space="preserve">Kiskőrösi </w:t>
                                      </w:r>
                                      <w:proofErr w:type="spellStart"/>
                                      <w:r w:rsidRPr="001E6E3A">
                                        <w:rPr>
                                          <w:b/>
                                          <w:color w:val="FFFFFF" w:themeColor="background1"/>
                                          <w:sz w:val="28"/>
                                          <w:szCs w:val="28"/>
                                        </w:rPr>
                                        <w:t>Óvodák</w:t>
                                      </w:r>
                                      <w:proofErr w:type="spellEnd"/>
                                    </w:p>
                                  </w:sdtContent>
                                </w:sdt>
                                <w:sdt>
                                  <w:sdtPr>
                                    <w:rPr>
                                      <w:b/>
                                      <w:color w:val="FFFFFF" w:themeColor="background1"/>
                                      <w:sz w:val="28"/>
                                      <w:szCs w:val="28"/>
                                    </w:rPr>
                                    <w:alias w:val="Dátum"/>
                                    <w:id w:val="21783179"/>
                                    <w:dataBinding w:prefixMappings="xmlns:ns0='http://schemas.microsoft.com/office/2006/coverPageProps'" w:xpath="/ns0:CoverPageProperties[1]/ns0:PublishDate[1]" w:storeItemID="{55AF091B-3C7A-41E3-B477-F2FDAA23CFDA}"/>
                                    <w:date>
                                      <w:dateFormat w:val="yyyy.MM.dd."/>
                                      <w:lid w:val="hu-HU"/>
                                      <w:storeMappedDataAs w:val="dateTime"/>
                                      <w:calendar w:val="gregorian"/>
                                    </w:date>
                                  </w:sdtPr>
                                  <w:sdtEndPr/>
                                  <w:sdtContent>
                                    <w:p w:rsidR="0095741C" w:rsidRPr="001E6E3A" w:rsidRDefault="0095741C">
                                      <w:pPr>
                                        <w:pStyle w:val="Nincstrkz"/>
                                        <w:spacing w:line="360" w:lineRule="auto"/>
                                        <w:rPr>
                                          <w:b/>
                                          <w:color w:val="FFFFFF" w:themeColor="background1"/>
                                          <w:sz w:val="28"/>
                                          <w:szCs w:val="28"/>
                                        </w:rPr>
                                      </w:pPr>
                                      <w:r>
                                        <w:rPr>
                                          <w:b/>
                                          <w:color w:val="FFFFFF" w:themeColor="background1"/>
                                          <w:sz w:val="28"/>
                                          <w:szCs w:val="28"/>
                                          <w:lang w:val="hu-HU"/>
                                        </w:rPr>
                                        <w:t>2016/2017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Csoport 14" o:spid="_x0000_s1027" style="position:absolute;margin-left:186.9pt;margin-top:0;width:238.1pt;height:841.55pt;z-index:25166233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v4cUA&#10;AADaAAAADwAAAGRycy9kb3ducmV2LnhtbESPS4vCQBCE74L/YWjBi6wTBSVkHWVRBB948LGLxybT&#10;mwQzPSEzanZ/vSMIHouq+oqazBpTihvVrrCsYNCPQBCnVhecKTgdlx8xCOeRNZaWScEfOZhN260J&#10;JtreeU+3g89EgLBLUEHufZVI6dKcDLq+rYiD92trgz7IOpO6xnuAm1IOo2gsDRYcFnKsaJ5Tejlc&#10;jYJ0s3D/vcXPbrc13+Pz8RJH63OsVLfTfH2C8NT4d/jVXmkFI3heCT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S/hxQAAANoAAAAPAAAAAAAAAAAAAAAAAJgCAABkcnMv&#10;ZG93bnJldi54bWxQSwUGAAAAAAQABAD1AAAAigM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8T6sMA&#10;AADaAAAADwAAAGRycy9kb3ducmV2LnhtbESPQUsDMRSE74L/ITyhN5vV0kXWpkWk0kovbRXPj81z&#10;s3TzsiSv7dZf3wiCx2FmvmFmi8F36kQxtYENPIwLUMR1sC03Bj4/3u6fQCVBttgFJgMXSrCY397M&#10;sLLhzDs67aVRGcKpQgNOpK+0TrUjj2kceuLsfYfoUbKMjbYRzxnuO/1YFKX22HJecNjTq6P6sD96&#10;A1+yeZ9uD5silqufydbJcofl0pjR3fDyDEpokP/wX3ttDZTweyXfAD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8T6sMAAADaAAAADwAAAAAAAAAAAAAAAACYAgAAZHJzL2Rv&#10;d25yZXYueG1sUEsFBgAAAAAEAAQA9QAAAIgDA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sdt>
                            <w:sdtPr>
                              <w:rPr>
                                <w:rFonts w:asciiTheme="majorHAnsi" w:eastAsiaTheme="majorEastAsia" w:hAnsiTheme="majorHAnsi" w:cstheme="majorBidi"/>
                                <w:b/>
                                <w:bCs/>
                                <w:color w:val="FFFFFF" w:themeColor="background1"/>
                                <w:sz w:val="72"/>
                                <w:szCs w:val="72"/>
                              </w:rPr>
                              <w:alias w:val="Év"/>
                              <w:id w:val="21783176"/>
                              <w:dataBinding w:prefixMappings="xmlns:ns0='http://schemas.microsoft.com/office/2006/coverPageProps'" w:xpath="/ns0:CoverPageProperties[1]/ns0:PublishDate[1]" w:storeItemID="{55AF091B-3C7A-41E3-B477-F2FDAA23CFDA}"/>
                              <w:date>
                                <w:dateFormat w:val="yyyy"/>
                                <w:lid w:val="hu-HU"/>
                                <w:storeMappedDataAs w:val="dateTime"/>
                                <w:calendar w:val="gregorian"/>
                              </w:date>
                            </w:sdtPr>
                            <w:sdtEndPr/>
                            <w:sdtContent>
                              <w:p w:rsidR="0095741C" w:rsidRPr="005A05E5" w:rsidRDefault="0095741C">
                                <w:pPr>
                                  <w:pStyle w:val="Nincstrkz"/>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2016/2017</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sdt>
                            <w:sdtPr>
                              <w:rPr>
                                <w:b/>
                                <w:color w:val="FFFFFF" w:themeColor="background1"/>
                                <w:sz w:val="28"/>
                                <w:szCs w:val="28"/>
                              </w:rPr>
                              <w:alias w:val="Szerző"/>
                              <w:id w:val="23210813"/>
                              <w:dataBinding w:prefixMappings="xmlns:ns0='http://schemas.openxmlformats.org/package/2006/metadata/core-properties' xmlns:ns1='http://purl.org/dc/elements/1.1/'" w:xpath="/ns0:coreProperties[1]/ns1:creator[1]" w:storeItemID="{6C3C8BC8-F283-45AE-878A-BAB7291924A1}"/>
                              <w:text/>
                            </w:sdtPr>
                            <w:sdtEndPr/>
                            <w:sdtContent>
                              <w:p w:rsidR="0095741C" w:rsidRPr="001E6E3A" w:rsidRDefault="0095741C">
                                <w:pPr>
                                  <w:pStyle w:val="Nincstrkz"/>
                                  <w:spacing w:line="360" w:lineRule="auto"/>
                                  <w:rPr>
                                    <w:b/>
                                    <w:color w:val="FFFFFF" w:themeColor="background1"/>
                                    <w:sz w:val="28"/>
                                    <w:szCs w:val="28"/>
                                  </w:rPr>
                                </w:pPr>
                                <w:r>
                                  <w:rPr>
                                    <w:b/>
                                    <w:color w:val="FFFFFF" w:themeColor="background1"/>
                                    <w:sz w:val="28"/>
                                    <w:szCs w:val="28"/>
                                    <w:lang w:val="hu-HU"/>
                                  </w:rPr>
                                  <w:t>Répási</w:t>
                                </w:r>
                                <w:r w:rsidRPr="001E6E3A">
                                  <w:rPr>
                                    <w:b/>
                                    <w:color w:val="FFFFFF" w:themeColor="background1"/>
                                    <w:sz w:val="28"/>
                                    <w:szCs w:val="28"/>
                                    <w:lang w:val="hu-HU"/>
                                  </w:rPr>
                                  <w:t>né Lovász Márta</w:t>
                                </w:r>
                              </w:p>
                            </w:sdtContent>
                          </w:sdt>
                          <w:sdt>
                            <w:sdtPr>
                              <w:rPr>
                                <w:b/>
                                <w:color w:val="FFFFFF" w:themeColor="background1"/>
                                <w:sz w:val="28"/>
                                <w:szCs w:val="28"/>
                              </w:rPr>
                              <w:alias w:val="Cég"/>
                              <w:id w:val="21783178"/>
                              <w:dataBinding w:prefixMappings="xmlns:ns0='http://schemas.openxmlformats.org/officeDocument/2006/extended-properties'" w:xpath="/ns0:Properties[1]/ns0:Company[1]" w:storeItemID="{6668398D-A668-4E3E-A5EB-62B293D839F1}"/>
                              <w:text/>
                            </w:sdtPr>
                            <w:sdtEndPr/>
                            <w:sdtContent>
                              <w:p w:rsidR="0095741C" w:rsidRPr="001E6E3A" w:rsidRDefault="0095741C">
                                <w:pPr>
                                  <w:pStyle w:val="Nincstrkz"/>
                                  <w:spacing w:line="360" w:lineRule="auto"/>
                                  <w:rPr>
                                    <w:b/>
                                    <w:color w:val="FFFFFF" w:themeColor="background1"/>
                                    <w:sz w:val="28"/>
                                    <w:szCs w:val="28"/>
                                  </w:rPr>
                                </w:pPr>
                                <w:r w:rsidRPr="001E6E3A">
                                  <w:rPr>
                                    <w:b/>
                                    <w:color w:val="FFFFFF" w:themeColor="background1"/>
                                    <w:sz w:val="28"/>
                                    <w:szCs w:val="28"/>
                                  </w:rPr>
                                  <w:t xml:space="preserve">Kiskőrösi </w:t>
                                </w:r>
                                <w:proofErr w:type="spellStart"/>
                                <w:r w:rsidRPr="001E6E3A">
                                  <w:rPr>
                                    <w:b/>
                                    <w:color w:val="FFFFFF" w:themeColor="background1"/>
                                    <w:sz w:val="28"/>
                                    <w:szCs w:val="28"/>
                                  </w:rPr>
                                  <w:t>Óvodák</w:t>
                                </w:r>
                                <w:proofErr w:type="spellEnd"/>
                              </w:p>
                            </w:sdtContent>
                          </w:sdt>
                          <w:sdt>
                            <w:sdtPr>
                              <w:rPr>
                                <w:b/>
                                <w:color w:val="FFFFFF" w:themeColor="background1"/>
                                <w:sz w:val="28"/>
                                <w:szCs w:val="28"/>
                              </w:rPr>
                              <w:alias w:val="Dátum"/>
                              <w:id w:val="21783179"/>
                              <w:dataBinding w:prefixMappings="xmlns:ns0='http://schemas.microsoft.com/office/2006/coverPageProps'" w:xpath="/ns0:CoverPageProperties[1]/ns0:PublishDate[1]" w:storeItemID="{55AF091B-3C7A-41E3-B477-F2FDAA23CFDA}"/>
                              <w:date>
                                <w:dateFormat w:val="yyyy.MM.dd."/>
                                <w:lid w:val="hu-HU"/>
                                <w:storeMappedDataAs w:val="dateTime"/>
                                <w:calendar w:val="gregorian"/>
                              </w:date>
                            </w:sdtPr>
                            <w:sdtEndPr/>
                            <w:sdtContent>
                              <w:p w:rsidR="0095741C" w:rsidRPr="001E6E3A" w:rsidRDefault="0095741C">
                                <w:pPr>
                                  <w:pStyle w:val="Nincstrkz"/>
                                  <w:spacing w:line="360" w:lineRule="auto"/>
                                  <w:rPr>
                                    <w:b/>
                                    <w:color w:val="FFFFFF" w:themeColor="background1"/>
                                    <w:sz w:val="28"/>
                                    <w:szCs w:val="28"/>
                                  </w:rPr>
                                </w:pPr>
                                <w:r>
                                  <w:rPr>
                                    <w:b/>
                                    <w:color w:val="FFFFFF" w:themeColor="background1"/>
                                    <w:sz w:val="28"/>
                                    <w:szCs w:val="28"/>
                                    <w:lang w:val="hu-HU"/>
                                  </w:rPr>
                                  <w:t>2016/2017</w:t>
                                </w:r>
                              </w:p>
                            </w:sdtContent>
                          </w:sdt>
                        </w:txbxContent>
                      </v:textbox>
                    </v:rect>
                    <w10:wrap anchorx="page" anchory="page"/>
                  </v:group>
                </w:pict>
              </mc:Fallback>
            </mc:AlternateContent>
          </w:r>
        </w:p>
        <w:p w:rsidR="005A05E5" w:rsidRPr="00FF50F2" w:rsidRDefault="005A05E5" w:rsidP="001E777D">
          <w:pPr>
            <w:spacing w:before="240" w:after="240" w:line="360" w:lineRule="auto"/>
            <w:rPr>
              <w:b/>
            </w:rPr>
          </w:pPr>
          <w:r w:rsidRPr="00FF50F2">
            <w:rPr>
              <w:noProof/>
            </w:rPr>
            <w:drawing>
              <wp:anchor distT="0" distB="0" distL="114300" distR="114300" simplePos="0" relativeHeight="251665408" behindDoc="0" locked="0" layoutInCell="0" allowOverlap="1">
                <wp:simplePos x="0" y="0"/>
                <wp:positionH relativeFrom="page">
                  <wp:align>right</wp:align>
                </wp:positionH>
                <wp:positionV relativeFrom="page">
                  <wp:align>center</wp:align>
                </wp:positionV>
                <wp:extent cx="3448050" cy="3448050"/>
                <wp:effectExtent l="19050" t="19050" r="0" b="0"/>
                <wp:wrapNone/>
                <wp:docPr id="369"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BEBA8EAE-BF5A-486C-A8C5-ECC9F3942E4B}">
                              <a14:imgProps xmlns:a14="http://schemas.microsoft.com/office/drawing/2010/main">
                                <a14:imgLayer r:embed="rId11">
                                  <a14:imgEffect>
                                    <a14:sharpenSoften amount="33000"/>
                                  </a14:imgEffect>
                                </a14:imgLayer>
                              </a14:imgProps>
                            </a:ext>
                            <a:ext uri="{28A0092B-C50C-407E-A947-70E740481C1C}">
                              <a14:useLocalDpi xmlns:a14="http://schemas.microsoft.com/office/drawing/2010/main" val="0"/>
                            </a:ext>
                          </a:extLst>
                        </a:blip>
                        <a:stretch>
                          <a:fillRect/>
                        </a:stretch>
                      </pic:blipFill>
                      <pic:spPr>
                        <a:xfrm>
                          <a:off x="0" y="0"/>
                          <a:ext cx="3449671" cy="3449671"/>
                        </a:xfrm>
                        <a:prstGeom prst="rect">
                          <a:avLst/>
                        </a:prstGeom>
                        <a:ln w="12700">
                          <a:solidFill>
                            <a:schemeClr val="bg1"/>
                          </a:solidFill>
                        </a:ln>
                      </pic:spPr>
                    </pic:pic>
                  </a:graphicData>
                </a:graphic>
              </wp:anchor>
            </w:drawing>
          </w:r>
          <w:r w:rsidRPr="00FF50F2">
            <w:rPr>
              <w:b/>
            </w:rPr>
            <w:br w:type="page"/>
          </w:r>
        </w:p>
        <w:bookmarkStart w:id="0" w:name="_GoBack" w:displacedByCustomXml="next"/>
        <w:bookmarkEnd w:id="0" w:displacedByCustomXml="next"/>
      </w:sdtContent>
    </w:sdt>
    <w:p w:rsidR="00144AD5" w:rsidRPr="001E777D" w:rsidRDefault="00144AD5" w:rsidP="001E777D">
      <w:pPr>
        <w:pStyle w:val="description"/>
        <w:spacing w:line="360" w:lineRule="auto"/>
        <w:rPr>
          <w:i/>
        </w:rPr>
      </w:pPr>
      <w:r w:rsidRPr="001E777D">
        <w:rPr>
          <w:i/>
        </w:rPr>
        <w:lastRenderedPageBreak/>
        <w:t xml:space="preserve">"Csináljon bármit, ami nyitogatja szemét és eszét, szaporítja tapasztalatait. Ő azt hiszi, csak játszik. De mi már </w:t>
      </w:r>
      <w:proofErr w:type="gramStart"/>
      <w:r w:rsidRPr="001E777D">
        <w:rPr>
          <w:i/>
        </w:rPr>
        <w:t>tudjuk</w:t>
      </w:r>
      <w:proofErr w:type="gramEnd"/>
      <w:r w:rsidRPr="001E777D">
        <w:rPr>
          <w:i/>
        </w:rPr>
        <w:t xml:space="preserve"> mire megy a játék. Arra, hogy e világban otthonosan mozgó, eleven eszű és tevékeny ember váljék belőle." - Varga Domokos -</w:t>
      </w:r>
    </w:p>
    <w:p w:rsidR="004052B9" w:rsidRPr="00FF50F2" w:rsidRDefault="004052B9" w:rsidP="001E777D">
      <w:pPr>
        <w:spacing w:before="240" w:after="240" w:line="360" w:lineRule="auto"/>
        <w:rPr>
          <w:b/>
          <w:u w:val="single"/>
        </w:rPr>
      </w:pPr>
    </w:p>
    <w:p w:rsidR="00A3376E" w:rsidRDefault="00A3376E" w:rsidP="001E777D">
      <w:pPr>
        <w:spacing w:line="360" w:lineRule="auto"/>
      </w:pPr>
    </w:p>
    <w:p w:rsidR="004052B9" w:rsidRPr="00FF50F2" w:rsidRDefault="004052B9" w:rsidP="001E777D">
      <w:pPr>
        <w:spacing w:line="360" w:lineRule="auto"/>
      </w:pPr>
      <w:r w:rsidRPr="00FF50F2">
        <w:t xml:space="preserve">A Kiskőrösi Óvodák </w:t>
      </w:r>
      <w:r w:rsidR="003623AF" w:rsidRPr="00FF50F2">
        <w:t>székhelye a Batthyány Óvoda, i</w:t>
      </w:r>
      <w:r w:rsidR="007300C3">
        <w:t xml:space="preserve">ntézményünkhöz </w:t>
      </w:r>
      <w:r w:rsidRPr="00FF50F2">
        <w:t xml:space="preserve">4 tagóvoda tartozik. </w:t>
      </w:r>
      <w:r w:rsidR="003623AF" w:rsidRPr="00FF50F2">
        <w:t xml:space="preserve"> Az 5 </w:t>
      </w:r>
      <w:r w:rsidRPr="00FF50F2">
        <w:t>óvoda szakmai és gazdasági egységben működik. A dolgozói l</w:t>
      </w:r>
      <w:r w:rsidR="00144AD5">
        <w:t xml:space="preserve">étszám 54 fő. Munkánkat segíti 2 fő karbantartó és 9 fő közfoglalkoztatott. </w:t>
      </w:r>
      <w:r w:rsidR="001E777D">
        <w:t>Az intézményben</w:t>
      </w:r>
      <w:r w:rsidR="007C2CBC">
        <w:t xml:space="preserve"> jelenleg 377</w:t>
      </w:r>
      <w:r w:rsidRPr="00FF50F2">
        <w:t xml:space="preserve"> </w:t>
      </w:r>
      <w:r w:rsidR="007C2CBC">
        <w:t>kis</w:t>
      </w:r>
      <w:r w:rsidRPr="00FF50F2">
        <w:t>gyermek óvodai ellátásáról gondoskodunk 15 óvodai csoportban. Gyermekeink boldog, kiegyensúlyozott óvodai életéhez igyekszünk megteremteni a feltételeket. Életük legfontosabb fejlődési szakaszában lehetőséget biztosítunk, hogy kibontakoztassák egyéni képességeiket, erősségeikre építve sikerélményhez jussanak, megalapozva életük további szakaszait.</w:t>
      </w:r>
    </w:p>
    <w:p w:rsidR="004052B9" w:rsidRPr="00FF50F2" w:rsidRDefault="004052B9" w:rsidP="001E777D">
      <w:pPr>
        <w:spacing w:line="360" w:lineRule="auto"/>
      </w:pPr>
    </w:p>
    <w:p w:rsidR="00A97315" w:rsidRPr="00FF50F2" w:rsidRDefault="00A97315" w:rsidP="001E777D">
      <w:pPr>
        <w:spacing w:line="360" w:lineRule="auto"/>
      </w:pPr>
      <w:r>
        <w:rPr>
          <w:b/>
          <w:u w:val="single"/>
        </w:rPr>
        <w:t>A g</w:t>
      </w:r>
      <w:r w:rsidRPr="00FF50F2">
        <w:rPr>
          <w:b/>
          <w:u w:val="single"/>
        </w:rPr>
        <w:t>yermeklétszám</w:t>
      </w:r>
      <w:r w:rsidRPr="00FF50F2">
        <w:t xml:space="preserve"> évek óta nem változott jelen</w:t>
      </w:r>
      <w:r w:rsidR="00A3376E">
        <w:t xml:space="preserve">tősen, </w:t>
      </w:r>
      <w:r>
        <w:t xml:space="preserve">az elutasítások száma </w:t>
      </w:r>
      <w:r w:rsidR="00A3376E">
        <w:t xml:space="preserve">viszont évről-évre </w:t>
      </w:r>
      <w:r>
        <w:t>emelkedik. Jelenlegi létszámunk 377</w:t>
      </w:r>
      <w:r w:rsidRPr="00FF50F2">
        <w:t xml:space="preserve"> gyermek, 15 óvodai csoportban. </w:t>
      </w:r>
    </w:p>
    <w:p w:rsidR="00A97315" w:rsidRDefault="00A97315" w:rsidP="001E777D">
      <w:pPr>
        <w:spacing w:line="360" w:lineRule="auto"/>
      </w:pPr>
    </w:p>
    <w:p w:rsidR="00A3376E" w:rsidRDefault="00A3376E" w:rsidP="001E777D">
      <w:pPr>
        <w:spacing w:line="360" w:lineRule="auto"/>
      </w:pPr>
    </w:p>
    <w:p w:rsidR="00A3376E" w:rsidRPr="00FF50F2" w:rsidRDefault="00A3376E" w:rsidP="001E777D">
      <w:pPr>
        <w:spacing w:line="360" w:lineRule="auto"/>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992"/>
        <w:gridCol w:w="709"/>
        <w:gridCol w:w="850"/>
        <w:gridCol w:w="709"/>
        <w:gridCol w:w="851"/>
        <w:gridCol w:w="1007"/>
        <w:gridCol w:w="850"/>
        <w:gridCol w:w="1970"/>
      </w:tblGrid>
      <w:tr w:rsidR="00A97315" w:rsidRPr="00FF50F2" w:rsidTr="00FD603C">
        <w:trPr>
          <w:trHeight w:val="300"/>
        </w:trPr>
        <w:tc>
          <w:tcPr>
            <w:tcW w:w="2269"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 </w:t>
            </w:r>
          </w:p>
        </w:tc>
        <w:tc>
          <w:tcPr>
            <w:tcW w:w="992"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létszám</w:t>
            </w:r>
          </w:p>
        </w:tc>
        <w:tc>
          <w:tcPr>
            <w:tcW w:w="709"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 xml:space="preserve">SNI </w:t>
            </w:r>
          </w:p>
        </w:tc>
        <w:tc>
          <w:tcPr>
            <w:tcW w:w="850"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BTMN</w:t>
            </w:r>
          </w:p>
        </w:tc>
        <w:tc>
          <w:tcPr>
            <w:tcW w:w="709"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HH</w:t>
            </w:r>
          </w:p>
        </w:tc>
        <w:tc>
          <w:tcPr>
            <w:tcW w:w="851"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HHH</w:t>
            </w:r>
          </w:p>
        </w:tc>
        <w:tc>
          <w:tcPr>
            <w:tcW w:w="1007"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Félnapos</w:t>
            </w:r>
          </w:p>
        </w:tc>
        <w:tc>
          <w:tcPr>
            <w:tcW w:w="850"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étkező</w:t>
            </w:r>
          </w:p>
        </w:tc>
        <w:tc>
          <w:tcPr>
            <w:tcW w:w="1970" w:type="dxa"/>
          </w:tcPr>
          <w:p w:rsidR="00A97315" w:rsidRPr="00FF50F2" w:rsidRDefault="00A97315" w:rsidP="001E777D">
            <w:pPr>
              <w:spacing w:line="360" w:lineRule="auto"/>
              <w:rPr>
                <w:color w:val="000000"/>
              </w:rPr>
            </w:pPr>
            <w:r w:rsidRPr="00FF50F2">
              <w:rPr>
                <w:color w:val="000000"/>
              </w:rPr>
              <w:t>ingyenesen étkező</w:t>
            </w:r>
          </w:p>
        </w:tc>
      </w:tr>
      <w:tr w:rsidR="00A97315" w:rsidRPr="00FF50F2" w:rsidTr="00FD603C">
        <w:trPr>
          <w:trHeight w:val="300"/>
        </w:trPr>
        <w:tc>
          <w:tcPr>
            <w:tcW w:w="2269"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 xml:space="preserve">2012-2013. </w:t>
            </w:r>
            <w:proofErr w:type="spellStart"/>
            <w:r w:rsidRPr="00FF50F2">
              <w:rPr>
                <w:color w:val="000000"/>
              </w:rPr>
              <w:t>KTKT-Kiskőrösi</w:t>
            </w:r>
            <w:proofErr w:type="spellEnd"/>
            <w:r w:rsidRPr="00FF50F2">
              <w:rPr>
                <w:color w:val="000000"/>
              </w:rPr>
              <w:t xml:space="preserve"> Óvodák</w:t>
            </w:r>
          </w:p>
        </w:tc>
        <w:tc>
          <w:tcPr>
            <w:tcW w:w="992"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371</w:t>
            </w:r>
          </w:p>
        </w:tc>
        <w:tc>
          <w:tcPr>
            <w:tcW w:w="709"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5</w:t>
            </w:r>
          </w:p>
        </w:tc>
        <w:tc>
          <w:tcPr>
            <w:tcW w:w="850"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7</w:t>
            </w:r>
          </w:p>
        </w:tc>
        <w:tc>
          <w:tcPr>
            <w:tcW w:w="709"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70</w:t>
            </w:r>
          </w:p>
        </w:tc>
        <w:tc>
          <w:tcPr>
            <w:tcW w:w="851"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4</w:t>
            </w:r>
          </w:p>
        </w:tc>
        <w:tc>
          <w:tcPr>
            <w:tcW w:w="1007"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27</w:t>
            </w:r>
          </w:p>
        </w:tc>
        <w:tc>
          <w:tcPr>
            <w:tcW w:w="850"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344</w:t>
            </w:r>
          </w:p>
        </w:tc>
        <w:tc>
          <w:tcPr>
            <w:tcW w:w="1970" w:type="dxa"/>
            <w:vAlign w:val="bottom"/>
          </w:tcPr>
          <w:p w:rsidR="00A97315" w:rsidRPr="00FF50F2" w:rsidRDefault="00A97315" w:rsidP="001E777D">
            <w:pPr>
              <w:spacing w:line="360" w:lineRule="auto"/>
              <w:rPr>
                <w:color w:val="000000"/>
              </w:rPr>
            </w:pPr>
            <w:r w:rsidRPr="00FF50F2">
              <w:rPr>
                <w:color w:val="000000"/>
              </w:rPr>
              <w:t>54</w:t>
            </w:r>
          </w:p>
        </w:tc>
      </w:tr>
      <w:tr w:rsidR="00A97315" w:rsidRPr="00FF50F2" w:rsidTr="00FD603C">
        <w:trPr>
          <w:trHeight w:val="300"/>
        </w:trPr>
        <w:tc>
          <w:tcPr>
            <w:tcW w:w="2269"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2013.-2014.</w:t>
            </w:r>
          </w:p>
        </w:tc>
        <w:tc>
          <w:tcPr>
            <w:tcW w:w="992"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371</w:t>
            </w:r>
          </w:p>
        </w:tc>
        <w:tc>
          <w:tcPr>
            <w:tcW w:w="709"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7</w:t>
            </w:r>
          </w:p>
        </w:tc>
        <w:tc>
          <w:tcPr>
            <w:tcW w:w="850"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13</w:t>
            </w:r>
          </w:p>
        </w:tc>
        <w:tc>
          <w:tcPr>
            <w:tcW w:w="709"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77</w:t>
            </w:r>
          </w:p>
        </w:tc>
        <w:tc>
          <w:tcPr>
            <w:tcW w:w="851"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4</w:t>
            </w:r>
          </w:p>
        </w:tc>
        <w:tc>
          <w:tcPr>
            <w:tcW w:w="1007"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21</w:t>
            </w:r>
          </w:p>
        </w:tc>
        <w:tc>
          <w:tcPr>
            <w:tcW w:w="850"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350</w:t>
            </w:r>
          </w:p>
        </w:tc>
        <w:tc>
          <w:tcPr>
            <w:tcW w:w="1970" w:type="dxa"/>
            <w:vAlign w:val="bottom"/>
          </w:tcPr>
          <w:p w:rsidR="00A97315" w:rsidRPr="00FF50F2" w:rsidRDefault="00A97315" w:rsidP="001E777D">
            <w:pPr>
              <w:spacing w:line="360" w:lineRule="auto"/>
              <w:rPr>
                <w:color w:val="000000"/>
              </w:rPr>
            </w:pPr>
            <w:r w:rsidRPr="00FF50F2">
              <w:rPr>
                <w:color w:val="000000"/>
              </w:rPr>
              <w:t>73</w:t>
            </w:r>
          </w:p>
        </w:tc>
      </w:tr>
      <w:tr w:rsidR="00A97315" w:rsidRPr="00FF50F2" w:rsidTr="00FD603C">
        <w:trPr>
          <w:trHeight w:val="300"/>
        </w:trPr>
        <w:tc>
          <w:tcPr>
            <w:tcW w:w="2269"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 xml:space="preserve">2014.-2015. </w:t>
            </w:r>
          </w:p>
        </w:tc>
        <w:tc>
          <w:tcPr>
            <w:tcW w:w="992"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375</w:t>
            </w:r>
          </w:p>
        </w:tc>
        <w:tc>
          <w:tcPr>
            <w:tcW w:w="709"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9</w:t>
            </w:r>
          </w:p>
        </w:tc>
        <w:tc>
          <w:tcPr>
            <w:tcW w:w="850"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34</w:t>
            </w:r>
          </w:p>
        </w:tc>
        <w:tc>
          <w:tcPr>
            <w:tcW w:w="709"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78</w:t>
            </w:r>
          </w:p>
        </w:tc>
        <w:tc>
          <w:tcPr>
            <w:tcW w:w="851"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5</w:t>
            </w:r>
          </w:p>
        </w:tc>
        <w:tc>
          <w:tcPr>
            <w:tcW w:w="1007"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34</w:t>
            </w:r>
          </w:p>
        </w:tc>
        <w:tc>
          <w:tcPr>
            <w:tcW w:w="850"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341</w:t>
            </w:r>
          </w:p>
        </w:tc>
        <w:tc>
          <w:tcPr>
            <w:tcW w:w="1970" w:type="dxa"/>
            <w:vAlign w:val="bottom"/>
          </w:tcPr>
          <w:p w:rsidR="00A97315" w:rsidRPr="00FF50F2" w:rsidRDefault="00A97315" w:rsidP="001E777D">
            <w:pPr>
              <w:spacing w:line="360" w:lineRule="auto"/>
              <w:rPr>
                <w:color w:val="000000"/>
              </w:rPr>
            </w:pPr>
            <w:r w:rsidRPr="00FF50F2">
              <w:rPr>
                <w:color w:val="000000"/>
              </w:rPr>
              <w:t>77</w:t>
            </w:r>
          </w:p>
        </w:tc>
      </w:tr>
      <w:tr w:rsidR="00A97315" w:rsidRPr="00FF50F2" w:rsidTr="00FD603C">
        <w:trPr>
          <w:trHeight w:val="300"/>
        </w:trPr>
        <w:tc>
          <w:tcPr>
            <w:tcW w:w="2269"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2015.-2016.</w:t>
            </w:r>
          </w:p>
        </w:tc>
        <w:tc>
          <w:tcPr>
            <w:tcW w:w="992"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366</w:t>
            </w:r>
          </w:p>
        </w:tc>
        <w:tc>
          <w:tcPr>
            <w:tcW w:w="709"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11</w:t>
            </w:r>
          </w:p>
        </w:tc>
        <w:tc>
          <w:tcPr>
            <w:tcW w:w="850"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15</w:t>
            </w:r>
          </w:p>
        </w:tc>
        <w:tc>
          <w:tcPr>
            <w:tcW w:w="709"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25</w:t>
            </w:r>
          </w:p>
        </w:tc>
        <w:tc>
          <w:tcPr>
            <w:tcW w:w="851"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6</w:t>
            </w:r>
          </w:p>
        </w:tc>
        <w:tc>
          <w:tcPr>
            <w:tcW w:w="1007"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5</w:t>
            </w:r>
          </w:p>
        </w:tc>
        <w:tc>
          <w:tcPr>
            <w:tcW w:w="850"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361</w:t>
            </w:r>
          </w:p>
        </w:tc>
        <w:tc>
          <w:tcPr>
            <w:tcW w:w="1970" w:type="dxa"/>
            <w:vAlign w:val="bottom"/>
          </w:tcPr>
          <w:p w:rsidR="00A97315" w:rsidRPr="00FF50F2" w:rsidRDefault="00A97315" w:rsidP="001E777D">
            <w:pPr>
              <w:spacing w:line="360" w:lineRule="auto"/>
              <w:rPr>
                <w:color w:val="000000"/>
              </w:rPr>
            </w:pPr>
            <w:r w:rsidRPr="00FF50F2">
              <w:rPr>
                <w:color w:val="000000"/>
              </w:rPr>
              <w:t>315</w:t>
            </w:r>
          </w:p>
        </w:tc>
      </w:tr>
      <w:tr w:rsidR="00A97315" w:rsidRPr="00FF50F2" w:rsidTr="00FD603C">
        <w:trPr>
          <w:trHeight w:val="300"/>
        </w:trPr>
        <w:tc>
          <w:tcPr>
            <w:tcW w:w="2269" w:type="dxa"/>
            <w:shd w:val="clear" w:color="auto" w:fill="auto"/>
            <w:noWrap/>
            <w:vAlign w:val="bottom"/>
          </w:tcPr>
          <w:p w:rsidR="00A97315" w:rsidRPr="001E777D" w:rsidRDefault="00A97315" w:rsidP="001E777D">
            <w:pPr>
              <w:spacing w:line="360" w:lineRule="auto"/>
              <w:rPr>
                <w:b/>
                <w:color w:val="000000"/>
              </w:rPr>
            </w:pPr>
            <w:r w:rsidRPr="001E777D">
              <w:rPr>
                <w:b/>
                <w:color w:val="000000"/>
              </w:rPr>
              <w:t>2016/2017</w:t>
            </w:r>
          </w:p>
        </w:tc>
        <w:tc>
          <w:tcPr>
            <w:tcW w:w="992" w:type="dxa"/>
            <w:shd w:val="clear" w:color="auto" w:fill="auto"/>
            <w:noWrap/>
            <w:vAlign w:val="bottom"/>
          </w:tcPr>
          <w:p w:rsidR="00A97315" w:rsidRPr="001E777D" w:rsidRDefault="00A97315" w:rsidP="001E777D">
            <w:pPr>
              <w:spacing w:line="360" w:lineRule="auto"/>
              <w:rPr>
                <w:b/>
                <w:color w:val="000000"/>
              </w:rPr>
            </w:pPr>
            <w:r w:rsidRPr="001E777D">
              <w:rPr>
                <w:b/>
                <w:color w:val="000000"/>
              </w:rPr>
              <w:t>377</w:t>
            </w:r>
          </w:p>
        </w:tc>
        <w:tc>
          <w:tcPr>
            <w:tcW w:w="709" w:type="dxa"/>
            <w:shd w:val="clear" w:color="auto" w:fill="auto"/>
            <w:noWrap/>
            <w:vAlign w:val="bottom"/>
          </w:tcPr>
          <w:p w:rsidR="00A97315" w:rsidRPr="001E777D" w:rsidRDefault="00A97315" w:rsidP="001E777D">
            <w:pPr>
              <w:spacing w:line="360" w:lineRule="auto"/>
              <w:rPr>
                <w:b/>
                <w:color w:val="000000"/>
              </w:rPr>
            </w:pPr>
            <w:r w:rsidRPr="001E777D">
              <w:rPr>
                <w:b/>
                <w:color w:val="000000"/>
              </w:rPr>
              <w:t>7</w:t>
            </w:r>
          </w:p>
        </w:tc>
        <w:tc>
          <w:tcPr>
            <w:tcW w:w="850" w:type="dxa"/>
            <w:shd w:val="clear" w:color="auto" w:fill="auto"/>
            <w:noWrap/>
            <w:vAlign w:val="bottom"/>
          </w:tcPr>
          <w:p w:rsidR="00A97315" w:rsidRPr="001E777D" w:rsidRDefault="00A97315" w:rsidP="001E777D">
            <w:pPr>
              <w:spacing w:line="360" w:lineRule="auto"/>
              <w:rPr>
                <w:b/>
                <w:color w:val="000000"/>
              </w:rPr>
            </w:pPr>
            <w:r w:rsidRPr="001E777D">
              <w:rPr>
                <w:b/>
                <w:color w:val="000000"/>
              </w:rPr>
              <w:t>32</w:t>
            </w:r>
          </w:p>
        </w:tc>
        <w:tc>
          <w:tcPr>
            <w:tcW w:w="709" w:type="dxa"/>
            <w:shd w:val="clear" w:color="auto" w:fill="auto"/>
            <w:noWrap/>
            <w:vAlign w:val="bottom"/>
          </w:tcPr>
          <w:p w:rsidR="00A97315" w:rsidRPr="001E777D" w:rsidRDefault="00A97315" w:rsidP="001E777D">
            <w:pPr>
              <w:spacing w:line="360" w:lineRule="auto"/>
              <w:rPr>
                <w:b/>
                <w:color w:val="000000"/>
              </w:rPr>
            </w:pPr>
            <w:r w:rsidRPr="001E777D">
              <w:rPr>
                <w:b/>
                <w:color w:val="000000"/>
              </w:rPr>
              <w:t>23</w:t>
            </w:r>
          </w:p>
        </w:tc>
        <w:tc>
          <w:tcPr>
            <w:tcW w:w="851" w:type="dxa"/>
            <w:shd w:val="clear" w:color="auto" w:fill="auto"/>
            <w:noWrap/>
            <w:vAlign w:val="bottom"/>
          </w:tcPr>
          <w:p w:rsidR="00A97315" w:rsidRPr="001E777D" w:rsidRDefault="00A97315" w:rsidP="001E777D">
            <w:pPr>
              <w:spacing w:line="360" w:lineRule="auto"/>
              <w:rPr>
                <w:b/>
                <w:color w:val="000000"/>
              </w:rPr>
            </w:pPr>
            <w:r w:rsidRPr="001E777D">
              <w:rPr>
                <w:b/>
                <w:color w:val="000000"/>
              </w:rPr>
              <w:t>8</w:t>
            </w:r>
          </w:p>
        </w:tc>
        <w:tc>
          <w:tcPr>
            <w:tcW w:w="1007" w:type="dxa"/>
            <w:shd w:val="clear" w:color="auto" w:fill="auto"/>
            <w:noWrap/>
            <w:vAlign w:val="bottom"/>
          </w:tcPr>
          <w:p w:rsidR="00A97315" w:rsidRPr="001E777D" w:rsidRDefault="00A97315" w:rsidP="001E777D">
            <w:pPr>
              <w:spacing w:line="360" w:lineRule="auto"/>
              <w:rPr>
                <w:b/>
                <w:color w:val="000000"/>
              </w:rPr>
            </w:pPr>
            <w:r w:rsidRPr="001E777D">
              <w:rPr>
                <w:b/>
                <w:color w:val="000000"/>
              </w:rPr>
              <w:t>6</w:t>
            </w:r>
          </w:p>
        </w:tc>
        <w:tc>
          <w:tcPr>
            <w:tcW w:w="850" w:type="dxa"/>
            <w:shd w:val="clear" w:color="auto" w:fill="auto"/>
            <w:noWrap/>
            <w:vAlign w:val="bottom"/>
          </w:tcPr>
          <w:p w:rsidR="00A97315" w:rsidRPr="001E777D" w:rsidRDefault="00A97315" w:rsidP="001E777D">
            <w:pPr>
              <w:spacing w:line="360" w:lineRule="auto"/>
              <w:rPr>
                <w:b/>
                <w:color w:val="000000"/>
              </w:rPr>
            </w:pPr>
            <w:r w:rsidRPr="001E777D">
              <w:rPr>
                <w:b/>
                <w:color w:val="000000"/>
              </w:rPr>
              <w:t>372</w:t>
            </w:r>
          </w:p>
        </w:tc>
        <w:tc>
          <w:tcPr>
            <w:tcW w:w="1970" w:type="dxa"/>
            <w:vAlign w:val="bottom"/>
          </w:tcPr>
          <w:p w:rsidR="00A97315" w:rsidRPr="001E777D" w:rsidRDefault="00A97315" w:rsidP="001E777D">
            <w:pPr>
              <w:spacing w:line="360" w:lineRule="auto"/>
              <w:rPr>
                <w:b/>
                <w:color w:val="000000"/>
              </w:rPr>
            </w:pPr>
            <w:r w:rsidRPr="001E777D">
              <w:rPr>
                <w:b/>
                <w:color w:val="000000"/>
              </w:rPr>
              <w:t>334</w:t>
            </w:r>
          </w:p>
        </w:tc>
      </w:tr>
    </w:tbl>
    <w:p w:rsidR="00A97315" w:rsidRPr="00FF50F2" w:rsidRDefault="00A97315" w:rsidP="001E777D">
      <w:pPr>
        <w:spacing w:line="360" w:lineRule="auto"/>
      </w:pPr>
    </w:p>
    <w:p w:rsidR="00A97315" w:rsidRDefault="00A97315" w:rsidP="001E777D">
      <w:pPr>
        <w:spacing w:line="360" w:lineRule="auto"/>
        <w:rPr>
          <w:color w:val="2F2B23"/>
          <w:shd w:val="clear" w:color="auto" w:fill="FFFFFF"/>
        </w:rPr>
      </w:pPr>
    </w:p>
    <w:p w:rsidR="00A97315" w:rsidRDefault="00A97315" w:rsidP="001E777D">
      <w:pPr>
        <w:spacing w:line="360" w:lineRule="auto"/>
        <w:rPr>
          <w:color w:val="2F2B23"/>
          <w:shd w:val="clear" w:color="auto" w:fill="FFFFFF"/>
        </w:rPr>
      </w:pPr>
    </w:p>
    <w:p w:rsidR="00A97315" w:rsidRDefault="00A97315" w:rsidP="001E777D">
      <w:pPr>
        <w:spacing w:line="360" w:lineRule="auto"/>
        <w:rPr>
          <w:color w:val="2F2B23"/>
          <w:shd w:val="clear" w:color="auto" w:fill="FFFFFF"/>
        </w:rPr>
      </w:pPr>
    </w:p>
    <w:p w:rsidR="00A97315" w:rsidRDefault="00A97315" w:rsidP="001E777D">
      <w:pPr>
        <w:spacing w:line="360" w:lineRule="auto"/>
        <w:rPr>
          <w:color w:val="2F2B23"/>
          <w:shd w:val="clear" w:color="auto" w:fill="FFFFFF"/>
        </w:rPr>
      </w:pPr>
    </w:p>
    <w:p w:rsidR="00A97315" w:rsidRPr="00FF50F2" w:rsidRDefault="00A97315" w:rsidP="001E777D">
      <w:pPr>
        <w:spacing w:line="360" w:lineRule="auto"/>
        <w:rPr>
          <w:color w:val="2F2B23"/>
          <w:shd w:val="clear" w:color="auto" w:fill="FFFFFF"/>
        </w:rPr>
      </w:pPr>
    </w:p>
    <w:p w:rsidR="00A3376E" w:rsidRDefault="00A3376E" w:rsidP="001E777D">
      <w:pPr>
        <w:spacing w:line="360" w:lineRule="auto"/>
        <w:rPr>
          <w:color w:val="2F2B23"/>
          <w:shd w:val="clear" w:color="auto" w:fill="FFFFFF"/>
        </w:rPr>
      </w:pPr>
    </w:p>
    <w:p w:rsidR="00A3376E" w:rsidRDefault="00A3376E" w:rsidP="001E777D">
      <w:pPr>
        <w:spacing w:line="360" w:lineRule="auto"/>
        <w:rPr>
          <w:color w:val="2F2B23"/>
          <w:shd w:val="clear" w:color="auto" w:fill="FFFFFF"/>
        </w:rPr>
      </w:pPr>
    </w:p>
    <w:p w:rsidR="00A3376E" w:rsidRDefault="00A3376E" w:rsidP="001E777D">
      <w:pPr>
        <w:spacing w:line="360" w:lineRule="auto"/>
        <w:rPr>
          <w:color w:val="2F2B23"/>
          <w:shd w:val="clear" w:color="auto" w:fill="FFFFFF"/>
        </w:rPr>
      </w:pPr>
    </w:p>
    <w:p w:rsidR="00A3376E" w:rsidRDefault="00A3376E" w:rsidP="001E777D">
      <w:pPr>
        <w:spacing w:line="360" w:lineRule="auto"/>
        <w:rPr>
          <w:color w:val="2F2B23"/>
          <w:shd w:val="clear" w:color="auto" w:fill="FFFFFF"/>
        </w:rPr>
      </w:pPr>
    </w:p>
    <w:p w:rsidR="00A97315" w:rsidRPr="00FF50F2" w:rsidRDefault="00A97315" w:rsidP="001E777D">
      <w:pPr>
        <w:spacing w:line="360" w:lineRule="auto"/>
        <w:rPr>
          <w:color w:val="2F2B23"/>
          <w:shd w:val="clear" w:color="auto" w:fill="FFFFFF"/>
        </w:rPr>
      </w:pPr>
      <w:r w:rsidRPr="00FF50F2">
        <w:rPr>
          <w:color w:val="2F2B23"/>
          <w:shd w:val="clear" w:color="auto" w:fill="FFFFFF"/>
        </w:rPr>
        <w:t>A csoportok elosztása létszám szerint, és súlyozott létszám szerint:</w:t>
      </w:r>
    </w:p>
    <w:p w:rsidR="00A97315" w:rsidRPr="00FF50F2" w:rsidRDefault="00A97315" w:rsidP="001E777D">
      <w:pPr>
        <w:spacing w:line="360" w:lineRule="auto"/>
        <w:rPr>
          <w:color w:val="2F2B23"/>
          <w:shd w:val="clear" w:color="auto" w:fill="FFFFFF"/>
        </w:rPr>
      </w:pPr>
    </w:p>
    <w:tbl>
      <w:tblPr>
        <w:tblW w:w="77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3"/>
        <w:gridCol w:w="1201"/>
        <w:gridCol w:w="1351"/>
        <w:gridCol w:w="992"/>
        <w:gridCol w:w="1910"/>
      </w:tblGrid>
      <w:tr w:rsidR="00A97315" w:rsidRPr="00FF50F2" w:rsidTr="001E777D">
        <w:trPr>
          <w:trHeight w:val="615"/>
        </w:trPr>
        <w:tc>
          <w:tcPr>
            <w:tcW w:w="2283" w:type="dxa"/>
            <w:vAlign w:val="center"/>
            <w:hideMark/>
          </w:tcPr>
          <w:p w:rsidR="00A97315" w:rsidRPr="00FF50F2" w:rsidRDefault="001A49A0" w:rsidP="001E777D">
            <w:pPr>
              <w:spacing w:line="360" w:lineRule="auto"/>
              <w:rPr>
                <w:b/>
                <w:bCs/>
                <w:color w:val="000000"/>
              </w:rPr>
            </w:pPr>
            <w:r>
              <w:rPr>
                <w:b/>
                <w:bCs/>
                <w:color w:val="000000"/>
              </w:rPr>
              <w:t>Csoport neve</w:t>
            </w:r>
          </w:p>
        </w:tc>
        <w:tc>
          <w:tcPr>
            <w:tcW w:w="1201" w:type="dxa"/>
            <w:vAlign w:val="center"/>
            <w:hideMark/>
          </w:tcPr>
          <w:p w:rsidR="00A97315" w:rsidRPr="00FF50F2" w:rsidRDefault="001A49A0" w:rsidP="001E777D">
            <w:pPr>
              <w:spacing w:line="360" w:lineRule="auto"/>
              <w:rPr>
                <w:b/>
                <w:bCs/>
                <w:color w:val="000000"/>
              </w:rPr>
            </w:pPr>
            <w:r>
              <w:rPr>
                <w:b/>
                <w:bCs/>
                <w:color w:val="000000"/>
              </w:rPr>
              <w:t>létszám</w:t>
            </w:r>
          </w:p>
        </w:tc>
        <w:tc>
          <w:tcPr>
            <w:tcW w:w="1351" w:type="dxa"/>
            <w:shd w:val="clear" w:color="auto" w:fill="auto"/>
            <w:vAlign w:val="center"/>
            <w:hideMark/>
          </w:tcPr>
          <w:p w:rsidR="00A97315" w:rsidRPr="00FF50F2" w:rsidRDefault="00A97315" w:rsidP="001E777D">
            <w:pPr>
              <w:spacing w:line="360" w:lineRule="auto"/>
              <w:rPr>
                <w:b/>
                <w:bCs/>
                <w:color w:val="000000"/>
              </w:rPr>
            </w:pPr>
            <w:r w:rsidRPr="00FF50F2">
              <w:rPr>
                <w:b/>
                <w:bCs/>
                <w:color w:val="000000"/>
              </w:rPr>
              <w:t>BTMN fő</w:t>
            </w:r>
          </w:p>
        </w:tc>
        <w:tc>
          <w:tcPr>
            <w:tcW w:w="992" w:type="dxa"/>
            <w:shd w:val="clear" w:color="auto" w:fill="auto"/>
            <w:vAlign w:val="center"/>
            <w:hideMark/>
          </w:tcPr>
          <w:p w:rsidR="00A97315" w:rsidRDefault="00A97315" w:rsidP="001E777D">
            <w:pPr>
              <w:spacing w:line="360" w:lineRule="auto"/>
              <w:rPr>
                <w:b/>
                <w:bCs/>
                <w:color w:val="000000"/>
              </w:rPr>
            </w:pPr>
            <w:r w:rsidRPr="00FF50F2">
              <w:rPr>
                <w:b/>
                <w:bCs/>
                <w:color w:val="000000"/>
              </w:rPr>
              <w:t xml:space="preserve">SNI  </w:t>
            </w:r>
          </w:p>
          <w:p w:rsidR="00A97315" w:rsidRPr="00FF50F2" w:rsidRDefault="00A97315" w:rsidP="001E777D">
            <w:pPr>
              <w:spacing w:line="360" w:lineRule="auto"/>
              <w:rPr>
                <w:b/>
                <w:bCs/>
                <w:color w:val="000000"/>
              </w:rPr>
            </w:pPr>
            <w:r w:rsidRPr="00FF50F2">
              <w:rPr>
                <w:b/>
                <w:bCs/>
                <w:color w:val="000000"/>
              </w:rPr>
              <w:t>(2 X)</w:t>
            </w:r>
          </w:p>
        </w:tc>
        <w:tc>
          <w:tcPr>
            <w:tcW w:w="1910" w:type="dxa"/>
            <w:vAlign w:val="center"/>
            <w:hideMark/>
          </w:tcPr>
          <w:p w:rsidR="00A97315" w:rsidRPr="00FF50F2" w:rsidRDefault="00A97315" w:rsidP="001E777D">
            <w:pPr>
              <w:spacing w:line="360" w:lineRule="auto"/>
              <w:rPr>
                <w:b/>
                <w:bCs/>
                <w:color w:val="000000"/>
              </w:rPr>
            </w:pPr>
            <w:r>
              <w:rPr>
                <w:b/>
                <w:bCs/>
                <w:color w:val="000000"/>
              </w:rPr>
              <w:t>súlyozott létszám</w:t>
            </w:r>
          </w:p>
        </w:tc>
      </w:tr>
      <w:tr w:rsidR="00A97315" w:rsidRPr="00FF50F2" w:rsidTr="001E777D">
        <w:trPr>
          <w:trHeight w:val="499"/>
        </w:trPr>
        <w:tc>
          <w:tcPr>
            <w:tcW w:w="2283" w:type="dxa"/>
            <w:shd w:val="clear" w:color="auto" w:fill="auto"/>
            <w:vAlign w:val="bottom"/>
            <w:hideMark/>
          </w:tcPr>
          <w:p w:rsidR="009176A6" w:rsidRDefault="009176A6" w:rsidP="001E777D">
            <w:pPr>
              <w:spacing w:line="360" w:lineRule="auto"/>
              <w:rPr>
                <w:color w:val="000000"/>
              </w:rPr>
            </w:pPr>
            <w:r>
              <w:rPr>
                <w:color w:val="000000"/>
              </w:rPr>
              <w:t xml:space="preserve">Batthyány Óvoda  </w:t>
            </w:r>
          </w:p>
          <w:p w:rsidR="00A97315" w:rsidRPr="00C66302" w:rsidRDefault="009176A6" w:rsidP="001E777D">
            <w:pPr>
              <w:spacing w:line="360" w:lineRule="auto"/>
              <w:rPr>
                <w:color w:val="000000"/>
              </w:rPr>
            </w:pPr>
            <w:r>
              <w:rPr>
                <w:color w:val="000000"/>
              </w:rPr>
              <w:t xml:space="preserve"> I. csoport</w:t>
            </w:r>
          </w:p>
        </w:tc>
        <w:tc>
          <w:tcPr>
            <w:tcW w:w="1201" w:type="dxa"/>
            <w:shd w:val="clear" w:color="auto" w:fill="auto"/>
            <w:noWrap/>
            <w:vAlign w:val="bottom"/>
            <w:hideMark/>
          </w:tcPr>
          <w:p w:rsidR="00A97315" w:rsidRPr="00C66302" w:rsidRDefault="00A97315" w:rsidP="001E777D">
            <w:pPr>
              <w:spacing w:line="360" w:lineRule="auto"/>
              <w:rPr>
                <w:color w:val="000000"/>
              </w:rPr>
            </w:pPr>
            <w:r>
              <w:rPr>
                <w:color w:val="000000"/>
              </w:rPr>
              <w:t>27</w:t>
            </w:r>
          </w:p>
        </w:tc>
        <w:tc>
          <w:tcPr>
            <w:tcW w:w="1351" w:type="dxa"/>
            <w:shd w:val="clear" w:color="auto" w:fill="auto"/>
            <w:noWrap/>
            <w:vAlign w:val="bottom"/>
            <w:hideMark/>
          </w:tcPr>
          <w:p w:rsidR="00A97315" w:rsidRPr="00C66302" w:rsidRDefault="00A97315" w:rsidP="001E777D">
            <w:pPr>
              <w:spacing w:line="360" w:lineRule="auto"/>
              <w:rPr>
                <w:color w:val="000000"/>
              </w:rPr>
            </w:pPr>
            <w:r>
              <w:rPr>
                <w:color w:val="000000"/>
              </w:rPr>
              <w:t>1</w:t>
            </w:r>
          </w:p>
        </w:tc>
        <w:tc>
          <w:tcPr>
            <w:tcW w:w="992"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 </w:t>
            </w:r>
          </w:p>
        </w:tc>
        <w:tc>
          <w:tcPr>
            <w:tcW w:w="1910" w:type="dxa"/>
            <w:shd w:val="clear" w:color="auto" w:fill="auto"/>
            <w:noWrap/>
            <w:vAlign w:val="bottom"/>
            <w:hideMark/>
          </w:tcPr>
          <w:p w:rsidR="00A97315" w:rsidRPr="00C66302" w:rsidRDefault="00A97315" w:rsidP="001E777D">
            <w:pPr>
              <w:spacing w:line="360" w:lineRule="auto"/>
              <w:rPr>
                <w:color w:val="000000"/>
              </w:rPr>
            </w:pPr>
            <w:r>
              <w:rPr>
                <w:color w:val="000000"/>
              </w:rPr>
              <w:t>27</w:t>
            </w:r>
          </w:p>
        </w:tc>
      </w:tr>
      <w:tr w:rsidR="00A97315" w:rsidRPr="00FF50F2" w:rsidTr="001E777D">
        <w:trPr>
          <w:trHeight w:val="499"/>
        </w:trPr>
        <w:tc>
          <w:tcPr>
            <w:tcW w:w="2283" w:type="dxa"/>
            <w:shd w:val="clear" w:color="auto" w:fill="auto"/>
            <w:vAlign w:val="bottom"/>
            <w:hideMark/>
          </w:tcPr>
          <w:p w:rsidR="009176A6" w:rsidRDefault="009176A6" w:rsidP="001E777D">
            <w:pPr>
              <w:spacing w:line="360" w:lineRule="auto"/>
              <w:rPr>
                <w:color w:val="000000"/>
              </w:rPr>
            </w:pPr>
            <w:r>
              <w:rPr>
                <w:color w:val="000000"/>
              </w:rPr>
              <w:t>Batthyány Óvoda B</w:t>
            </w:r>
          </w:p>
          <w:p w:rsidR="00A97315" w:rsidRPr="00C66302" w:rsidRDefault="009176A6" w:rsidP="001E777D">
            <w:pPr>
              <w:spacing w:line="360" w:lineRule="auto"/>
              <w:rPr>
                <w:color w:val="000000"/>
              </w:rPr>
            </w:pPr>
            <w:r>
              <w:rPr>
                <w:color w:val="000000"/>
              </w:rPr>
              <w:t>II. csoport</w:t>
            </w:r>
          </w:p>
        </w:tc>
        <w:tc>
          <w:tcPr>
            <w:tcW w:w="120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24</w:t>
            </w:r>
          </w:p>
        </w:tc>
        <w:tc>
          <w:tcPr>
            <w:tcW w:w="135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w:t>
            </w:r>
          </w:p>
        </w:tc>
        <w:tc>
          <w:tcPr>
            <w:tcW w:w="992"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1 </w:t>
            </w:r>
          </w:p>
        </w:tc>
        <w:tc>
          <w:tcPr>
            <w:tcW w:w="1910"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25</w:t>
            </w:r>
          </w:p>
        </w:tc>
      </w:tr>
      <w:tr w:rsidR="00A97315" w:rsidRPr="00FF50F2" w:rsidTr="001E777D">
        <w:trPr>
          <w:trHeight w:val="499"/>
        </w:trPr>
        <w:tc>
          <w:tcPr>
            <w:tcW w:w="2283" w:type="dxa"/>
            <w:shd w:val="clear" w:color="auto" w:fill="auto"/>
            <w:vAlign w:val="bottom"/>
            <w:hideMark/>
          </w:tcPr>
          <w:p w:rsidR="009176A6" w:rsidRDefault="009176A6" w:rsidP="001E777D">
            <w:pPr>
              <w:spacing w:line="360" w:lineRule="auto"/>
              <w:rPr>
                <w:color w:val="000000"/>
              </w:rPr>
            </w:pPr>
            <w:r>
              <w:rPr>
                <w:color w:val="000000"/>
              </w:rPr>
              <w:t xml:space="preserve">Batthyány Óvoda </w:t>
            </w:r>
          </w:p>
          <w:p w:rsidR="00A97315" w:rsidRPr="00C66302" w:rsidRDefault="009176A6" w:rsidP="001E777D">
            <w:pPr>
              <w:spacing w:line="360" w:lineRule="auto"/>
              <w:rPr>
                <w:color w:val="000000"/>
              </w:rPr>
            </w:pPr>
            <w:r>
              <w:rPr>
                <w:color w:val="000000"/>
              </w:rPr>
              <w:t xml:space="preserve"> III. csoport</w:t>
            </w:r>
          </w:p>
        </w:tc>
        <w:tc>
          <w:tcPr>
            <w:tcW w:w="120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26</w:t>
            </w:r>
          </w:p>
        </w:tc>
        <w:tc>
          <w:tcPr>
            <w:tcW w:w="135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 2</w:t>
            </w:r>
          </w:p>
        </w:tc>
        <w:tc>
          <w:tcPr>
            <w:tcW w:w="992"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 1</w:t>
            </w:r>
          </w:p>
        </w:tc>
        <w:tc>
          <w:tcPr>
            <w:tcW w:w="1910"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27</w:t>
            </w:r>
          </w:p>
        </w:tc>
      </w:tr>
      <w:tr w:rsidR="00A97315" w:rsidRPr="00FF50F2" w:rsidTr="001E777D">
        <w:trPr>
          <w:trHeight w:val="499"/>
        </w:trPr>
        <w:tc>
          <w:tcPr>
            <w:tcW w:w="2283" w:type="dxa"/>
            <w:shd w:val="clear" w:color="auto" w:fill="auto"/>
            <w:vAlign w:val="bottom"/>
            <w:hideMark/>
          </w:tcPr>
          <w:p w:rsidR="009176A6" w:rsidRDefault="009176A6" w:rsidP="001E777D">
            <w:pPr>
              <w:spacing w:line="360" w:lineRule="auto"/>
              <w:rPr>
                <w:color w:val="000000"/>
              </w:rPr>
            </w:pPr>
            <w:r>
              <w:rPr>
                <w:color w:val="000000"/>
              </w:rPr>
              <w:t xml:space="preserve">Batthyány Óvoda </w:t>
            </w:r>
          </w:p>
          <w:p w:rsidR="00A97315" w:rsidRPr="00C66302" w:rsidRDefault="009176A6" w:rsidP="001E777D">
            <w:pPr>
              <w:spacing w:line="360" w:lineRule="auto"/>
              <w:rPr>
                <w:color w:val="000000"/>
              </w:rPr>
            </w:pPr>
            <w:r>
              <w:rPr>
                <w:color w:val="000000"/>
              </w:rPr>
              <w:t xml:space="preserve"> IV. csoport</w:t>
            </w:r>
          </w:p>
        </w:tc>
        <w:tc>
          <w:tcPr>
            <w:tcW w:w="120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w:t>
            </w:r>
            <w:r>
              <w:rPr>
                <w:color w:val="000000"/>
              </w:rPr>
              <w:t>3</w:t>
            </w:r>
          </w:p>
        </w:tc>
        <w:tc>
          <w:tcPr>
            <w:tcW w:w="135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 </w:t>
            </w:r>
            <w:r>
              <w:rPr>
                <w:color w:val="000000"/>
              </w:rPr>
              <w:t>4</w:t>
            </w:r>
          </w:p>
        </w:tc>
        <w:tc>
          <w:tcPr>
            <w:tcW w:w="992"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 </w:t>
            </w:r>
          </w:p>
        </w:tc>
        <w:tc>
          <w:tcPr>
            <w:tcW w:w="1910" w:type="dxa"/>
            <w:shd w:val="clear" w:color="auto" w:fill="auto"/>
            <w:noWrap/>
            <w:vAlign w:val="bottom"/>
            <w:hideMark/>
          </w:tcPr>
          <w:p w:rsidR="00A97315" w:rsidRPr="00C66302" w:rsidRDefault="00A97315" w:rsidP="001E777D">
            <w:pPr>
              <w:spacing w:line="360" w:lineRule="auto"/>
              <w:rPr>
                <w:color w:val="000000"/>
              </w:rPr>
            </w:pPr>
            <w:r>
              <w:rPr>
                <w:color w:val="000000"/>
              </w:rPr>
              <w:t>23</w:t>
            </w:r>
          </w:p>
        </w:tc>
      </w:tr>
      <w:tr w:rsidR="00A97315" w:rsidRPr="00FF50F2" w:rsidTr="001E777D">
        <w:trPr>
          <w:trHeight w:val="630"/>
        </w:trPr>
        <w:tc>
          <w:tcPr>
            <w:tcW w:w="2283" w:type="dxa"/>
            <w:shd w:val="clear" w:color="auto" w:fill="auto"/>
            <w:vAlign w:val="bottom"/>
            <w:hideMark/>
          </w:tcPr>
          <w:p w:rsidR="009176A6" w:rsidRDefault="009176A6" w:rsidP="001E777D">
            <w:pPr>
              <w:spacing w:line="360" w:lineRule="auto"/>
              <w:rPr>
                <w:color w:val="000000"/>
              </w:rPr>
            </w:pPr>
            <w:r>
              <w:rPr>
                <w:color w:val="000000"/>
              </w:rPr>
              <w:t xml:space="preserve">Batthyány Óvoda </w:t>
            </w:r>
          </w:p>
          <w:p w:rsidR="00A97315" w:rsidRPr="00C66302" w:rsidRDefault="009176A6" w:rsidP="001E777D">
            <w:pPr>
              <w:spacing w:line="360" w:lineRule="auto"/>
              <w:rPr>
                <w:color w:val="000000"/>
              </w:rPr>
            </w:pPr>
            <w:r>
              <w:rPr>
                <w:color w:val="000000"/>
              </w:rPr>
              <w:t>V. csoport</w:t>
            </w:r>
          </w:p>
        </w:tc>
        <w:tc>
          <w:tcPr>
            <w:tcW w:w="120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27</w:t>
            </w:r>
          </w:p>
        </w:tc>
        <w:tc>
          <w:tcPr>
            <w:tcW w:w="1351" w:type="dxa"/>
            <w:shd w:val="clear" w:color="auto" w:fill="auto"/>
            <w:noWrap/>
            <w:vAlign w:val="bottom"/>
            <w:hideMark/>
          </w:tcPr>
          <w:p w:rsidR="00A97315" w:rsidRPr="00C66302" w:rsidRDefault="00A97315" w:rsidP="001E777D">
            <w:pPr>
              <w:spacing w:line="360" w:lineRule="auto"/>
              <w:rPr>
                <w:color w:val="000000"/>
              </w:rPr>
            </w:pPr>
          </w:p>
        </w:tc>
        <w:tc>
          <w:tcPr>
            <w:tcW w:w="992" w:type="dxa"/>
            <w:shd w:val="clear" w:color="auto" w:fill="auto"/>
            <w:noWrap/>
            <w:vAlign w:val="bottom"/>
            <w:hideMark/>
          </w:tcPr>
          <w:p w:rsidR="00A97315" w:rsidRPr="00C66302" w:rsidRDefault="00A97315" w:rsidP="001E777D">
            <w:pPr>
              <w:spacing w:line="360" w:lineRule="auto"/>
              <w:rPr>
                <w:color w:val="000000"/>
              </w:rPr>
            </w:pPr>
          </w:p>
        </w:tc>
        <w:tc>
          <w:tcPr>
            <w:tcW w:w="1910"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27</w:t>
            </w:r>
          </w:p>
        </w:tc>
      </w:tr>
      <w:tr w:rsidR="00A97315" w:rsidRPr="00FF50F2" w:rsidTr="001E777D">
        <w:trPr>
          <w:trHeight w:val="499"/>
        </w:trPr>
        <w:tc>
          <w:tcPr>
            <w:tcW w:w="2283" w:type="dxa"/>
            <w:shd w:val="clear" w:color="auto" w:fill="auto"/>
            <w:vAlign w:val="bottom"/>
            <w:hideMark/>
          </w:tcPr>
          <w:p w:rsidR="009176A6" w:rsidRDefault="009176A6" w:rsidP="001E777D">
            <w:pPr>
              <w:spacing w:line="360" w:lineRule="auto"/>
              <w:rPr>
                <w:color w:val="000000"/>
              </w:rPr>
            </w:pPr>
            <w:r>
              <w:rPr>
                <w:color w:val="000000"/>
              </w:rPr>
              <w:t xml:space="preserve">Batthyány Óvoda </w:t>
            </w:r>
          </w:p>
          <w:p w:rsidR="00A97315" w:rsidRPr="00C66302" w:rsidRDefault="009176A6" w:rsidP="001E777D">
            <w:pPr>
              <w:spacing w:line="360" w:lineRule="auto"/>
              <w:rPr>
                <w:color w:val="000000"/>
              </w:rPr>
            </w:pPr>
            <w:r>
              <w:rPr>
                <w:color w:val="000000"/>
              </w:rPr>
              <w:t>VI. csoport</w:t>
            </w:r>
          </w:p>
        </w:tc>
        <w:tc>
          <w:tcPr>
            <w:tcW w:w="120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25</w:t>
            </w:r>
          </w:p>
        </w:tc>
        <w:tc>
          <w:tcPr>
            <w:tcW w:w="135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 3</w:t>
            </w:r>
          </w:p>
        </w:tc>
        <w:tc>
          <w:tcPr>
            <w:tcW w:w="992"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 </w:t>
            </w:r>
          </w:p>
        </w:tc>
        <w:tc>
          <w:tcPr>
            <w:tcW w:w="1910"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25</w:t>
            </w:r>
          </w:p>
        </w:tc>
      </w:tr>
      <w:tr w:rsidR="00A97315" w:rsidRPr="00FF50F2" w:rsidTr="001E777D">
        <w:trPr>
          <w:trHeight w:val="499"/>
        </w:trPr>
        <w:tc>
          <w:tcPr>
            <w:tcW w:w="2283" w:type="dxa"/>
            <w:shd w:val="clear" w:color="auto" w:fill="auto"/>
            <w:vAlign w:val="bottom"/>
            <w:hideMark/>
          </w:tcPr>
          <w:p w:rsidR="00A97315" w:rsidRDefault="00A97315" w:rsidP="001E777D">
            <w:pPr>
              <w:spacing w:line="360" w:lineRule="auto"/>
              <w:rPr>
                <w:color w:val="000000"/>
              </w:rPr>
            </w:pPr>
            <w:r>
              <w:rPr>
                <w:color w:val="000000"/>
              </w:rPr>
              <w:t>Erdőteleki Óvoda</w:t>
            </w:r>
          </w:p>
          <w:p w:rsidR="00A97315" w:rsidRPr="00C66302" w:rsidRDefault="009176A6" w:rsidP="001E777D">
            <w:pPr>
              <w:spacing w:line="360" w:lineRule="auto"/>
              <w:rPr>
                <w:color w:val="000000"/>
              </w:rPr>
            </w:pPr>
            <w:r>
              <w:rPr>
                <w:color w:val="000000"/>
              </w:rPr>
              <w:t>I. csoport</w:t>
            </w:r>
          </w:p>
        </w:tc>
        <w:tc>
          <w:tcPr>
            <w:tcW w:w="120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29</w:t>
            </w:r>
          </w:p>
        </w:tc>
        <w:tc>
          <w:tcPr>
            <w:tcW w:w="135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6</w:t>
            </w:r>
          </w:p>
        </w:tc>
        <w:tc>
          <w:tcPr>
            <w:tcW w:w="992"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 1</w:t>
            </w:r>
          </w:p>
        </w:tc>
        <w:tc>
          <w:tcPr>
            <w:tcW w:w="1910"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30</w:t>
            </w:r>
          </w:p>
        </w:tc>
      </w:tr>
      <w:tr w:rsidR="00A97315" w:rsidRPr="00FF50F2" w:rsidTr="001E777D">
        <w:trPr>
          <w:trHeight w:val="600"/>
        </w:trPr>
        <w:tc>
          <w:tcPr>
            <w:tcW w:w="2283" w:type="dxa"/>
            <w:shd w:val="clear" w:color="auto" w:fill="auto"/>
            <w:vAlign w:val="bottom"/>
            <w:hideMark/>
          </w:tcPr>
          <w:p w:rsidR="009176A6" w:rsidRDefault="009176A6" w:rsidP="001E777D">
            <w:pPr>
              <w:spacing w:line="360" w:lineRule="auto"/>
              <w:rPr>
                <w:color w:val="000000"/>
              </w:rPr>
            </w:pPr>
            <w:r>
              <w:rPr>
                <w:color w:val="000000"/>
              </w:rPr>
              <w:t xml:space="preserve">Mohácsi Óvoda </w:t>
            </w:r>
          </w:p>
          <w:p w:rsidR="00A97315" w:rsidRPr="00C66302" w:rsidRDefault="009176A6" w:rsidP="001E777D">
            <w:pPr>
              <w:spacing w:line="360" w:lineRule="auto"/>
              <w:rPr>
                <w:color w:val="000000"/>
              </w:rPr>
            </w:pPr>
            <w:r>
              <w:rPr>
                <w:color w:val="000000"/>
              </w:rPr>
              <w:t>I. csoport</w:t>
            </w:r>
          </w:p>
        </w:tc>
        <w:tc>
          <w:tcPr>
            <w:tcW w:w="120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24</w:t>
            </w:r>
          </w:p>
        </w:tc>
        <w:tc>
          <w:tcPr>
            <w:tcW w:w="135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 </w:t>
            </w:r>
          </w:p>
        </w:tc>
        <w:tc>
          <w:tcPr>
            <w:tcW w:w="992" w:type="dxa"/>
            <w:shd w:val="clear" w:color="auto" w:fill="auto"/>
            <w:noWrap/>
            <w:vAlign w:val="bottom"/>
            <w:hideMark/>
          </w:tcPr>
          <w:p w:rsidR="00A97315" w:rsidRPr="00C66302" w:rsidRDefault="00A97315" w:rsidP="001E777D">
            <w:pPr>
              <w:spacing w:line="360" w:lineRule="auto"/>
              <w:rPr>
                <w:color w:val="000000"/>
              </w:rPr>
            </w:pPr>
          </w:p>
        </w:tc>
        <w:tc>
          <w:tcPr>
            <w:tcW w:w="1910"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24</w:t>
            </w:r>
          </w:p>
        </w:tc>
      </w:tr>
      <w:tr w:rsidR="00A97315" w:rsidRPr="00FF50F2" w:rsidTr="001E777D">
        <w:trPr>
          <w:trHeight w:val="600"/>
        </w:trPr>
        <w:tc>
          <w:tcPr>
            <w:tcW w:w="2283" w:type="dxa"/>
            <w:shd w:val="clear" w:color="auto" w:fill="auto"/>
            <w:vAlign w:val="bottom"/>
            <w:hideMark/>
          </w:tcPr>
          <w:p w:rsidR="009176A6" w:rsidRDefault="009176A6" w:rsidP="001E777D">
            <w:pPr>
              <w:spacing w:line="360" w:lineRule="auto"/>
              <w:rPr>
                <w:color w:val="000000"/>
              </w:rPr>
            </w:pPr>
            <w:r>
              <w:rPr>
                <w:color w:val="000000"/>
              </w:rPr>
              <w:t xml:space="preserve">Mohácsi Óvoda </w:t>
            </w:r>
          </w:p>
          <w:p w:rsidR="00A97315" w:rsidRPr="00C66302" w:rsidRDefault="009176A6" w:rsidP="001E777D">
            <w:pPr>
              <w:spacing w:line="360" w:lineRule="auto"/>
              <w:rPr>
                <w:color w:val="000000"/>
              </w:rPr>
            </w:pPr>
            <w:r>
              <w:rPr>
                <w:color w:val="000000"/>
              </w:rPr>
              <w:t>II. csoport</w:t>
            </w:r>
          </w:p>
        </w:tc>
        <w:tc>
          <w:tcPr>
            <w:tcW w:w="120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21</w:t>
            </w:r>
          </w:p>
        </w:tc>
        <w:tc>
          <w:tcPr>
            <w:tcW w:w="135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 </w:t>
            </w:r>
          </w:p>
        </w:tc>
        <w:tc>
          <w:tcPr>
            <w:tcW w:w="992"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1</w:t>
            </w:r>
          </w:p>
        </w:tc>
        <w:tc>
          <w:tcPr>
            <w:tcW w:w="1910"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22</w:t>
            </w:r>
          </w:p>
        </w:tc>
      </w:tr>
      <w:tr w:rsidR="00A97315" w:rsidRPr="00FF50F2" w:rsidTr="001E777D">
        <w:trPr>
          <w:trHeight w:val="600"/>
        </w:trPr>
        <w:tc>
          <w:tcPr>
            <w:tcW w:w="2283" w:type="dxa"/>
            <w:shd w:val="clear" w:color="auto" w:fill="auto"/>
            <w:vAlign w:val="bottom"/>
            <w:hideMark/>
          </w:tcPr>
          <w:p w:rsidR="009176A6" w:rsidRDefault="009176A6" w:rsidP="001E777D">
            <w:pPr>
              <w:spacing w:line="360" w:lineRule="auto"/>
              <w:rPr>
                <w:color w:val="000000"/>
              </w:rPr>
            </w:pPr>
            <w:r>
              <w:rPr>
                <w:color w:val="000000"/>
              </w:rPr>
              <w:t xml:space="preserve">Mohácsi Óvoda </w:t>
            </w:r>
          </w:p>
          <w:p w:rsidR="00A97315" w:rsidRPr="00C66302" w:rsidRDefault="009176A6" w:rsidP="001E777D">
            <w:pPr>
              <w:spacing w:line="360" w:lineRule="auto"/>
              <w:rPr>
                <w:color w:val="000000"/>
              </w:rPr>
            </w:pPr>
            <w:r>
              <w:rPr>
                <w:color w:val="000000"/>
              </w:rPr>
              <w:t>III. csoport</w:t>
            </w:r>
          </w:p>
        </w:tc>
        <w:tc>
          <w:tcPr>
            <w:tcW w:w="120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21</w:t>
            </w:r>
          </w:p>
        </w:tc>
        <w:tc>
          <w:tcPr>
            <w:tcW w:w="135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1</w:t>
            </w:r>
          </w:p>
        </w:tc>
        <w:tc>
          <w:tcPr>
            <w:tcW w:w="992"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 </w:t>
            </w:r>
          </w:p>
        </w:tc>
        <w:tc>
          <w:tcPr>
            <w:tcW w:w="1910"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21</w:t>
            </w:r>
          </w:p>
        </w:tc>
      </w:tr>
      <w:tr w:rsidR="00A97315" w:rsidRPr="00FF50F2" w:rsidTr="001E777D">
        <w:trPr>
          <w:trHeight w:val="499"/>
        </w:trPr>
        <w:tc>
          <w:tcPr>
            <w:tcW w:w="2283" w:type="dxa"/>
            <w:shd w:val="clear" w:color="auto" w:fill="auto"/>
            <w:vAlign w:val="bottom"/>
            <w:hideMark/>
          </w:tcPr>
          <w:p w:rsidR="00A97315" w:rsidRDefault="00A97315" w:rsidP="001E777D">
            <w:pPr>
              <w:spacing w:line="360" w:lineRule="auto"/>
              <w:rPr>
                <w:color w:val="000000"/>
              </w:rPr>
            </w:pPr>
            <w:r w:rsidRPr="00C66302">
              <w:rPr>
                <w:color w:val="000000"/>
              </w:rPr>
              <w:t>Szü</w:t>
            </w:r>
            <w:r>
              <w:rPr>
                <w:color w:val="000000"/>
              </w:rPr>
              <w:t xml:space="preserve">csi </w:t>
            </w:r>
            <w:r w:rsidR="009176A6">
              <w:rPr>
                <w:color w:val="000000"/>
              </w:rPr>
              <w:t>Óvoda</w:t>
            </w:r>
          </w:p>
          <w:p w:rsidR="009176A6" w:rsidRPr="009176A6" w:rsidRDefault="009176A6" w:rsidP="001E777D">
            <w:pPr>
              <w:pStyle w:val="Listaszerbekezds"/>
              <w:spacing w:line="360" w:lineRule="auto"/>
              <w:ind w:left="1080"/>
              <w:rPr>
                <w:color w:val="000000"/>
              </w:rPr>
            </w:pPr>
            <w:proofErr w:type="spellStart"/>
            <w:r>
              <w:rPr>
                <w:color w:val="000000"/>
              </w:rPr>
              <w:t>I.csoport</w:t>
            </w:r>
            <w:proofErr w:type="spellEnd"/>
          </w:p>
        </w:tc>
        <w:tc>
          <w:tcPr>
            <w:tcW w:w="120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24</w:t>
            </w:r>
          </w:p>
        </w:tc>
        <w:tc>
          <w:tcPr>
            <w:tcW w:w="135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 2</w:t>
            </w:r>
          </w:p>
        </w:tc>
        <w:tc>
          <w:tcPr>
            <w:tcW w:w="992" w:type="dxa"/>
            <w:shd w:val="clear" w:color="auto" w:fill="auto"/>
            <w:noWrap/>
            <w:vAlign w:val="bottom"/>
            <w:hideMark/>
          </w:tcPr>
          <w:p w:rsidR="00A97315" w:rsidRPr="00C66302" w:rsidRDefault="00A97315" w:rsidP="001E777D">
            <w:pPr>
              <w:spacing w:line="360" w:lineRule="auto"/>
              <w:rPr>
                <w:color w:val="000000"/>
              </w:rPr>
            </w:pPr>
          </w:p>
        </w:tc>
        <w:tc>
          <w:tcPr>
            <w:tcW w:w="1910"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24</w:t>
            </w:r>
          </w:p>
        </w:tc>
      </w:tr>
      <w:tr w:rsidR="00A97315" w:rsidRPr="00FF50F2" w:rsidTr="001E777D">
        <w:trPr>
          <w:trHeight w:val="499"/>
        </w:trPr>
        <w:tc>
          <w:tcPr>
            <w:tcW w:w="2283" w:type="dxa"/>
            <w:shd w:val="clear" w:color="auto" w:fill="auto"/>
            <w:vAlign w:val="bottom"/>
            <w:hideMark/>
          </w:tcPr>
          <w:p w:rsidR="009176A6" w:rsidRDefault="009176A6" w:rsidP="001E777D">
            <w:pPr>
              <w:spacing w:line="360" w:lineRule="auto"/>
              <w:rPr>
                <w:color w:val="000000"/>
              </w:rPr>
            </w:pPr>
            <w:r>
              <w:rPr>
                <w:color w:val="000000"/>
              </w:rPr>
              <w:t>Szücsi Óvoda</w:t>
            </w:r>
          </w:p>
          <w:p w:rsidR="00A97315" w:rsidRPr="00C66302" w:rsidRDefault="009176A6" w:rsidP="001E777D">
            <w:pPr>
              <w:spacing w:line="360" w:lineRule="auto"/>
              <w:rPr>
                <w:color w:val="000000"/>
              </w:rPr>
            </w:pPr>
            <w:r>
              <w:rPr>
                <w:color w:val="000000"/>
              </w:rPr>
              <w:t xml:space="preserve"> II. csoport</w:t>
            </w:r>
          </w:p>
        </w:tc>
        <w:tc>
          <w:tcPr>
            <w:tcW w:w="120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26</w:t>
            </w:r>
          </w:p>
        </w:tc>
        <w:tc>
          <w:tcPr>
            <w:tcW w:w="1351" w:type="dxa"/>
            <w:shd w:val="clear" w:color="auto" w:fill="auto"/>
            <w:noWrap/>
            <w:vAlign w:val="bottom"/>
            <w:hideMark/>
          </w:tcPr>
          <w:p w:rsidR="00A97315" w:rsidRPr="00C66302" w:rsidRDefault="00A97315" w:rsidP="001E777D">
            <w:pPr>
              <w:spacing w:line="360" w:lineRule="auto"/>
              <w:rPr>
                <w:color w:val="000000"/>
              </w:rPr>
            </w:pPr>
          </w:p>
        </w:tc>
        <w:tc>
          <w:tcPr>
            <w:tcW w:w="992" w:type="dxa"/>
            <w:shd w:val="clear" w:color="auto" w:fill="auto"/>
            <w:noWrap/>
            <w:vAlign w:val="bottom"/>
            <w:hideMark/>
          </w:tcPr>
          <w:p w:rsidR="00A97315" w:rsidRPr="00C66302" w:rsidRDefault="00A97315" w:rsidP="001E777D">
            <w:pPr>
              <w:spacing w:line="360" w:lineRule="auto"/>
              <w:rPr>
                <w:color w:val="000000"/>
              </w:rPr>
            </w:pPr>
          </w:p>
        </w:tc>
        <w:tc>
          <w:tcPr>
            <w:tcW w:w="1910"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26</w:t>
            </w:r>
          </w:p>
        </w:tc>
      </w:tr>
      <w:tr w:rsidR="00A97315" w:rsidRPr="00FF50F2" w:rsidTr="001E777D">
        <w:trPr>
          <w:trHeight w:val="499"/>
        </w:trPr>
        <w:tc>
          <w:tcPr>
            <w:tcW w:w="2283" w:type="dxa"/>
            <w:shd w:val="clear" w:color="auto" w:fill="auto"/>
            <w:vAlign w:val="bottom"/>
            <w:hideMark/>
          </w:tcPr>
          <w:p w:rsidR="00A97315" w:rsidRDefault="009176A6" w:rsidP="001E777D">
            <w:pPr>
              <w:spacing w:line="360" w:lineRule="auto"/>
              <w:rPr>
                <w:color w:val="000000"/>
              </w:rPr>
            </w:pPr>
            <w:r>
              <w:rPr>
                <w:color w:val="000000"/>
              </w:rPr>
              <w:t xml:space="preserve">Szücsi Óvoda </w:t>
            </w:r>
          </w:p>
          <w:p w:rsidR="009176A6" w:rsidRPr="00C66302" w:rsidRDefault="009176A6" w:rsidP="001E777D">
            <w:pPr>
              <w:spacing w:line="360" w:lineRule="auto"/>
              <w:rPr>
                <w:color w:val="000000"/>
              </w:rPr>
            </w:pPr>
            <w:r>
              <w:rPr>
                <w:color w:val="000000"/>
              </w:rPr>
              <w:t>III. csoport</w:t>
            </w:r>
          </w:p>
        </w:tc>
        <w:tc>
          <w:tcPr>
            <w:tcW w:w="120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29</w:t>
            </w:r>
          </w:p>
        </w:tc>
        <w:tc>
          <w:tcPr>
            <w:tcW w:w="135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5</w:t>
            </w:r>
          </w:p>
        </w:tc>
        <w:tc>
          <w:tcPr>
            <w:tcW w:w="992" w:type="dxa"/>
            <w:shd w:val="clear" w:color="auto" w:fill="auto"/>
            <w:noWrap/>
            <w:vAlign w:val="bottom"/>
            <w:hideMark/>
          </w:tcPr>
          <w:p w:rsidR="00A97315" w:rsidRPr="00C66302" w:rsidRDefault="00A97315" w:rsidP="001E777D">
            <w:pPr>
              <w:spacing w:line="360" w:lineRule="auto"/>
              <w:rPr>
                <w:color w:val="000000"/>
              </w:rPr>
            </w:pPr>
          </w:p>
        </w:tc>
        <w:tc>
          <w:tcPr>
            <w:tcW w:w="1910"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29</w:t>
            </w:r>
          </w:p>
        </w:tc>
      </w:tr>
      <w:tr w:rsidR="00A97315" w:rsidRPr="00FF50F2" w:rsidTr="001E777D">
        <w:trPr>
          <w:trHeight w:val="499"/>
        </w:trPr>
        <w:tc>
          <w:tcPr>
            <w:tcW w:w="2283" w:type="dxa"/>
            <w:shd w:val="clear" w:color="auto" w:fill="auto"/>
            <w:vAlign w:val="bottom"/>
            <w:hideMark/>
          </w:tcPr>
          <w:p w:rsidR="00A97315" w:rsidRDefault="009176A6" w:rsidP="001E777D">
            <w:pPr>
              <w:spacing w:line="360" w:lineRule="auto"/>
              <w:rPr>
                <w:color w:val="000000"/>
              </w:rPr>
            </w:pPr>
            <w:r>
              <w:rPr>
                <w:color w:val="000000"/>
              </w:rPr>
              <w:lastRenderedPageBreak/>
              <w:t xml:space="preserve">Thököly Óvoda </w:t>
            </w:r>
          </w:p>
          <w:p w:rsidR="009176A6" w:rsidRPr="009176A6" w:rsidRDefault="009176A6" w:rsidP="001E777D">
            <w:pPr>
              <w:pStyle w:val="Listaszerbekezds"/>
              <w:numPr>
                <w:ilvl w:val="0"/>
                <w:numId w:val="13"/>
              </w:numPr>
              <w:spacing w:line="360" w:lineRule="auto"/>
              <w:rPr>
                <w:color w:val="000000"/>
              </w:rPr>
            </w:pPr>
            <w:r>
              <w:rPr>
                <w:color w:val="000000"/>
              </w:rPr>
              <w:t>csoport</w:t>
            </w:r>
          </w:p>
        </w:tc>
        <w:tc>
          <w:tcPr>
            <w:tcW w:w="120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26</w:t>
            </w:r>
          </w:p>
        </w:tc>
        <w:tc>
          <w:tcPr>
            <w:tcW w:w="135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w:t>
            </w:r>
          </w:p>
        </w:tc>
        <w:tc>
          <w:tcPr>
            <w:tcW w:w="992"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w:t>
            </w:r>
          </w:p>
        </w:tc>
        <w:tc>
          <w:tcPr>
            <w:tcW w:w="1910"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28</w:t>
            </w:r>
          </w:p>
        </w:tc>
      </w:tr>
      <w:tr w:rsidR="00A97315" w:rsidRPr="00FF50F2" w:rsidTr="001E777D">
        <w:trPr>
          <w:trHeight w:val="499"/>
        </w:trPr>
        <w:tc>
          <w:tcPr>
            <w:tcW w:w="2283" w:type="dxa"/>
            <w:shd w:val="clear" w:color="auto" w:fill="auto"/>
            <w:vAlign w:val="bottom"/>
            <w:hideMark/>
          </w:tcPr>
          <w:p w:rsidR="00A97315" w:rsidRDefault="009176A6" w:rsidP="001E777D">
            <w:pPr>
              <w:spacing w:line="360" w:lineRule="auto"/>
              <w:rPr>
                <w:color w:val="000000"/>
              </w:rPr>
            </w:pPr>
            <w:r>
              <w:rPr>
                <w:color w:val="000000"/>
              </w:rPr>
              <w:t xml:space="preserve">Thököly Óvoda </w:t>
            </w:r>
          </w:p>
          <w:p w:rsidR="009176A6" w:rsidRPr="009176A6" w:rsidRDefault="009176A6" w:rsidP="001E777D">
            <w:pPr>
              <w:spacing w:line="360" w:lineRule="auto"/>
              <w:rPr>
                <w:color w:val="000000"/>
              </w:rPr>
            </w:pPr>
            <w:r w:rsidRPr="009176A6">
              <w:rPr>
                <w:color w:val="000000"/>
              </w:rPr>
              <w:t>II.</w:t>
            </w:r>
            <w:r>
              <w:rPr>
                <w:color w:val="000000"/>
              </w:rPr>
              <w:t xml:space="preserve"> </w:t>
            </w:r>
            <w:r w:rsidRPr="009176A6">
              <w:rPr>
                <w:color w:val="000000"/>
              </w:rPr>
              <w:t>csoport</w:t>
            </w:r>
          </w:p>
        </w:tc>
        <w:tc>
          <w:tcPr>
            <w:tcW w:w="120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26</w:t>
            </w:r>
          </w:p>
        </w:tc>
        <w:tc>
          <w:tcPr>
            <w:tcW w:w="1351"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w:t>
            </w:r>
          </w:p>
        </w:tc>
        <w:tc>
          <w:tcPr>
            <w:tcW w:w="992"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w:t>
            </w:r>
          </w:p>
        </w:tc>
        <w:tc>
          <w:tcPr>
            <w:tcW w:w="1910" w:type="dxa"/>
            <w:shd w:val="clear" w:color="auto" w:fill="auto"/>
            <w:noWrap/>
            <w:vAlign w:val="bottom"/>
            <w:hideMark/>
          </w:tcPr>
          <w:p w:rsidR="00A97315" w:rsidRPr="00C66302" w:rsidRDefault="00A97315" w:rsidP="001E777D">
            <w:pPr>
              <w:spacing w:line="360" w:lineRule="auto"/>
              <w:rPr>
                <w:color w:val="000000"/>
              </w:rPr>
            </w:pPr>
            <w:r w:rsidRPr="00C66302">
              <w:rPr>
                <w:color w:val="000000"/>
              </w:rPr>
              <w:t>28</w:t>
            </w:r>
          </w:p>
        </w:tc>
      </w:tr>
      <w:tr w:rsidR="00A97315" w:rsidRPr="00FF50F2" w:rsidTr="001E777D">
        <w:trPr>
          <w:trHeight w:val="499"/>
        </w:trPr>
        <w:tc>
          <w:tcPr>
            <w:tcW w:w="2283"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Összesen:</w:t>
            </w:r>
          </w:p>
        </w:tc>
        <w:tc>
          <w:tcPr>
            <w:tcW w:w="1201" w:type="dxa"/>
            <w:shd w:val="clear" w:color="auto" w:fill="auto"/>
            <w:noWrap/>
            <w:vAlign w:val="bottom"/>
            <w:hideMark/>
          </w:tcPr>
          <w:p w:rsidR="00A97315" w:rsidRPr="00FF50F2" w:rsidRDefault="00A97315" w:rsidP="001E777D">
            <w:pPr>
              <w:spacing w:line="360" w:lineRule="auto"/>
              <w:rPr>
                <w:b/>
                <w:color w:val="000000"/>
              </w:rPr>
            </w:pPr>
            <w:r>
              <w:rPr>
                <w:b/>
                <w:color w:val="000000"/>
              </w:rPr>
              <w:t>377</w:t>
            </w:r>
          </w:p>
        </w:tc>
        <w:tc>
          <w:tcPr>
            <w:tcW w:w="1351" w:type="dxa"/>
            <w:shd w:val="clear" w:color="auto" w:fill="auto"/>
            <w:noWrap/>
            <w:vAlign w:val="bottom"/>
            <w:hideMark/>
          </w:tcPr>
          <w:p w:rsidR="00A97315" w:rsidRPr="00FF50F2" w:rsidRDefault="00A97315" w:rsidP="001E777D">
            <w:pPr>
              <w:spacing w:line="360" w:lineRule="auto"/>
              <w:rPr>
                <w:color w:val="000000"/>
              </w:rPr>
            </w:pPr>
            <w:r w:rsidRPr="00FF50F2">
              <w:rPr>
                <w:color w:val="000000"/>
              </w:rPr>
              <w:t>15</w:t>
            </w:r>
          </w:p>
        </w:tc>
        <w:tc>
          <w:tcPr>
            <w:tcW w:w="992" w:type="dxa"/>
            <w:shd w:val="clear" w:color="auto" w:fill="auto"/>
            <w:noWrap/>
            <w:vAlign w:val="bottom"/>
            <w:hideMark/>
          </w:tcPr>
          <w:p w:rsidR="00A97315" w:rsidRPr="00FF50F2" w:rsidRDefault="00A97315" w:rsidP="001E777D">
            <w:pPr>
              <w:spacing w:line="360" w:lineRule="auto"/>
              <w:rPr>
                <w:color w:val="000000"/>
              </w:rPr>
            </w:pPr>
            <w:r>
              <w:rPr>
                <w:color w:val="000000"/>
              </w:rPr>
              <w:t>8</w:t>
            </w:r>
          </w:p>
        </w:tc>
        <w:tc>
          <w:tcPr>
            <w:tcW w:w="1910" w:type="dxa"/>
            <w:shd w:val="clear" w:color="auto" w:fill="auto"/>
            <w:noWrap/>
            <w:vAlign w:val="bottom"/>
            <w:hideMark/>
          </w:tcPr>
          <w:p w:rsidR="00A97315" w:rsidRPr="00FF50F2" w:rsidRDefault="00A97315" w:rsidP="001E777D">
            <w:pPr>
              <w:spacing w:line="360" w:lineRule="auto"/>
              <w:rPr>
                <w:b/>
                <w:color w:val="000000"/>
              </w:rPr>
            </w:pPr>
            <w:r>
              <w:rPr>
                <w:b/>
                <w:color w:val="000000"/>
              </w:rPr>
              <w:t>385</w:t>
            </w:r>
          </w:p>
        </w:tc>
      </w:tr>
    </w:tbl>
    <w:p w:rsidR="00A97315" w:rsidRPr="00FF50F2" w:rsidRDefault="00A97315" w:rsidP="001E777D">
      <w:pPr>
        <w:spacing w:line="360" w:lineRule="auto"/>
        <w:rPr>
          <w:color w:val="2F2B23"/>
          <w:shd w:val="clear" w:color="auto" w:fill="FFFFFF"/>
        </w:rPr>
      </w:pPr>
    </w:p>
    <w:p w:rsidR="00A3376E" w:rsidRDefault="00A3376E" w:rsidP="001A49A0">
      <w:pPr>
        <w:spacing w:line="360" w:lineRule="auto"/>
        <w:rPr>
          <w:color w:val="2F2B23"/>
          <w:shd w:val="clear" w:color="auto" w:fill="FFFFFF"/>
        </w:rPr>
      </w:pPr>
    </w:p>
    <w:p w:rsidR="00A3376E" w:rsidRDefault="00A3376E" w:rsidP="001A49A0">
      <w:pPr>
        <w:spacing w:line="360" w:lineRule="auto"/>
        <w:rPr>
          <w:color w:val="2F2B23"/>
          <w:shd w:val="clear" w:color="auto" w:fill="FFFFFF"/>
        </w:rPr>
      </w:pPr>
    </w:p>
    <w:p w:rsidR="001A49A0" w:rsidRDefault="00A97315" w:rsidP="001A49A0">
      <w:pPr>
        <w:spacing w:line="360" w:lineRule="auto"/>
        <w:rPr>
          <w:color w:val="2F2B23"/>
          <w:shd w:val="clear" w:color="auto" w:fill="FFFFFF"/>
        </w:rPr>
      </w:pPr>
      <w:r>
        <w:rPr>
          <w:color w:val="2F2B23"/>
          <w:shd w:val="clear" w:color="auto" w:fill="FFFFFF"/>
        </w:rPr>
        <w:t>Az óvodai beiratkozás 2017</w:t>
      </w:r>
      <w:r w:rsidRPr="00FF50F2">
        <w:rPr>
          <w:color w:val="2F2B23"/>
          <w:shd w:val="clear" w:color="auto" w:fill="FFFFFF"/>
        </w:rPr>
        <w:t>.0</w:t>
      </w:r>
      <w:r w:rsidR="001A49A0">
        <w:rPr>
          <w:color w:val="2F2B23"/>
          <w:shd w:val="clear" w:color="auto" w:fill="FFFFFF"/>
        </w:rPr>
        <w:t>4.24.-25</w:t>
      </w:r>
      <w:r>
        <w:rPr>
          <w:color w:val="2F2B23"/>
          <w:shd w:val="clear" w:color="auto" w:fill="FFFFFF"/>
        </w:rPr>
        <w:t>. napján megtörtént, 116</w:t>
      </w:r>
      <w:r w:rsidRPr="00FF50F2">
        <w:rPr>
          <w:color w:val="2F2B23"/>
          <w:shd w:val="clear" w:color="auto" w:fill="FFFFFF"/>
        </w:rPr>
        <w:t xml:space="preserve"> gyermek iratkozott be tagóvodáinkba. A felvételi kiértesítések megtörténtek, </w:t>
      </w:r>
      <w:r>
        <w:rPr>
          <w:color w:val="2F2B23"/>
          <w:u w:val="single"/>
          <w:shd w:val="clear" w:color="auto" w:fill="FFFFFF"/>
        </w:rPr>
        <w:t>22</w:t>
      </w:r>
      <w:r w:rsidRPr="00FF50F2">
        <w:rPr>
          <w:color w:val="2F2B23"/>
          <w:u w:val="single"/>
          <w:shd w:val="clear" w:color="auto" w:fill="FFFFFF"/>
        </w:rPr>
        <w:t xml:space="preserve"> gyermeket utasí</w:t>
      </w:r>
      <w:r>
        <w:rPr>
          <w:color w:val="2F2B23"/>
          <w:u w:val="single"/>
          <w:shd w:val="clear" w:color="auto" w:fill="FFFFFF"/>
        </w:rPr>
        <w:t xml:space="preserve">tottunk el férőhely hiány </w:t>
      </w:r>
      <w:r w:rsidRPr="00FF50F2">
        <w:rPr>
          <w:color w:val="2F2B23"/>
          <w:u w:val="single"/>
          <w:shd w:val="clear" w:color="auto" w:fill="FFFFFF"/>
        </w:rPr>
        <w:t>miatt</w:t>
      </w:r>
      <w:r w:rsidRPr="00FF50F2">
        <w:rPr>
          <w:color w:val="2F2B23"/>
          <w:shd w:val="clear" w:color="auto" w:fill="FFFFFF"/>
        </w:rPr>
        <w:t xml:space="preserve">. </w:t>
      </w:r>
      <w:r>
        <w:rPr>
          <w:color w:val="2F2B23"/>
          <w:shd w:val="clear" w:color="auto" w:fill="FFFFFF"/>
        </w:rPr>
        <w:t>M</w:t>
      </w:r>
      <w:r w:rsidR="001A49A0">
        <w:rPr>
          <w:color w:val="2F2B23"/>
          <w:shd w:val="clear" w:color="auto" w:fill="FFFFFF"/>
        </w:rPr>
        <w:t>inden gyermeket felvettünk, aki</w:t>
      </w:r>
      <w:r>
        <w:rPr>
          <w:color w:val="2F2B23"/>
          <w:shd w:val="clear" w:color="auto" w:fill="FFFFFF"/>
        </w:rPr>
        <w:t xml:space="preserve"> augusztus 31. napjáig</w:t>
      </w:r>
      <w:r w:rsidR="001A49A0">
        <w:rPr>
          <w:color w:val="2F2B23"/>
          <w:shd w:val="clear" w:color="auto" w:fill="FFFFFF"/>
        </w:rPr>
        <w:t xml:space="preserve"> betölti 3</w:t>
      </w:r>
      <w:proofErr w:type="gramStart"/>
      <w:r w:rsidR="001A49A0">
        <w:rPr>
          <w:color w:val="2F2B23"/>
          <w:shd w:val="clear" w:color="auto" w:fill="FFFFFF"/>
        </w:rPr>
        <w:t>.életévét</w:t>
      </w:r>
      <w:proofErr w:type="gramEnd"/>
      <w:r w:rsidR="001A49A0">
        <w:rPr>
          <w:color w:val="2F2B23"/>
          <w:shd w:val="clear" w:color="auto" w:fill="FFFFFF"/>
        </w:rPr>
        <w:t>, és óvodaköteles</w:t>
      </w:r>
      <w:r>
        <w:rPr>
          <w:color w:val="2F2B23"/>
          <w:shd w:val="clear" w:color="auto" w:fill="FFFFFF"/>
        </w:rPr>
        <w:t xml:space="preserve">. </w:t>
      </w:r>
      <w:r w:rsidRPr="00FF50F2">
        <w:rPr>
          <w:color w:val="2F2B23"/>
          <w:shd w:val="clear" w:color="auto" w:fill="FFFFFF"/>
        </w:rPr>
        <w:t xml:space="preserve">Elsősorban a vidékről jelentkezőket </w:t>
      </w:r>
      <w:r>
        <w:rPr>
          <w:color w:val="2F2B23"/>
          <w:shd w:val="clear" w:color="auto" w:fill="FFFFFF"/>
        </w:rPr>
        <w:t xml:space="preserve">(5 fő) </w:t>
      </w:r>
      <w:r w:rsidRPr="00FF50F2">
        <w:rPr>
          <w:color w:val="2F2B23"/>
          <w:shd w:val="clear" w:color="auto" w:fill="FFFFFF"/>
        </w:rPr>
        <w:t>utasítottuk el, akihez eljutott szakmai munkánk jó híre, és szerették volna hozzánk íratni gyermekeiket, és azokat, akik ősszel töltik majd 3. életévüket, és még nem óvodakötelesek.</w:t>
      </w:r>
      <w:r w:rsidRPr="00F7573C">
        <w:rPr>
          <w:color w:val="2F2B23"/>
          <w:shd w:val="clear" w:color="auto" w:fill="FFFFFF"/>
        </w:rPr>
        <w:t xml:space="preserve"> </w:t>
      </w:r>
      <w:r>
        <w:rPr>
          <w:color w:val="2F2B23"/>
          <w:shd w:val="clear" w:color="auto" w:fill="FFFFFF"/>
        </w:rPr>
        <w:t xml:space="preserve">A csoportba sorolásnál a vezetői munkaközösség értekezletet tart, ahol a határozatokat megfogalmazza. Minden esetben arányosan osztjuk el a gyermekeket. Legfontosabb szempont a felvételi körzethatár, a szülő lakhelye, illetve a testvére hova jár. </w:t>
      </w:r>
      <w:r w:rsidR="001A49A0" w:rsidRPr="00FF50F2">
        <w:rPr>
          <w:color w:val="2F2B23"/>
          <w:shd w:val="clear" w:color="auto" w:fill="FFFFFF"/>
        </w:rPr>
        <w:t>Az elbírálásnál</w:t>
      </w:r>
      <w:r w:rsidR="001A49A0">
        <w:rPr>
          <w:color w:val="2F2B23"/>
          <w:shd w:val="clear" w:color="auto" w:fill="FFFFFF"/>
        </w:rPr>
        <w:t xml:space="preserve"> körültekintően vesszük figyelembe az egyéb szempontokat a gyermek életkorán kívül: </w:t>
      </w:r>
      <w:r w:rsidR="001A49A0" w:rsidRPr="00FF50F2">
        <w:rPr>
          <w:color w:val="2F2B23"/>
          <w:shd w:val="clear" w:color="auto" w:fill="FFFFFF"/>
        </w:rPr>
        <w:t xml:space="preserve">a szülőknek van-e munkahelye, illetve a hátrányos helyzetet. </w:t>
      </w:r>
    </w:p>
    <w:p w:rsidR="001A49A0" w:rsidRDefault="00A97315" w:rsidP="001E777D">
      <w:pPr>
        <w:spacing w:line="360" w:lineRule="auto"/>
        <w:rPr>
          <w:color w:val="2F2B23"/>
          <w:shd w:val="clear" w:color="auto" w:fill="FFFFFF"/>
        </w:rPr>
      </w:pPr>
      <w:r w:rsidRPr="00FF50F2">
        <w:rPr>
          <w:color w:val="2F2B23"/>
          <w:shd w:val="clear" w:color="auto" w:fill="FFFFFF"/>
        </w:rPr>
        <w:t xml:space="preserve">A </w:t>
      </w:r>
      <w:r w:rsidRPr="00F7573C">
        <w:rPr>
          <w:b/>
          <w:color w:val="2F2B23"/>
          <w:shd w:val="clear" w:color="auto" w:fill="FFFFFF"/>
        </w:rPr>
        <w:t>beiratkozás egész évben folyamatos</w:t>
      </w:r>
      <w:r w:rsidRPr="00FF50F2">
        <w:rPr>
          <w:color w:val="2F2B23"/>
          <w:shd w:val="clear" w:color="auto" w:fill="FFFFFF"/>
        </w:rPr>
        <w:t xml:space="preserve">, tehát bármikor jelentkezhetnek még óvodaköteles korúak, őket kötelesek vagyunk elhelyezni. </w:t>
      </w:r>
      <w:r>
        <w:rPr>
          <w:color w:val="2F2B23"/>
          <w:shd w:val="clear" w:color="auto" w:fill="FFFFFF"/>
        </w:rPr>
        <w:t xml:space="preserve">Év közben is sok az átiratkozó, beiratkozó, tehát nagyon nehéz előre tervezni. A csoportlétszámok is ezért aránytalanok, és mert kialakult csoportot szakmai szempontok miatt nem szívesen bontunk meg. Bizonyos esetekben így is szükséges a gyermekek áthelyezése másik óvodai csoportba. </w:t>
      </w:r>
    </w:p>
    <w:p w:rsidR="00A97315" w:rsidRDefault="00A97315" w:rsidP="001E777D">
      <w:pPr>
        <w:spacing w:line="360" w:lineRule="auto"/>
      </w:pPr>
      <w:r w:rsidRPr="00FF50F2">
        <w:rPr>
          <w:b/>
        </w:rPr>
        <w:t>Kiskőrös</w:t>
      </w:r>
      <w:r w:rsidRPr="00FF50F2">
        <w:t xml:space="preserve"> város büszke lehet arra, hogy a város gazdaságának, a kormány c</w:t>
      </w:r>
      <w:r>
        <w:t xml:space="preserve">saládpolitikájának köszönhetően </w:t>
      </w:r>
      <w:r w:rsidRPr="00FF50F2">
        <w:t xml:space="preserve">az elmúlt években nem csökken a születések száma, hanem emelkedik településünkön. </w:t>
      </w:r>
      <w:r>
        <w:t xml:space="preserve">Sok a Kiskőrösre beköltöző család, és a vidéki lakcímmel rendelkező, de Kiskőrösön dolgozó szülő. </w:t>
      </w:r>
      <w:r w:rsidRPr="00FF50F2">
        <w:t>Míg más városok óvodabezárásokon gondolkodnak, nekünk a magas csoportlétszámok általi szakmai kihívásokkal kell szembenéznünk.</w:t>
      </w:r>
    </w:p>
    <w:p w:rsidR="001A49A0" w:rsidRPr="00FF50F2" w:rsidRDefault="001A49A0" w:rsidP="001E777D">
      <w:pPr>
        <w:spacing w:line="360" w:lineRule="auto"/>
      </w:pPr>
    </w:p>
    <w:p w:rsidR="00A3376E" w:rsidRDefault="00A3376E" w:rsidP="001E777D">
      <w:pPr>
        <w:spacing w:line="360" w:lineRule="auto"/>
        <w:rPr>
          <w:color w:val="2F2B23"/>
          <w:shd w:val="clear" w:color="auto" w:fill="FFFFFF"/>
        </w:rPr>
      </w:pPr>
    </w:p>
    <w:p w:rsidR="00A3376E" w:rsidRDefault="00A3376E" w:rsidP="001E777D">
      <w:pPr>
        <w:spacing w:line="360" w:lineRule="auto"/>
        <w:rPr>
          <w:color w:val="2F2B23"/>
          <w:shd w:val="clear" w:color="auto" w:fill="FFFFFF"/>
        </w:rPr>
      </w:pPr>
    </w:p>
    <w:p w:rsidR="00A3376E" w:rsidRDefault="00A3376E" w:rsidP="001E777D">
      <w:pPr>
        <w:spacing w:line="360" w:lineRule="auto"/>
        <w:rPr>
          <w:color w:val="2F2B23"/>
          <w:shd w:val="clear" w:color="auto" w:fill="FFFFFF"/>
        </w:rPr>
      </w:pPr>
    </w:p>
    <w:p w:rsidR="00A3376E" w:rsidRDefault="00A3376E" w:rsidP="001E777D">
      <w:pPr>
        <w:spacing w:line="360" w:lineRule="auto"/>
        <w:rPr>
          <w:color w:val="2F2B23"/>
          <w:shd w:val="clear" w:color="auto" w:fill="FFFFFF"/>
        </w:rPr>
      </w:pPr>
    </w:p>
    <w:p w:rsidR="00A3376E" w:rsidRDefault="00A3376E" w:rsidP="001E777D">
      <w:pPr>
        <w:spacing w:line="360" w:lineRule="auto"/>
        <w:rPr>
          <w:color w:val="2F2B23"/>
          <w:shd w:val="clear" w:color="auto" w:fill="FFFFFF"/>
        </w:rPr>
      </w:pPr>
    </w:p>
    <w:p w:rsidR="00A97315" w:rsidRDefault="00A97315" w:rsidP="00A3376E">
      <w:pPr>
        <w:spacing w:line="360" w:lineRule="auto"/>
        <w:jc w:val="both"/>
        <w:rPr>
          <w:color w:val="2F2B23"/>
          <w:shd w:val="clear" w:color="auto" w:fill="FFFFFF"/>
        </w:rPr>
      </w:pPr>
      <w:r>
        <w:rPr>
          <w:color w:val="2F2B23"/>
          <w:shd w:val="clear" w:color="auto" w:fill="FFFFFF"/>
        </w:rPr>
        <w:t xml:space="preserve">A 2011.CXC. </w:t>
      </w:r>
      <w:r w:rsidR="001A49A0">
        <w:rPr>
          <w:color w:val="2F2B23"/>
          <w:shd w:val="clear" w:color="auto" w:fill="FFFFFF"/>
        </w:rPr>
        <w:t xml:space="preserve">Köznevelési </w:t>
      </w:r>
      <w:r>
        <w:rPr>
          <w:color w:val="2F2B23"/>
          <w:shd w:val="clear" w:color="auto" w:fill="FFFFFF"/>
        </w:rPr>
        <w:t>törvény 4. melléklete alapján az óvodai csoportlétszámok:</w:t>
      </w:r>
    </w:p>
    <w:p w:rsidR="00A97315" w:rsidRDefault="00A97315" w:rsidP="001E777D">
      <w:pPr>
        <w:spacing w:line="360" w:lineRule="auto"/>
        <w:rPr>
          <w:color w:val="2F2B23"/>
          <w:shd w:val="clear" w:color="auto" w:fill="FFFFFF"/>
        </w:rPr>
      </w:pPr>
    </w:p>
    <w:tbl>
      <w:tblPr>
        <w:tblW w:w="0" w:type="auto"/>
        <w:tblInd w:w="1678" w:type="dxa"/>
        <w:tblLayout w:type="fixed"/>
        <w:tblCellMar>
          <w:left w:w="30" w:type="dxa"/>
          <w:right w:w="30" w:type="dxa"/>
        </w:tblCellMar>
        <w:tblLook w:val="0000" w:firstRow="0" w:lastRow="0" w:firstColumn="0" w:lastColumn="0" w:noHBand="0" w:noVBand="0"/>
      </w:tblPr>
      <w:tblGrid>
        <w:gridCol w:w="2298"/>
        <w:gridCol w:w="993"/>
        <w:gridCol w:w="1134"/>
        <w:gridCol w:w="1275"/>
      </w:tblGrid>
      <w:tr w:rsidR="00A97315" w:rsidRPr="0010123B" w:rsidTr="00A3376E">
        <w:trPr>
          <w:trHeight w:val="290"/>
        </w:trPr>
        <w:tc>
          <w:tcPr>
            <w:tcW w:w="2298" w:type="dxa"/>
            <w:tcBorders>
              <w:top w:val="single" w:sz="6" w:space="0" w:color="auto"/>
              <w:left w:val="single" w:sz="6" w:space="0" w:color="auto"/>
              <w:bottom w:val="single" w:sz="6" w:space="0" w:color="auto"/>
              <w:right w:val="single" w:sz="6" w:space="0" w:color="auto"/>
            </w:tcBorders>
          </w:tcPr>
          <w:p w:rsidR="00A97315" w:rsidRPr="0010123B" w:rsidRDefault="00A97315" w:rsidP="001E777D">
            <w:pPr>
              <w:autoSpaceDE w:val="0"/>
              <w:autoSpaceDN w:val="0"/>
              <w:adjustRightInd w:val="0"/>
              <w:spacing w:line="360"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csoport létszámok</w:t>
            </w:r>
          </w:p>
        </w:tc>
        <w:tc>
          <w:tcPr>
            <w:tcW w:w="993" w:type="dxa"/>
            <w:tcBorders>
              <w:top w:val="single" w:sz="6" w:space="0" w:color="auto"/>
              <w:left w:val="single" w:sz="6" w:space="0" w:color="auto"/>
              <w:bottom w:val="single" w:sz="6" w:space="0" w:color="auto"/>
              <w:right w:val="single" w:sz="6" w:space="0" w:color="auto"/>
            </w:tcBorders>
          </w:tcPr>
          <w:p w:rsidR="00A97315" w:rsidRPr="0010123B" w:rsidRDefault="00A97315" w:rsidP="001E777D">
            <w:pPr>
              <w:autoSpaceDE w:val="0"/>
              <w:autoSpaceDN w:val="0"/>
              <w:adjustRightInd w:val="0"/>
              <w:spacing w:line="360"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minimum</w:t>
            </w:r>
          </w:p>
        </w:tc>
        <w:tc>
          <w:tcPr>
            <w:tcW w:w="1134" w:type="dxa"/>
            <w:tcBorders>
              <w:top w:val="single" w:sz="6" w:space="0" w:color="auto"/>
              <w:left w:val="single" w:sz="6" w:space="0" w:color="auto"/>
              <w:bottom w:val="single" w:sz="6" w:space="0" w:color="auto"/>
              <w:right w:val="single" w:sz="6" w:space="0" w:color="auto"/>
            </w:tcBorders>
          </w:tcPr>
          <w:p w:rsidR="00A97315" w:rsidRPr="0010123B" w:rsidRDefault="00A97315" w:rsidP="001E777D">
            <w:pPr>
              <w:autoSpaceDE w:val="0"/>
              <w:autoSpaceDN w:val="0"/>
              <w:adjustRightInd w:val="0"/>
              <w:spacing w:line="360"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maximum</w:t>
            </w:r>
          </w:p>
        </w:tc>
        <w:tc>
          <w:tcPr>
            <w:tcW w:w="1275" w:type="dxa"/>
            <w:tcBorders>
              <w:top w:val="single" w:sz="6" w:space="0" w:color="auto"/>
              <w:left w:val="single" w:sz="6" w:space="0" w:color="auto"/>
              <w:bottom w:val="single" w:sz="6" w:space="0" w:color="auto"/>
              <w:right w:val="single" w:sz="6" w:space="0" w:color="auto"/>
            </w:tcBorders>
          </w:tcPr>
          <w:p w:rsidR="00A97315" w:rsidRPr="0010123B" w:rsidRDefault="00A97315" w:rsidP="001E777D">
            <w:pPr>
              <w:autoSpaceDE w:val="0"/>
              <w:autoSpaceDN w:val="0"/>
              <w:adjustRightInd w:val="0"/>
              <w:spacing w:line="360"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átlag</w:t>
            </w:r>
          </w:p>
        </w:tc>
      </w:tr>
      <w:tr w:rsidR="00A97315" w:rsidRPr="0010123B" w:rsidTr="00A3376E">
        <w:trPr>
          <w:trHeight w:val="290"/>
        </w:trPr>
        <w:tc>
          <w:tcPr>
            <w:tcW w:w="2298" w:type="dxa"/>
            <w:tcBorders>
              <w:top w:val="single" w:sz="6" w:space="0" w:color="auto"/>
              <w:left w:val="single" w:sz="6" w:space="0" w:color="auto"/>
              <w:bottom w:val="single" w:sz="6" w:space="0" w:color="auto"/>
              <w:right w:val="single" w:sz="6" w:space="0" w:color="auto"/>
            </w:tcBorders>
          </w:tcPr>
          <w:p w:rsidR="00A97315" w:rsidRPr="0010123B" w:rsidRDefault="00A97315" w:rsidP="001E777D">
            <w:pPr>
              <w:autoSpaceDE w:val="0"/>
              <w:autoSpaceDN w:val="0"/>
              <w:adjustRightInd w:val="0"/>
              <w:spacing w:line="360"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Óvoda</w:t>
            </w:r>
          </w:p>
        </w:tc>
        <w:tc>
          <w:tcPr>
            <w:tcW w:w="993" w:type="dxa"/>
            <w:tcBorders>
              <w:top w:val="single" w:sz="6" w:space="0" w:color="auto"/>
              <w:left w:val="single" w:sz="6" w:space="0" w:color="auto"/>
              <w:bottom w:val="single" w:sz="6" w:space="0" w:color="auto"/>
              <w:right w:val="single" w:sz="6" w:space="0" w:color="auto"/>
            </w:tcBorders>
          </w:tcPr>
          <w:p w:rsidR="00A97315" w:rsidRPr="0010123B" w:rsidRDefault="00A97315" w:rsidP="001E777D">
            <w:pPr>
              <w:autoSpaceDE w:val="0"/>
              <w:autoSpaceDN w:val="0"/>
              <w:adjustRightInd w:val="0"/>
              <w:spacing w:line="360"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13</w:t>
            </w:r>
          </w:p>
        </w:tc>
        <w:tc>
          <w:tcPr>
            <w:tcW w:w="1134" w:type="dxa"/>
            <w:tcBorders>
              <w:top w:val="single" w:sz="6" w:space="0" w:color="auto"/>
              <w:left w:val="single" w:sz="6" w:space="0" w:color="auto"/>
              <w:bottom w:val="single" w:sz="6" w:space="0" w:color="auto"/>
              <w:right w:val="single" w:sz="6" w:space="0" w:color="auto"/>
            </w:tcBorders>
          </w:tcPr>
          <w:p w:rsidR="00A97315" w:rsidRPr="0010123B" w:rsidRDefault="00A97315" w:rsidP="001E777D">
            <w:pPr>
              <w:autoSpaceDE w:val="0"/>
              <w:autoSpaceDN w:val="0"/>
              <w:adjustRightInd w:val="0"/>
              <w:spacing w:line="360"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25</w:t>
            </w:r>
          </w:p>
        </w:tc>
        <w:tc>
          <w:tcPr>
            <w:tcW w:w="1275" w:type="dxa"/>
            <w:tcBorders>
              <w:top w:val="single" w:sz="6" w:space="0" w:color="auto"/>
              <w:left w:val="single" w:sz="6" w:space="0" w:color="auto"/>
              <w:bottom w:val="single" w:sz="6" w:space="0" w:color="auto"/>
              <w:right w:val="single" w:sz="6" w:space="0" w:color="auto"/>
            </w:tcBorders>
          </w:tcPr>
          <w:p w:rsidR="00A97315" w:rsidRPr="0010123B" w:rsidRDefault="00A97315" w:rsidP="001E777D">
            <w:pPr>
              <w:autoSpaceDE w:val="0"/>
              <w:autoSpaceDN w:val="0"/>
              <w:adjustRightInd w:val="0"/>
              <w:spacing w:line="360"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20</w:t>
            </w:r>
          </w:p>
        </w:tc>
      </w:tr>
    </w:tbl>
    <w:p w:rsidR="00A97315" w:rsidRDefault="00A97315" w:rsidP="001E777D">
      <w:pPr>
        <w:spacing w:line="360" w:lineRule="auto"/>
        <w:rPr>
          <w:color w:val="2F2B23"/>
          <w:shd w:val="clear" w:color="auto" w:fill="FFFFFF"/>
        </w:rPr>
      </w:pPr>
    </w:p>
    <w:p w:rsidR="001A49A0" w:rsidRDefault="00A97315" w:rsidP="001E777D">
      <w:pPr>
        <w:spacing w:line="360" w:lineRule="auto"/>
        <w:rPr>
          <w:color w:val="2F2B23"/>
          <w:shd w:val="clear" w:color="auto" w:fill="FFFFFF"/>
        </w:rPr>
      </w:pPr>
      <w:r>
        <w:rPr>
          <w:color w:val="2F2B23"/>
          <w:shd w:val="clear" w:color="auto" w:fill="FFFFFF"/>
        </w:rPr>
        <w:t xml:space="preserve">A törvény, és a szakmai gyakorlat is azt mutatja, hogy az átlagos </w:t>
      </w:r>
      <w:r w:rsidRPr="00286A5A">
        <w:rPr>
          <w:b/>
          <w:color w:val="2F2B23"/>
          <w:shd w:val="clear" w:color="auto" w:fill="FFFFFF"/>
        </w:rPr>
        <w:t>18-20</w:t>
      </w:r>
      <w:r w:rsidRPr="00F7573C">
        <w:rPr>
          <w:b/>
          <w:color w:val="2F2B23"/>
          <w:shd w:val="clear" w:color="auto" w:fill="FFFFFF"/>
        </w:rPr>
        <w:t xml:space="preserve"> fő körüli csoportlétszám</w:t>
      </w:r>
      <w:r>
        <w:rPr>
          <w:color w:val="2F2B23"/>
          <w:shd w:val="clear" w:color="auto" w:fill="FFFFFF"/>
        </w:rPr>
        <w:t xml:space="preserve"> az ideális, gyermekek számára és a szakmai munka végzéséhez.  </w:t>
      </w:r>
    </w:p>
    <w:p w:rsidR="001A49A0" w:rsidRDefault="00A97315" w:rsidP="001E777D">
      <w:pPr>
        <w:spacing w:line="360" w:lineRule="auto"/>
        <w:rPr>
          <w:color w:val="2F2B23"/>
          <w:shd w:val="clear" w:color="auto" w:fill="FFFFFF"/>
        </w:rPr>
      </w:pPr>
      <w:r>
        <w:rPr>
          <w:color w:val="2F2B23"/>
          <w:shd w:val="clear" w:color="auto" w:fill="FFFFFF"/>
        </w:rPr>
        <w:t>Az idei évben a 121 tanköteles korú gyermekből 94</w:t>
      </w:r>
      <w:r w:rsidRPr="00FF50F2">
        <w:rPr>
          <w:color w:val="2F2B23"/>
          <w:shd w:val="clear" w:color="auto" w:fill="FFFFFF"/>
        </w:rPr>
        <w:t xml:space="preserve"> kezdi meg az iskolát ősszel, a többiek nagyrészt nyári születésűek - majd az idei nyáron töltik 6. életévüket- vagy pedig Szakértői Javaslatra maradnak óvodában.</w:t>
      </w:r>
      <w:r w:rsidRPr="002A2A88">
        <w:rPr>
          <w:color w:val="2F2B23"/>
          <w:shd w:val="clear" w:color="auto" w:fill="FFFFFF"/>
        </w:rPr>
        <w:t xml:space="preserve"> </w:t>
      </w:r>
    </w:p>
    <w:p w:rsidR="00A97315" w:rsidRPr="00286A5A" w:rsidRDefault="00A97315" w:rsidP="001E777D">
      <w:pPr>
        <w:spacing w:line="360" w:lineRule="auto"/>
        <w:rPr>
          <w:b/>
        </w:rPr>
      </w:pPr>
      <w:r w:rsidRPr="00286A5A">
        <w:rPr>
          <w:b/>
        </w:rPr>
        <w:t xml:space="preserve">A 2016/2017 nevelési évben 30 kisgyermek járt az óvodába, aki szeptember 1 után töltötte be a 3. életévét, tehát </w:t>
      </w:r>
      <w:r w:rsidRPr="00A97315">
        <w:rPr>
          <w:b/>
          <w:u w:val="single"/>
        </w:rPr>
        <w:t>nem óvodaköteles</w:t>
      </w:r>
      <w:r w:rsidRPr="00286A5A">
        <w:rPr>
          <w:b/>
        </w:rPr>
        <w:t xml:space="preserve">. A 2017/2018. nevelési évre pedig szabad férőhely függvényében 28 őszi születésű kisgyermeket vettünk fel. </w:t>
      </w:r>
    </w:p>
    <w:p w:rsidR="00A97315" w:rsidRDefault="00A97315" w:rsidP="001E777D">
      <w:pPr>
        <w:spacing w:line="360" w:lineRule="auto"/>
      </w:pPr>
      <w:r w:rsidRPr="0005098D">
        <w:rPr>
          <w:u w:val="single"/>
        </w:rPr>
        <w:t>A köznevelési törvény alapján: a</w:t>
      </w:r>
      <w:r>
        <w:rPr>
          <w:u w:val="single"/>
        </w:rPr>
        <w:t>melyik gyermekek</w:t>
      </w:r>
      <w:r w:rsidRPr="0005098D">
        <w:rPr>
          <w:u w:val="single"/>
        </w:rPr>
        <w:t xml:space="preserve"> szeptember 1. napját követően </w:t>
      </w:r>
      <w:r>
        <w:rPr>
          <w:u w:val="single"/>
        </w:rPr>
        <w:t xml:space="preserve">töltik be 3. életévüket, </w:t>
      </w:r>
      <w:r w:rsidRPr="0005098D">
        <w:rPr>
          <w:u w:val="single"/>
        </w:rPr>
        <w:t>a következő nevelési évben lesznek óvodakötelesek</w:t>
      </w:r>
      <w:r>
        <w:t xml:space="preserve">! </w:t>
      </w:r>
    </w:p>
    <w:p w:rsidR="001A49A0" w:rsidRDefault="00A97315" w:rsidP="001E777D">
      <w:pPr>
        <w:spacing w:line="360" w:lineRule="auto"/>
      </w:pPr>
      <w:r>
        <w:t>A b</w:t>
      </w:r>
      <w:r w:rsidRPr="00AF20A0">
        <w:t>ölcsődés korú kisgyermekek</w:t>
      </w:r>
      <w:r>
        <w:t xml:space="preserve"> bölcsődei férőhely hiányában kerülnek az óvodába. Nem lehet a két intézménytípust összemosni, mert a bölcsődés korú </w:t>
      </w:r>
      <w:proofErr w:type="gramStart"/>
      <w:r>
        <w:t>gyermek gondozási</w:t>
      </w:r>
      <w:proofErr w:type="gramEnd"/>
      <w:r>
        <w:t xml:space="preserve"> igénye magasabb, a csoportlétszámok alacsonyabbak, és a finanszírozott dolgozói létszám is magasabb. A fenntartási költsége is jelentősen magasabb egy bölcsődés gyermeknek, mint egy óvodás korúnak. A 3 év alatti gyermekek gondozása egy másik intézménytípus, másik szakma. Sem a szakmai, sem a tárgyi feltételek nem állnak rendelkezésünkre a 3 év alatti gyermekek tömeges fogadására. A szakmai tapasztalatok is azt mutatják, hogy a magas csoportlétszámok miatt nehezebb a bölcsődés korú gyermekek beilleszkedése. Az </w:t>
      </w:r>
      <w:r w:rsidRPr="00977064">
        <w:rPr>
          <w:b/>
        </w:rPr>
        <w:t>óvoda köznevelési intézmény,</w:t>
      </w:r>
      <w:r>
        <w:t xml:space="preserve"> a 20/2012. EMMI rendelet melléklete rendelkezik a minimális eszközjegyzékről, melyben nem szerepelnek a gondozáshoz szükséges eszközök pl. a pelenkázó asztal, a gyermek zuhanyzó, alacsonyabb gyermek WC stb. A finanszírozott dolgozói létszám nem elegendő a gondozási feladatok elvégzéséhez, és a dolgozóink nem rendelkeznek bölcsődei gondozó szakképzettséggel. </w:t>
      </w:r>
      <w:r w:rsidRPr="006F55B5">
        <w:rPr>
          <w:u w:val="single"/>
        </w:rPr>
        <w:t>Jelenleg egy óvodai csoportra a teljes 12 órás nyitva tartási időre 1</w:t>
      </w:r>
      <w:r>
        <w:rPr>
          <w:u w:val="single"/>
        </w:rPr>
        <w:t xml:space="preserve"> </w:t>
      </w:r>
      <w:r w:rsidRPr="006F55B5">
        <w:rPr>
          <w:u w:val="single"/>
        </w:rPr>
        <w:t>fő</w:t>
      </w:r>
      <w:r>
        <w:rPr>
          <w:u w:val="single"/>
        </w:rPr>
        <w:t xml:space="preserve"> (!)</w:t>
      </w:r>
      <w:r w:rsidRPr="006F55B5">
        <w:rPr>
          <w:u w:val="single"/>
        </w:rPr>
        <w:t xml:space="preserve"> </w:t>
      </w:r>
      <w:proofErr w:type="gramStart"/>
      <w:r>
        <w:rPr>
          <w:u w:val="single"/>
        </w:rPr>
        <w:t>dajka</w:t>
      </w:r>
      <w:proofErr w:type="gramEnd"/>
      <w:r>
        <w:rPr>
          <w:u w:val="single"/>
        </w:rPr>
        <w:t xml:space="preserve"> </w:t>
      </w:r>
      <w:r w:rsidRPr="006F55B5">
        <w:rPr>
          <w:u w:val="single"/>
        </w:rPr>
        <w:t xml:space="preserve">és 2 fő óvodapedagógus </w:t>
      </w:r>
      <w:r>
        <w:rPr>
          <w:u w:val="single"/>
        </w:rPr>
        <w:t xml:space="preserve">( délelőttös és délutános, két óra átfedési idővel) </w:t>
      </w:r>
      <w:r w:rsidRPr="006F55B5">
        <w:rPr>
          <w:u w:val="single"/>
        </w:rPr>
        <w:t>a finanszírozott létszám</w:t>
      </w:r>
      <w:r>
        <w:t xml:space="preserve">. </w:t>
      </w:r>
    </w:p>
    <w:p w:rsidR="00A97315" w:rsidRDefault="00A97315" w:rsidP="001E777D">
      <w:pPr>
        <w:spacing w:line="360" w:lineRule="auto"/>
        <w:rPr>
          <w:b/>
        </w:rPr>
      </w:pPr>
      <w:r>
        <w:t>Tehát egy dajka nénihez két óvodai csoport ellátása tartozik, (átlagosan 50-55 gyermek!)</w:t>
      </w:r>
    </w:p>
    <w:p w:rsidR="00A3376E" w:rsidRDefault="00A3376E" w:rsidP="001E777D">
      <w:pPr>
        <w:spacing w:line="360" w:lineRule="auto"/>
        <w:rPr>
          <w:b/>
          <w:u w:val="single"/>
        </w:rPr>
      </w:pPr>
    </w:p>
    <w:p w:rsidR="004052B9" w:rsidRPr="00FF50F2" w:rsidRDefault="004052B9" w:rsidP="001E777D">
      <w:pPr>
        <w:spacing w:line="360" w:lineRule="auto"/>
        <w:rPr>
          <w:b/>
          <w:u w:val="single"/>
        </w:rPr>
      </w:pPr>
      <w:r w:rsidRPr="00FF50F2">
        <w:rPr>
          <w:b/>
          <w:u w:val="single"/>
        </w:rPr>
        <w:lastRenderedPageBreak/>
        <w:t>Személyi feltételek:</w:t>
      </w:r>
    </w:p>
    <w:p w:rsidR="003623AF" w:rsidRDefault="003623AF" w:rsidP="001E777D">
      <w:pPr>
        <w:spacing w:line="360" w:lineRule="auto"/>
      </w:pPr>
      <w:r w:rsidRPr="00FF50F2">
        <w:t xml:space="preserve">A Kiskőrösi Óvodák dolgozói összetételében nagy változások </w:t>
      </w:r>
      <w:r w:rsidR="00144AD5">
        <w:t xml:space="preserve">nem </w:t>
      </w:r>
      <w:r w:rsidRPr="00FF50F2">
        <w:t>tört</w:t>
      </w:r>
      <w:r w:rsidR="00144AD5">
        <w:t>éntek, hiszen az elmúlt évben 1 kolléganő</w:t>
      </w:r>
      <w:r w:rsidR="00AD2B17">
        <w:t xml:space="preserve"> kérte nyugdíjazását.</w:t>
      </w:r>
      <w:r w:rsidR="00D338FA" w:rsidRPr="00FF50F2">
        <w:t xml:space="preserve"> </w:t>
      </w:r>
      <w:r w:rsidR="00485E5F">
        <w:t>Az óvodapedagógusok közül 9</w:t>
      </w:r>
      <w:r w:rsidRPr="00FF50F2">
        <w:t xml:space="preserve"> do</w:t>
      </w:r>
      <w:r w:rsidR="00485E5F">
        <w:t>lgozó rendelkezik szakvizsgával.</w:t>
      </w:r>
      <w:r w:rsidRPr="00FF50F2">
        <w:t xml:space="preserve"> 4 </w:t>
      </w:r>
      <w:r w:rsidR="00AD2B17">
        <w:t xml:space="preserve">fő </w:t>
      </w:r>
      <w:r w:rsidRPr="00FF50F2">
        <w:t>vezetői, 2 fő gyógypedagógusi 1 fő mentálhigi</w:t>
      </w:r>
      <w:r w:rsidR="00AD2B17">
        <w:t>énés, 2 fő fejlesztőpedagógusi, 2</w:t>
      </w:r>
      <w:r w:rsidRPr="00FF50F2">
        <w:t xml:space="preserve"> </w:t>
      </w:r>
      <w:r w:rsidR="00AD2B17">
        <w:t xml:space="preserve">fő </w:t>
      </w:r>
      <w:r w:rsidRPr="00FF50F2">
        <w:t>szakértői</w:t>
      </w:r>
      <w:r w:rsidR="00AD2B17">
        <w:t>, és 2 fő szaktanácsadói végzettséggel rendelkezik.</w:t>
      </w:r>
      <w:r w:rsidR="00FE4C38">
        <w:t xml:space="preserve"> Két kolléganő szakvizsgája folyamatban van, egyikük vezető szakértő, a másik fejlesztőpedagógus szakon tanul. Egy fiatal kolléganő pedig jelentkezett gyógytestnevelés szakra, a következő évre. Képzési támogatást intézményünk nem tud biztosítani, a dolgozók önerőből, a szabadságuk terhére képezik magukat.</w:t>
      </w:r>
    </w:p>
    <w:p w:rsidR="00A3376E" w:rsidRDefault="00A3376E" w:rsidP="001E777D">
      <w:pPr>
        <w:spacing w:line="360" w:lineRule="auto"/>
      </w:pPr>
    </w:p>
    <w:p w:rsidR="00A3376E" w:rsidRPr="00FF50F2" w:rsidRDefault="00A3376E" w:rsidP="001E777D">
      <w:pPr>
        <w:spacing w:line="360" w:lineRule="auto"/>
      </w:pPr>
    </w:p>
    <w:tbl>
      <w:tblPr>
        <w:tblW w:w="0" w:type="auto"/>
        <w:tblInd w:w="-38" w:type="dxa"/>
        <w:tblLayout w:type="fixed"/>
        <w:tblCellMar>
          <w:left w:w="30" w:type="dxa"/>
          <w:right w:w="30" w:type="dxa"/>
        </w:tblCellMar>
        <w:tblLook w:val="0000" w:firstRow="0" w:lastRow="0" w:firstColumn="0" w:lastColumn="0" w:noHBand="0" w:noVBand="0"/>
      </w:tblPr>
      <w:tblGrid>
        <w:gridCol w:w="2095"/>
        <w:gridCol w:w="1032"/>
      </w:tblGrid>
      <w:tr w:rsidR="000B57F4" w:rsidRPr="000B57F4">
        <w:trPr>
          <w:trHeight w:val="290"/>
        </w:trPr>
        <w:tc>
          <w:tcPr>
            <w:tcW w:w="2095" w:type="dxa"/>
            <w:tcBorders>
              <w:top w:val="single" w:sz="6" w:space="0" w:color="auto"/>
              <w:left w:val="single" w:sz="6" w:space="0" w:color="auto"/>
              <w:bottom w:val="single" w:sz="6" w:space="0" w:color="auto"/>
              <w:right w:val="single" w:sz="6" w:space="0" w:color="auto"/>
            </w:tcBorders>
          </w:tcPr>
          <w:p w:rsidR="000B57F4" w:rsidRPr="000B57F4" w:rsidRDefault="000B57F4" w:rsidP="001E777D">
            <w:pPr>
              <w:autoSpaceDE w:val="0"/>
              <w:autoSpaceDN w:val="0"/>
              <w:adjustRightInd w:val="0"/>
              <w:spacing w:line="360" w:lineRule="auto"/>
              <w:rPr>
                <w:rFonts w:ascii="Calibri" w:eastAsiaTheme="minorHAnsi" w:hAnsi="Calibri" w:cs="Calibri"/>
                <w:color w:val="000000"/>
                <w:sz w:val="22"/>
                <w:szCs w:val="22"/>
                <w:lang w:eastAsia="en-US"/>
              </w:rPr>
            </w:pPr>
            <w:r w:rsidRPr="000B57F4">
              <w:rPr>
                <w:rFonts w:ascii="Calibri" w:eastAsiaTheme="minorHAnsi" w:hAnsi="Calibri" w:cs="Calibri"/>
                <w:color w:val="000000"/>
                <w:sz w:val="22"/>
                <w:szCs w:val="22"/>
                <w:lang w:eastAsia="en-US"/>
              </w:rPr>
              <w:t>Vezetői létszám</w:t>
            </w:r>
          </w:p>
        </w:tc>
        <w:tc>
          <w:tcPr>
            <w:tcW w:w="1032" w:type="dxa"/>
            <w:tcBorders>
              <w:top w:val="single" w:sz="6" w:space="0" w:color="auto"/>
              <w:left w:val="single" w:sz="6" w:space="0" w:color="auto"/>
              <w:bottom w:val="single" w:sz="6" w:space="0" w:color="auto"/>
              <w:right w:val="single" w:sz="6" w:space="0" w:color="auto"/>
            </w:tcBorders>
          </w:tcPr>
          <w:p w:rsidR="000B57F4" w:rsidRPr="000B57F4" w:rsidRDefault="007C2CBC" w:rsidP="001E777D">
            <w:pPr>
              <w:autoSpaceDE w:val="0"/>
              <w:autoSpaceDN w:val="0"/>
              <w:adjustRightInd w:val="0"/>
              <w:spacing w:line="360"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r w:rsidR="000B57F4" w:rsidRPr="000B57F4">
              <w:rPr>
                <w:rFonts w:ascii="Calibri" w:eastAsiaTheme="minorHAnsi" w:hAnsi="Calibri" w:cs="Calibri"/>
                <w:color w:val="000000"/>
                <w:sz w:val="22"/>
                <w:szCs w:val="22"/>
                <w:lang w:eastAsia="en-US"/>
              </w:rPr>
              <w:t>7</w:t>
            </w:r>
          </w:p>
        </w:tc>
      </w:tr>
      <w:tr w:rsidR="000B57F4" w:rsidRPr="000B57F4">
        <w:trPr>
          <w:trHeight w:val="290"/>
        </w:trPr>
        <w:tc>
          <w:tcPr>
            <w:tcW w:w="2095" w:type="dxa"/>
            <w:tcBorders>
              <w:top w:val="single" w:sz="6" w:space="0" w:color="auto"/>
              <w:left w:val="single" w:sz="6" w:space="0" w:color="auto"/>
              <w:bottom w:val="single" w:sz="6" w:space="0" w:color="auto"/>
              <w:right w:val="single" w:sz="6" w:space="0" w:color="auto"/>
            </w:tcBorders>
          </w:tcPr>
          <w:p w:rsidR="000B57F4" w:rsidRPr="000B57F4" w:rsidRDefault="000B57F4" w:rsidP="001E777D">
            <w:pPr>
              <w:autoSpaceDE w:val="0"/>
              <w:autoSpaceDN w:val="0"/>
              <w:adjustRightInd w:val="0"/>
              <w:spacing w:line="360" w:lineRule="auto"/>
              <w:rPr>
                <w:rFonts w:ascii="Calibri" w:eastAsiaTheme="minorHAnsi" w:hAnsi="Calibri" w:cs="Calibri"/>
                <w:color w:val="000000"/>
                <w:sz w:val="22"/>
                <w:szCs w:val="22"/>
                <w:lang w:eastAsia="en-US"/>
              </w:rPr>
            </w:pPr>
            <w:r w:rsidRPr="000B57F4">
              <w:rPr>
                <w:rFonts w:ascii="Calibri" w:eastAsiaTheme="minorHAnsi" w:hAnsi="Calibri" w:cs="Calibri"/>
                <w:color w:val="000000"/>
                <w:sz w:val="22"/>
                <w:szCs w:val="22"/>
                <w:lang w:eastAsia="en-US"/>
              </w:rPr>
              <w:t>Óvodapedagógus</w:t>
            </w:r>
          </w:p>
        </w:tc>
        <w:tc>
          <w:tcPr>
            <w:tcW w:w="1032" w:type="dxa"/>
            <w:tcBorders>
              <w:top w:val="single" w:sz="6" w:space="0" w:color="auto"/>
              <w:left w:val="single" w:sz="6" w:space="0" w:color="auto"/>
              <w:bottom w:val="single" w:sz="6" w:space="0" w:color="auto"/>
              <w:right w:val="single" w:sz="6" w:space="0" w:color="auto"/>
            </w:tcBorders>
          </w:tcPr>
          <w:p w:rsidR="000B57F4" w:rsidRPr="000B57F4" w:rsidRDefault="000B57F4" w:rsidP="001E777D">
            <w:pPr>
              <w:autoSpaceDE w:val="0"/>
              <w:autoSpaceDN w:val="0"/>
              <w:adjustRightInd w:val="0"/>
              <w:spacing w:line="360" w:lineRule="auto"/>
              <w:rPr>
                <w:rFonts w:ascii="Calibri" w:eastAsiaTheme="minorHAnsi" w:hAnsi="Calibri" w:cs="Calibri"/>
                <w:color w:val="000000"/>
                <w:sz w:val="22"/>
                <w:szCs w:val="22"/>
                <w:lang w:eastAsia="en-US"/>
              </w:rPr>
            </w:pPr>
            <w:r w:rsidRPr="000B57F4">
              <w:rPr>
                <w:rFonts w:ascii="Calibri" w:eastAsiaTheme="minorHAnsi" w:hAnsi="Calibri" w:cs="Calibri"/>
                <w:color w:val="000000"/>
                <w:sz w:val="22"/>
                <w:szCs w:val="22"/>
                <w:lang w:eastAsia="en-US"/>
              </w:rPr>
              <w:t>25</w:t>
            </w:r>
          </w:p>
        </w:tc>
      </w:tr>
      <w:tr w:rsidR="000B57F4" w:rsidRPr="000B57F4">
        <w:trPr>
          <w:trHeight w:val="290"/>
        </w:trPr>
        <w:tc>
          <w:tcPr>
            <w:tcW w:w="2095" w:type="dxa"/>
            <w:tcBorders>
              <w:top w:val="single" w:sz="6" w:space="0" w:color="auto"/>
              <w:left w:val="single" w:sz="6" w:space="0" w:color="auto"/>
              <w:bottom w:val="single" w:sz="6" w:space="0" w:color="auto"/>
              <w:right w:val="single" w:sz="6" w:space="0" w:color="auto"/>
            </w:tcBorders>
          </w:tcPr>
          <w:p w:rsidR="000B57F4" w:rsidRPr="000B57F4" w:rsidRDefault="000B57F4" w:rsidP="001E777D">
            <w:pPr>
              <w:autoSpaceDE w:val="0"/>
              <w:autoSpaceDN w:val="0"/>
              <w:adjustRightInd w:val="0"/>
              <w:spacing w:line="360" w:lineRule="auto"/>
              <w:rPr>
                <w:rFonts w:ascii="Calibri" w:eastAsiaTheme="minorHAnsi" w:hAnsi="Calibri" w:cs="Calibri"/>
                <w:color w:val="000000"/>
                <w:sz w:val="22"/>
                <w:szCs w:val="22"/>
                <w:lang w:eastAsia="en-US"/>
              </w:rPr>
            </w:pPr>
            <w:r w:rsidRPr="000B57F4">
              <w:rPr>
                <w:rFonts w:ascii="Calibri" w:eastAsiaTheme="minorHAnsi" w:hAnsi="Calibri" w:cs="Calibri"/>
                <w:color w:val="000000"/>
                <w:sz w:val="22"/>
                <w:szCs w:val="22"/>
                <w:lang w:eastAsia="en-US"/>
              </w:rPr>
              <w:t>Dajka</w:t>
            </w:r>
          </w:p>
        </w:tc>
        <w:tc>
          <w:tcPr>
            <w:tcW w:w="1032" w:type="dxa"/>
            <w:tcBorders>
              <w:top w:val="single" w:sz="6" w:space="0" w:color="auto"/>
              <w:left w:val="single" w:sz="6" w:space="0" w:color="auto"/>
              <w:bottom w:val="single" w:sz="6" w:space="0" w:color="auto"/>
              <w:right w:val="single" w:sz="6" w:space="0" w:color="auto"/>
            </w:tcBorders>
          </w:tcPr>
          <w:p w:rsidR="000B57F4" w:rsidRPr="000B57F4" w:rsidRDefault="000B57F4" w:rsidP="001E777D">
            <w:pPr>
              <w:autoSpaceDE w:val="0"/>
              <w:autoSpaceDN w:val="0"/>
              <w:adjustRightInd w:val="0"/>
              <w:spacing w:line="360" w:lineRule="auto"/>
              <w:rPr>
                <w:rFonts w:ascii="Calibri" w:eastAsiaTheme="minorHAnsi" w:hAnsi="Calibri" w:cs="Calibri"/>
                <w:color w:val="000000"/>
                <w:sz w:val="22"/>
                <w:szCs w:val="22"/>
                <w:lang w:eastAsia="en-US"/>
              </w:rPr>
            </w:pPr>
            <w:r w:rsidRPr="000B57F4">
              <w:rPr>
                <w:rFonts w:ascii="Calibri" w:eastAsiaTheme="minorHAnsi" w:hAnsi="Calibri" w:cs="Calibri"/>
                <w:color w:val="000000"/>
                <w:sz w:val="22"/>
                <w:szCs w:val="22"/>
                <w:lang w:eastAsia="en-US"/>
              </w:rPr>
              <w:t>15</w:t>
            </w:r>
          </w:p>
        </w:tc>
      </w:tr>
      <w:tr w:rsidR="000B57F4" w:rsidRPr="000B57F4">
        <w:trPr>
          <w:trHeight w:val="290"/>
        </w:trPr>
        <w:tc>
          <w:tcPr>
            <w:tcW w:w="2095" w:type="dxa"/>
            <w:tcBorders>
              <w:top w:val="single" w:sz="6" w:space="0" w:color="auto"/>
              <w:left w:val="single" w:sz="6" w:space="0" w:color="auto"/>
              <w:bottom w:val="single" w:sz="6" w:space="0" w:color="auto"/>
              <w:right w:val="single" w:sz="6" w:space="0" w:color="auto"/>
            </w:tcBorders>
          </w:tcPr>
          <w:p w:rsidR="000B57F4" w:rsidRPr="000B57F4" w:rsidRDefault="000B57F4" w:rsidP="001E777D">
            <w:pPr>
              <w:autoSpaceDE w:val="0"/>
              <w:autoSpaceDN w:val="0"/>
              <w:adjustRightInd w:val="0"/>
              <w:spacing w:line="360" w:lineRule="auto"/>
              <w:rPr>
                <w:rFonts w:ascii="Calibri" w:eastAsiaTheme="minorHAnsi" w:hAnsi="Calibri" w:cs="Calibri"/>
                <w:color w:val="000000"/>
                <w:sz w:val="22"/>
                <w:szCs w:val="22"/>
                <w:lang w:eastAsia="en-US"/>
              </w:rPr>
            </w:pPr>
            <w:r w:rsidRPr="000B57F4">
              <w:rPr>
                <w:rFonts w:ascii="Calibri" w:eastAsiaTheme="minorHAnsi" w:hAnsi="Calibri" w:cs="Calibri"/>
                <w:color w:val="000000"/>
                <w:sz w:val="22"/>
                <w:szCs w:val="22"/>
                <w:lang w:eastAsia="en-US"/>
              </w:rPr>
              <w:t>Pedagógiai asszisztens</w:t>
            </w:r>
          </w:p>
        </w:tc>
        <w:tc>
          <w:tcPr>
            <w:tcW w:w="1032" w:type="dxa"/>
            <w:tcBorders>
              <w:top w:val="single" w:sz="6" w:space="0" w:color="auto"/>
              <w:left w:val="single" w:sz="6" w:space="0" w:color="auto"/>
              <w:bottom w:val="single" w:sz="6" w:space="0" w:color="auto"/>
              <w:right w:val="single" w:sz="6" w:space="0" w:color="auto"/>
            </w:tcBorders>
          </w:tcPr>
          <w:p w:rsidR="000B57F4" w:rsidRPr="000B57F4" w:rsidRDefault="000B57F4" w:rsidP="001E777D">
            <w:pPr>
              <w:autoSpaceDE w:val="0"/>
              <w:autoSpaceDN w:val="0"/>
              <w:adjustRightInd w:val="0"/>
              <w:spacing w:line="360" w:lineRule="auto"/>
              <w:rPr>
                <w:rFonts w:ascii="Calibri" w:eastAsiaTheme="minorHAnsi" w:hAnsi="Calibri" w:cs="Calibri"/>
                <w:color w:val="000000"/>
                <w:sz w:val="22"/>
                <w:szCs w:val="22"/>
                <w:lang w:eastAsia="en-US"/>
              </w:rPr>
            </w:pPr>
            <w:r w:rsidRPr="000B57F4">
              <w:rPr>
                <w:rFonts w:ascii="Calibri" w:eastAsiaTheme="minorHAnsi" w:hAnsi="Calibri" w:cs="Calibri"/>
                <w:color w:val="000000"/>
                <w:sz w:val="22"/>
                <w:szCs w:val="22"/>
                <w:lang w:eastAsia="en-US"/>
              </w:rPr>
              <w:t>5</w:t>
            </w:r>
          </w:p>
        </w:tc>
      </w:tr>
      <w:tr w:rsidR="000B57F4" w:rsidRPr="000B57F4">
        <w:trPr>
          <w:trHeight w:val="290"/>
        </w:trPr>
        <w:tc>
          <w:tcPr>
            <w:tcW w:w="2095" w:type="dxa"/>
            <w:tcBorders>
              <w:top w:val="single" w:sz="6" w:space="0" w:color="auto"/>
              <w:left w:val="single" w:sz="6" w:space="0" w:color="auto"/>
              <w:bottom w:val="single" w:sz="6" w:space="0" w:color="auto"/>
              <w:right w:val="single" w:sz="6" w:space="0" w:color="auto"/>
            </w:tcBorders>
          </w:tcPr>
          <w:p w:rsidR="000B57F4" w:rsidRPr="000B57F4" w:rsidRDefault="000B57F4" w:rsidP="001E777D">
            <w:pPr>
              <w:autoSpaceDE w:val="0"/>
              <w:autoSpaceDN w:val="0"/>
              <w:adjustRightInd w:val="0"/>
              <w:spacing w:line="360" w:lineRule="auto"/>
              <w:rPr>
                <w:rFonts w:ascii="Calibri" w:eastAsiaTheme="minorHAnsi" w:hAnsi="Calibri" w:cs="Calibri"/>
                <w:color w:val="000000"/>
                <w:sz w:val="22"/>
                <w:szCs w:val="22"/>
                <w:lang w:eastAsia="en-US"/>
              </w:rPr>
            </w:pPr>
            <w:r w:rsidRPr="000B57F4">
              <w:rPr>
                <w:rFonts w:ascii="Calibri" w:eastAsiaTheme="minorHAnsi" w:hAnsi="Calibri" w:cs="Calibri"/>
                <w:color w:val="000000"/>
                <w:sz w:val="22"/>
                <w:szCs w:val="22"/>
                <w:lang w:eastAsia="en-US"/>
              </w:rPr>
              <w:t>Irodai dolgozó</w:t>
            </w:r>
          </w:p>
        </w:tc>
        <w:tc>
          <w:tcPr>
            <w:tcW w:w="1032" w:type="dxa"/>
            <w:tcBorders>
              <w:top w:val="single" w:sz="6" w:space="0" w:color="auto"/>
              <w:left w:val="single" w:sz="6" w:space="0" w:color="auto"/>
              <w:bottom w:val="single" w:sz="6" w:space="0" w:color="auto"/>
              <w:right w:val="single" w:sz="6" w:space="0" w:color="auto"/>
            </w:tcBorders>
          </w:tcPr>
          <w:p w:rsidR="000B57F4" w:rsidRPr="000B57F4" w:rsidRDefault="000B57F4" w:rsidP="001E777D">
            <w:pPr>
              <w:autoSpaceDE w:val="0"/>
              <w:autoSpaceDN w:val="0"/>
              <w:adjustRightInd w:val="0"/>
              <w:spacing w:line="360" w:lineRule="auto"/>
              <w:rPr>
                <w:rFonts w:ascii="Calibri" w:eastAsiaTheme="minorHAnsi" w:hAnsi="Calibri" w:cs="Calibri"/>
                <w:color w:val="000000"/>
                <w:sz w:val="22"/>
                <w:szCs w:val="22"/>
                <w:lang w:eastAsia="en-US"/>
              </w:rPr>
            </w:pPr>
            <w:r w:rsidRPr="000B57F4">
              <w:rPr>
                <w:rFonts w:ascii="Calibri" w:eastAsiaTheme="minorHAnsi" w:hAnsi="Calibri" w:cs="Calibri"/>
                <w:color w:val="000000"/>
                <w:sz w:val="22"/>
                <w:szCs w:val="22"/>
                <w:lang w:eastAsia="en-US"/>
              </w:rPr>
              <w:t>2</w:t>
            </w:r>
          </w:p>
        </w:tc>
      </w:tr>
      <w:tr w:rsidR="000B57F4" w:rsidRPr="000B57F4">
        <w:trPr>
          <w:trHeight w:val="290"/>
        </w:trPr>
        <w:tc>
          <w:tcPr>
            <w:tcW w:w="2095" w:type="dxa"/>
            <w:tcBorders>
              <w:top w:val="single" w:sz="6" w:space="0" w:color="auto"/>
              <w:left w:val="single" w:sz="6" w:space="0" w:color="auto"/>
              <w:bottom w:val="single" w:sz="6" w:space="0" w:color="auto"/>
              <w:right w:val="single" w:sz="6" w:space="0" w:color="auto"/>
            </w:tcBorders>
          </w:tcPr>
          <w:p w:rsidR="000B57F4" w:rsidRPr="001A49A0" w:rsidRDefault="000B57F4" w:rsidP="001E777D">
            <w:pPr>
              <w:autoSpaceDE w:val="0"/>
              <w:autoSpaceDN w:val="0"/>
              <w:adjustRightInd w:val="0"/>
              <w:spacing w:line="360" w:lineRule="auto"/>
              <w:rPr>
                <w:rFonts w:ascii="Calibri" w:eastAsiaTheme="minorHAnsi" w:hAnsi="Calibri" w:cs="Calibri"/>
                <w:b/>
                <w:color w:val="000000"/>
                <w:sz w:val="22"/>
                <w:szCs w:val="22"/>
                <w:lang w:eastAsia="en-US"/>
              </w:rPr>
            </w:pPr>
            <w:r w:rsidRPr="001A49A0">
              <w:rPr>
                <w:rFonts w:ascii="Calibri" w:eastAsiaTheme="minorHAnsi" w:hAnsi="Calibri" w:cs="Calibri"/>
                <w:b/>
                <w:color w:val="000000"/>
                <w:sz w:val="22"/>
                <w:szCs w:val="22"/>
                <w:lang w:eastAsia="en-US"/>
              </w:rPr>
              <w:t>Összesen</w:t>
            </w:r>
          </w:p>
        </w:tc>
        <w:tc>
          <w:tcPr>
            <w:tcW w:w="1032" w:type="dxa"/>
            <w:tcBorders>
              <w:top w:val="single" w:sz="6" w:space="0" w:color="auto"/>
              <w:left w:val="single" w:sz="6" w:space="0" w:color="auto"/>
              <w:bottom w:val="single" w:sz="6" w:space="0" w:color="auto"/>
              <w:right w:val="single" w:sz="6" w:space="0" w:color="auto"/>
            </w:tcBorders>
          </w:tcPr>
          <w:p w:rsidR="000B57F4" w:rsidRPr="001A49A0" w:rsidRDefault="000B57F4" w:rsidP="001E777D">
            <w:pPr>
              <w:autoSpaceDE w:val="0"/>
              <w:autoSpaceDN w:val="0"/>
              <w:adjustRightInd w:val="0"/>
              <w:spacing w:line="360" w:lineRule="auto"/>
              <w:rPr>
                <w:rFonts w:ascii="Calibri" w:eastAsiaTheme="minorHAnsi" w:hAnsi="Calibri" w:cs="Calibri"/>
                <w:b/>
                <w:color w:val="000000"/>
                <w:sz w:val="22"/>
                <w:szCs w:val="22"/>
                <w:lang w:eastAsia="en-US"/>
              </w:rPr>
            </w:pPr>
            <w:r w:rsidRPr="001A49A0">
              <w:rPr>
                <w:rFonts w:ascii="Calibri" w:eastAsiaTheme="minorHAnsi" w:hAnsi="Calibri" w:cs="Calibri"/>
                <w:b/>
                <w:color w:val="000000"/>
                <w:sz w:val="22"/>
                <w:szCs w:val="22"/>
                <w:lang w:eastAsia="en-US"/>
              </w:rPr>
              <w:t>54</w:t>
            </w:r>
          </w:p>
        </w:tc>
      </w:tr>
    </w:tbl>
    <w:p w:rsidR="00437A43" w:rsidRDefault="00437A43" w:rsidP="001E777D">
      <w:pPr>
        <w:spacing w:line="360" w:lineRule="auto"/>
      </w:pPr>
    </w:p>
    <w:p w:rsidR="00437A43" w:rsidRDefault="00437A43" w:rsidP="001E777D">
      <w:pPr>
        <w:spacing w:line="360" w:lineRule="auto"/>
      </w:pPr>
    </w:p>
    <w:p w:rsidR="00286A5A" w:rsidRDefault="00286A5A" w:rsidP="001E777D">
      <w:pPr>
        <w:spacing w:line="360" w:lineRule="auto"/>
      </w:pPr>
      <w:r w:rsidRPr="00FF50F2">
        <w:t xml:space="preserve">Kor szerinti megoszlás az óvónők között:  </w:t>
      </w:r>
    </w:p>
    <w:p w:rsidR="00A3376E" w:rsidRPr="00FF50F2" w:rsidRDefault="00A3376E" w:rsidP="001E777D">
      <w:pPr>
        <w:spacing w:line="360" w:lineRule="auto"/>
      </w:pPr>
    </w:p>
    <w:tbl>
      <w:tblPr>
        <w:tblW w:w="0" w:type="auto"/>
        <w:tblLayout w:type="fixed"/>
        <w:tblCellMar>
          <w:left w:w="30" w:type="dxa"/>
          <w:right w:w="30" w:type="dxa"/>
        </w:tblCellMar>
        <w:tblLook w:val="0000" w:firstRow="0" w:lastRow="0" w:firstColumn="0" w:lastColumn="0" w:noHBand="0" w:noVBand="0"/>
      </w:tblPr>
      <w:tblGrid>
        <w:gridCol w:w="1448"/>
        <w:gridCol w:w="1448"/>
        <w:gridCol w:w="1559"/>
        <w:gridCol w:w="1355"/>
      </w:tblGrid>
      <w:tr w:rsidR="00286A5A" w:rsidRPr="00FF50F2" w:rsidTr="00286A5A">
        <w:trPr>
          <w:trHeight w:val="290"/>
        </w:trPr>
        <w:tc>
          <w:tcPr>
            <w:tcW w:w="1448" w:type="dxa"/>
            <w:tcBorders>
              <w:top w:val="single" w:sz="6" w:space="0" w:color="auto"/>
              <w:left w:val="single" w:sz="6" w:space="0" w:color="auto"/>
              <w:bottom w:val="single" w:sz="6" w:space="0" w:color="auto"/>
              <w:right w:val="single" w:sz="6" w:space="0" w:color="auto"/>
            </w:tcBorders>
          </w:tcPr>
          <w:p w:rsidR="00286A5A" w:rsidRPr="00FF50F2" w:rsidRDefault="00286A5A" w:rsidP="001E777D">
            <w:pPr>
              <w:autoSpaceDE w:val="0"/>
              <w:autoSpaceDN w:val="0"/>
              <w:adjustRightInd w:val="0"/>
              <w:spacing w:line="360" w:lineRule="auto"/>
              <w:rPr>
                <w:rFonts w:eastAsiaTheme="minorHAnsi"/>
                <w:color w:val="000000"/>
                <w:lang w:eastAsia="en-US"/>
              </w:rPr>
            </w:pPr>
          </w:p>
        </w:tc>
        <w:tc>
          <w:tcPr>
            <w:tcW w:w="1448" w:type="dxa"/>
            <w:tcBorders>
              <w:top w:val="single" w:sz="6" w:space="0" w:color="auto"/>
              <w:left w:val="single" w:sz="6" w:space="0" w:color="auto"/>
              <w:bottom w:val="single" w:sz="6" w:space="0" w:color="auto"/>
              <w:right w:val="single" w:sz="6" w:space="0" w:color="auto"/>
            </w:tcBorders>
          </w:tcPr>
          <w:p w:rsidR="00286A5A" w:rsidRPr="00FF50F2" w:rsidRDefault="00286A5A" w:rsidP="001E777D">
            <w:pPr>
              <w:autoSpaceDE w:val="0"/>
              <w:autoSpaceDN w:val="0"/>
              <w:adjustRightInd w:val="0"/>
              <w:spacing w:line="360" w:lineRule="auto"/>
              <w:rPr>
                <w:rFonts w:eastAsiaTheme="minorHAnsi"/>
                <w:color w:val="000000"/>
                <w:lang w:eastAsia="en-US"/>
              </w:rPr>
            </w:pPr>
            <w:r w:rsidRPr="00FF50F2">
              <w:rPr>
                <w:rFonts w:eastAsiaTheme="minorHAnsi"/>
                <w:color w:val="000000"/>
                <w:lang w:eastAsia="en-US"/>
              </w:rPr>
              <w:t>20-35 év</w:t>
            </w:r>
          </w:p>
        </w:tc>
        <w:tc>
          <w:tcPr>
            <w:tcW w:w="1559" w:type="dxa"/>
            <w:tcBorders>
              <w:top w:val="single" w:sz="6" w:space="0" w:color="auto"/>
              <w:left w:val="single" w:sz="6" w:space="0" w:color="auto"/>
              <w:bottom w:val="single" w:sz="6" w:space="0" w:color="auto"/>
              <w:right w:val="single" w:sz="6" w:space="0" w:color="auto"/>
            </w:tcBorders>
          </w:tcPr>
          <w:p w:rsidR="00286A5A" w:rsidRPr="00FF50F2" w:rsidRDefault="00286A5A" w:rsidP="001E777D">
            <w:pPr>
              <w:autoSpaceDE w:val="0"/>
              <w:autoSpaceDN w:val="0"/>
              <w:adjustRightInd w:val="0"/>
              <w:spacing w:line="360" w:lineRule="auto"/>
              <w:rPr>
                <w:rFonts w:eastAsiaTheme="minorHAnsi"/>
                <w:color w:val="000000"/>
                <w:lang w:eastAsia="en-US"/>
              </w:rPr>
            </w:pPr>
            <w:r w:rsidRPr="00FF50F2">
              <w:rPr>
                <w:rFonts w:eastAsiaTheme="minorHAnsi"/>
                <w:color w:val="000000"/>
                <w:lang w:eastAsia="en-US"/>
              </w:rPr>
              <w:t xml:space="preserve">     35-50 év</w:t>
            </w:r>
          </w:p>
        </w:tc>
        <w:tc>
          <w:tcPr>
            <w:tcW w:w="1355" w:type="dxa"/>
            <w:tcBorders>
              <w:top w:val="single" w:sz="6" w:space="0" w:color="auto"/>
              <w:left w:val="single" w:sz="6" w:space="0" w:color="auto"/>
              <w:bottom w:val="single" w:sz="6" w:space="0" w:color="auto"/>
              <w:right w:val="single" w:sz="6" w:space="0" w:color="auto"/>
            </w:tcBorders>
          </w:tcPr>
          <w:p w:rsidR="00286A5A" w:rsidRPr="00FF50F2" w:rsidRDefault="00286A5A" w:rsidP="001E777D">
            <w:pPr>
              <w:autoSpaceDE w:val="0"/>
              <w:autoSpaceDN w:val="0"/>
              <w:adjustRightInd w:val="0"/>
              <w:spacing w:line="360" w:lineRule="auto"/>
              <w:rPr>
                <w:rFonts w:eastAsiaTheme="minorHAnsi"/>
                <w:color w:val="000000"/>
                <w:lang w:eastAsia="en-US"/>
              </w:rPr>
            </w:pPr>
            <w:r w:rsidRPr="00FF50F2">
              <w:rPr>
                <w:rFonts w:eastAsiaTheme="minorHAnsi"/>
                <w:color w:val="000000"/>
                <w:lang w:eastAsia="en-US"/>
              </w:rPr>
              <w:t>50 felett</w:t>
            </w:r>
          </w:p>
        </w:tc>
      </w:tr>
      <w:tr w:rsidR="00286A5A" w:rsidRPr="00FF50F2" w:rsidTr="00286A5A">
        <w:trPr>
          <w:trHeight w:val="290"/>
        </w:trPr>
        <w:tc>
          <w:tcPr>
            <w:tcW w:w="1448" w:type="dxa"/>
            <w:tcBorders>
              <w:top w:val="single" w:sz="6" w:space="0" w:color="auto"/>
              <w:left w:val="single" w:sz="6" w:space="0" w:color="auto"/>
              <w:bottom w:val="single" w:sz="6" w:space="0" w:color="auto"/>
              <w:right w:val="single" w:sz="6" w:space="0" w:color="auto"/>
            </w:tcBorders>
          </w:tcPr>
          <w:p w:rsidR="00286A5A" w:rsidRPr="00FF50F2" w:rsidRDefault="00286A5A" w:rsidP="001E777D">
            <w:pPr>
              <w:autoSpaceDE w:val="0"/>
              <w:autoSpaceDN w:val="0"/>
              <w:adjustRightInd w:val="0"/>
              <w:spacing w:line="360" w:lineRule="auto"/>
              <w:rPr>
                <w:rFonts w:eastAsiaTheme="minorHAnsi"/>
                <w:color w:val="000000"/>
                <w:lang w:eastAsia="en-US"/>
              </w:rPr>
            </w:pPr>
            <w:r w:rsidRPr="00FF50F2">
              <w:rPr>
                <w:rFonts w:eastAsiaTheme="minorHAnsi"/>
                <w:color w:val="000000"/>
                <w:lang w:eastAsia="en-US"/>
              </w:rPr>
              <w:t>2014./2015.</w:t>
            </w:r>
          </w:p>
        </w:tc>
        <w:tc>
          <w:tcPr>
            <w:tcW w:w="1448" w:type="dxa"/>
            <w:tcBorders>
              <w:top w:val="single" w:sz="6" w:space="0" w:color="auto"/>
              <w:left w:val="single" w:sz="6" w:space="0" w:color="auto"/>
              <w:bottom w:val="single" w:sz="6" w:space="0" w:color="auto"/>
              <w:right w:val="single" w:sz="6" w:space="0" w:color="auto"/>
            </w:tcBorders>
          </w:tcPr>
          <w:p w:rsidR="00286A5A" w:rsidRPr="00FF50F2" w:rsidRDefault="00286A5A" w:rsidP="001E777D">
            <w:pPr>
              <w:autoSpaceDE w:val="0"/>
              <w:autoSpaceDN w:val="0"/>
              <w:adjustRightInd w:val="0"/>
              <w:spacing w:line="360" w:lineRule="auto"/>
              <w:rPr>
                <w:rFonts w:eastAsiaTheme="minorHAnsi"/>
                <w:color w:val="000000"/>
                <w:lang w:eastAsia="en-US"/>
              </w:rPr>
            </w:pPr>
            <w:r w:rsidRPr="00FF50F2">
              <w:rPr>
                <w:rFonts w:eastAsiaTheme="minorHAnsi"/>
                <w:color w:val="000000"/>
                <w:lang w:eastAsia="en-US"/>
              </w:rPr>
              <w:t>2</w:t>
            </w:r>
          </w:p>
        </w:tc>
        <w:tc>
          <w:tcPr>
            <w:tcW w:w="1559" w:type="dxa"/>
            <w:tcBorders>
              <w:top w:val="single" w:sz="6" w:space="0" w:color="auto"/>
              <w:left w:val="single" w:sz="6" w:space="0" w:color="auto"/>
              <w:bottom w:val="single" w:sz="6" w:space="0" w:color="auto"/>
              <w:right w:val="single" w:sz="6" w:space="0" w:color="auto"/>
            </w:tcBorders>
          </w:tcPr>
          <w:p w:rsidR="00286A5A" w:rsidRPr="00FF50F2" w:rsidRDefault="00286A5A" w:rsidP="001E777D">
            <w:pPr>
              <w:autoSpaceDE w:val="0"/>
              <w:autoSpaceDN w:val="0"/>
              <w:adjustRightInd w:val="0"/>
              <w:spacing w:line="360" w:lineRule="auto"/>
              <w:rPr>
                <w:rFonts w:eastAsiaTheme="minorHAnsi"/>
                <w:color w:val="000000"/>
                <w:lang w:eastAsia="en-US"/>
              </w:rPr>
            </w:pPr>
            <w:r w:rsidRPr="00FF50F2">
              <w:rPr>
                <w:rFonts w:eastAsiaTheme="minorHAnsi"/>
                <w:color w:val="000000"/>
                <w:lang w:eastAsia="en-US"/>
              </w:rPr>
              <w:t>14</w:t>
            </w:r>
          </w:p>
        </w:tc>
        <w:tc>
          <w:tcPr>
            <w:tcW w:w="1355" w:type="dxa"/>
            <w:tcBorders>
              <w:top w:val="single" w:sz="6" w:space="0" w:color="auto"/>
              <w:left w:val="single" w:sz="6" w:space="0" w:color="auto"/>
              <w:bottom w:val="single" w:sz="6" w:space="0" w:color="auto"/>
              <w:right w:val="single" w:sz="6" w:space="0" w:color="auto"/>
            </w:tcBorders>
          </w:tcPr>
          <w:p w:rsidR="00286A5A" w:rsidRPr="00FF50F2" w:rsidRDefault="00286A5A" w:rsidP="001E777D">
            <w:pPr>
              <w:autoSpaceDE w:val="0"/>
              <w:autoSpaceDN w:val="0"/>
              <w:adjustRightInd w:val="0"/>
              <w:spacing w:line="360" w:lineRule="auto"/>
              <w:rPr>
                <w:rFonts w:eastAsiaTheme="minorHAnsi"/>
                <w:color w:val="000000"/>
                <w:lang w:eastAsia="en-US"/>
              </w:rPr>
            </w:pPr>
            <w:r w:rsidRPr="00FF50F2">
              <w:rPr>
                <w:rFonts w:eastAsiaTheme="minorHAnsi"/>
                <w:color w:val="000000"/>
                <w:lang w:eastAsia="en-US"/>
              </w:rPr>
              <w:t>16</w:t>
            </w:r>
          </w:p>
        </w:tc>
      </w:tr>
      <w:tr w:rsidR="00286A5A" w:rsidRPr="00FF50F2" w:rsidTr="00286A5A">
        <w:trPr>
          <w:trHeight w:val="290"/>
        </w:trPr>
        <w:tc>
          <w:tcPr>
            <w:tcW w:w="1448" w:type="dxa"/>
            <w:tcBorders>
              <w:top w:val="single" w:sz="6" w:space="0" w:color="auto"/>
              <w:left w:val="single" w:sz="6" w:space="0" w:color="auto"/>
              <w:bottom w:val="single" w:sz="6" w:space="0" w:color="auto"/>
              <w:right w:val="single" w:sz="6" w:space="0" w:color="auto"/>
            </w:tcBorders>
          </w:tcPr>
          <w:p w:rsidR="00286A5A" w:rsidRPr="00FF50F2" w:rsidRDefault="00286A5A" w:rsidP="001E777D">
            <w:pPr>
              <w:autoSpaceDE w:val="0"/>
              <w:autoSpaceDN w:val="0"/>
              <w:adjustRightInd w:val="0"/>
              <w:spacing w:line="360" w:lineRule="auto"/>
              <w:rPr>
                <w:rFonts w:eastAsiaTheme="minorHAnsi"/>
                <w:color w:val="000000"/>
                <w:lang w:eastAsia="en-US"/>
              </w:rPr>
            </w:pPr>
            <w:r w:rsidRPr="00FF50F2">
              <w:rPr>
                <w:rFonts w:eastAsiaTheme="minorHAnsi"/>
                <w:color w:val="000000"/>
                <w:lang w:eastAsia="en-US"/>
              </w:rPr>
              <w:t>2015./2016.</w:t>
            </w:r>
          </w:p>
        </w:tc>
        <w:tc>
          <w:tcPr>
            <w:tcW w:w="1448" w:type="dxa"/>
            <w:tcBorders>
              <w:top w:val="single" w:sz="6" w:space="0" w:color="auto"/>
              <w:left w:val="single" w:sz="6" w:space="0" w:color="auto"/>
              <w:bottom w:val="single" w:sz="6" w:space="0" w:color="auto"/>
              <w:right w:val="single" w:sz="6" w:space="0" w:color="auto"/>
            </w:tcBorders>
          </w:tcPr>
          <w:p w:rsidR="00286A5A" w:rsidRPr="00FF50F2" w:rsidRDefault="00286A5A" w:rsidP="001E777D">
            <w:pPr>
              <w:autoSpaceDE w:val="0"/>
              <w:autoSpaceDN w:val="0"/>
              <w:adjustRightInd w:val="0"/>
              <w:spacing w:line="360" w:lineRule="auto"/>
              <w:rPr>
                <w:rFonts w:eastAsiaTheme="minorHAnsi"/>
                <w:color w:val="000000"/>
                <w:lang w:eastAsia="en-US"/>
              </w:rPr>
            </w:pPr>
            <w:r w:rsidRPr="00FF50F2">
              <w:rPr>
                <w:rFonts w:eastAsiaTheme="minorHAnsi"/>
                <w:color w:val="000000"/>
                <w:lang w:eastAsia="en-US"/>
              </w:rPr>
              <w:t>5</w:t>
            </w:r>
          </w:p>
        </w:tc>
        <w:tc>
          <w:tcPr>
            <w:tcW w:w="1559" w:type="dxa"/>
            <w:tcBorders>
              <w:top w:val="single" w:sz="6" w:space="0" w:color="auto"/>
              <w:left w:val="single" w:sz="6" w:space="0" w:color="auto"/>
              <w:bottom w:val="single" w:sz="6" w:space="0" w:color="auto"/>
              <w:right w:val="single" w:sz="6" w:space="0" w:color="auto"/>
            </w:tcBorders>
          </w:tcPr>
          <w:p w:rsidR="00286A5A" w:rsidRPr="00FF50F2" w:rsidRDefault="00286A5A" w:rsidP="001E777D">
            <w:pPr>
              <w:autoSpaceDE w:val="0"/>
              <w:autoSpaceDN w:val="0"/>
              <w:adjustRightInd w:val="0"/>
              <w:spacing w:line="360" w:lineRule="auto"/>
              <w:rPr>
                <w:rFonts w:eastAsiaTheme="minorHAnsi"/>
                <w:color w:val="000000"/>
                <w:lang w:eastAsia="en-US"/>
              </w:rPr>
            </w:pPr>
            <w:r w:rsidRPr="00FF50F2">
              <w:rPr>
                <w:rFonts w:eastAsiaTheme="minorHAnsi"/>
                <w:color w:val="000000"/>
                <w:lang w:eastAsia="en-US"/>
              </w:rPr>
              <w:t>11</w:t>
            </w:r>
          </w:p>
        </w:tc>
        <w:tc>
          <w:tcPr>
            <w:tcW w:w="1355" w:type="dxa"/>
            <w:tcBorders>
              <w:top w:val="single" w:sz="6" w:space="0" w:color="auto"/>
              <w:left w:val="single" w:sz="6" w:space="0" w:color="auto"/>
              <w:bottom w:val="single" w:sz="6" w:space="0" w:color="auto"/>
              <w:right w:val="single" w:sz="6" w:space="0" w:color="auto"/>
            </w:tcBorders>
          </w:tcPr>
          <w:p w:rsidR="00286A5A" w:rsidRPr="00FF50F2" w:rsidRDefault="00286A5A" w:rsidP="001E777D">
            <w:pPr>
              <w:autoSpaceDE w:val="0"/>
              <w:autoSpaceDN w:val="0"/>
              <w:adjustRightInd w:val="0"/>
              <w:spacing w:line="360" w:lineRule="auto"/>
              <w:rPr>
                <w:rFonts w:eastAsiaTheme="minorHAnsi"/>
                <w:color w:val="000000"/>
                <w:lang w:eastAsia="en-US"/>
              </w:rPr>
            </w:pPr>
            <w:r w:rsidRPr="00FF50F2">
              <w:rPr>
                <w:rFonts w:eastAsiaTheme="minorHAnsi"/>
                <w:color w:val="000000"/>
                <w:lang w:eastAsia="en-US"/>
              </w:rPr>
              <w:t>16</w:t>
            </w:r>
          </w:p>
        </w:tc>
      </w:tr>
      <w:tr w:rsidR="00286A5A" w:rsidRPr="00FF50F2" w:rsidTr="00286A5A">
        <w:trPr>
          <w:trHeight w:val="290"/>
        </w:trPr>
        <w:tc>
          <w:tcPr>
            <w:tcW w:w="1448" w:type="dxa"/>
            <w:tcBorders>
              <w:top w:val="single" w:sz="6" w:space="0" w:color="auto"/>
              <w:left w:val="single" w:sz="6" w:space="0" w:color="auto"/>
              <w:bottom w:val="single" w:sz="6" w:space="0" w:color="auto"/>
              <w:right w:val="single" w:sz="6" w:space="0" w:color="auto"/>
            </w:tcBorders>
          </w:tcPr>
          <w:p w:rsidR="00286A5A" w:rsidRPr="001A49A0" w:rsidRDefault="00286A5A" w:rsidP="001E777D">
            <w:pPr>
              <w:autoSpaceDE w:val="0"/>
              <w:autoSpaceDN w:val="0"/>
              <w:adjustRightInd w:val="0"/>
              <w:spacing w:line="360" w:lineRule="auto"/>
              <w:rPr>
                <w:rFonts w:eastAsiaTheme="minorHAnsi"/>
                <w:b/>
                <w:color w:val="000000"/>
                <w:lang w:eastAsia="en-US"/>
              </w:rPr>
            </w:pPr>
            <w:r w:rsidRPr="001A49A0">
              <w:rPr>
                <w:rFonts w:eastAsiaTheme="minorHAnsi"/>
                <w:b/>
                <w:color w:val="000000"/>
                <w:lang w:eastAsia="en-US"/>
              </w:rPr>
              <w:t>2016/2017.</w:t>
            </w:r>
          </w:p>
        </w:tc>
        <w:tc>
          <w:tcPr>
            <w:tcW w:w="1448" w:type="dxa"/>
            <w:tcBorders>
              <w:top w:val="single" w:sz="6" w:space="0" w:color="auto"/>
              <w:left w:val="single" w:sz="6" w:space="0" w:color="auto"/>
              <w:bottom w:val="single" w:sz="6" w:space="0" w:color="auto"/>
              <w:right w:val="single" w:sz="6" w:space="0" w:color="auto"/>
            </w:tcBorders>
          </w:tcPr>
          <w:p w:rsidR="00286A5A" w:rsidRPr="001A49A0" w:rsidRDefault="00286A5A" w:rsidP="001E777D">
            <w:pPr>
              <w:autoSpaceDE w:val="0"/>
              <w:autoSpaceDN w:val="0"/>
              <w:adjustRightInd w:val="0"/>
              <w:spacing w:line="360" w:lineRule="auto"/>
              <w:rPr>
                <w:rFonts w:eastAsiaTheme="minorHAnsi"/>
                <w:b/>
                <w:color w:val="000000"/>
                <w:lang w:eastAsia="en-US"/>
              </w:rPr>
            </w:pPr>
            <w:r w:rsidRPr="001A49A0">
              <w:rPr>
                <w:rFonts w:eastAsiaTheme="minorHAnsi"/>
                <w:b/>
                <w:color w:val="000000"/>
                <w:lang w:eastAsia="en-US"/>
              </w:rPr>
              <w:t>7</w:t>
            </w:r>
          </w:p>
        </w:tc>
        <w:tc>
          <w:tcPr>
            <w:tcW w:w="1559" w:type="dxa"/>
            <w:tcBorders>
              <w:top w:val="single" w:sz="6" w:space="0" w:color="auto"/>
              <w:left w:val="single" w:sz="6" w:space="0" w:color="auto"/>
              <w:bottom w:val="single" w:sz="6" w:space="0" w:color="auto"/>
              <w:right w:val="single" w:sz="6" w:space="0" w:color="auto"/>
            </w:tcBorders>
          </w:tcPr>
          <w:p w:rsidR="00286A5A" w:rsidRPr="001A49A0" w:rsidRDefault="00286A5A" w:rsidP="001E777D">
            <w:pPr>
              <w:autoSpaceDE w:val="0"/>
              <w:autoSpaceDN w:val="0"/>
              <w:adjustRightInd w:val="0"/>
              <w:spacing w:line="360" w:lineRule="auto"/>
              <w:rPr>
                <w:rFonts w:eastAsiaTheme="minorHAnsi"/>
                <w:b/>
                <w:color w:val="000000"/>
                <w:lang w:eastAsia="en-US"/>
              </w:rPr>
            </w:pPr>
            <w:r w:rsidRPr="001A49A0">
              <w:rPr>
                <w:rFonts w:eastAsiaTheme="minorHAnsi"/>
                <w:b/>
                <w:color w:val="000000"/>
                <w:lang w:eastAsia="en-US"/>
              </w:rPr>
              <w:t>10</w:t>
            </w:r>
          </w:p>
        </w:tc>
        <w:tc>
          <w:tcPr>
            <w:tcW w:w="1355" w:type="dxa"/>
            <w:tcBorders>
              <w:top w:val="single" w:sz="6" w:space="0" w:color="auto"/>
              <w:left w:val="single" w:sz="6" w:space="0" w:color="auto"/>
              <w:bottom w:val="single" w:sz="6" w:space="0" w:color="auto"/>
              <w:right w:val="single" w:sz="6" w:space="0" w:color="auto"/>
            </w:tcBorders>
          </w:tcPr>
          <w:p w:rsidR="00286A5A" w:rsidRPr="001A49A0" w:rsidRDefault="00286A5A" w:rsidP="001E777D">
            <w:pPr>
              <w:autoSpaceDE w:val="0"/>
              <w:autoSpaceDN w:val="0"/>
              <w:adjustRightInd w:val="0"/>
              <w:spacing w:line="360" w:lineRule="auto"/>
              <w:rPr>
                <w:rFonts w:eastAsiaTheme="minorHAnsi"/>
                <w:b/>
                <w:color w:val="000000"/>
                <w:lang w:eastAsia="en-US"/>
              </w:rPr>
            </w:pPr>
            <w:r w:rsidRPr="001A49A0">
              <w:rPr>
                <w:rFonts w:eastAsiaTheme="minorHAnsi"/>
                <w:b/>
                <w:color w:val="000000"/>
                <w:lang w:eastAsia="en-US"/>
              </w:rPr>
              <w:t>15</w:t>
            </w:r>
          </w:p>
        </w:tc>
      </w:tr>
    </w:tbl>
    <w:p w:rsidR="002F2655" w:rsidRDefault="002F2655" w:rsidP="001E777D">
      <w:pPr>
        <w:spacing w:line="360" w:lineRule="auto"/>
      </w:pPr>
    </w:p>
    <w:p w:rsidR="00A3376E" w:rsidRDefault="00A3376E" w:rsidP="001E777D">
      <w:pPr>
        <w:spacing w:line="360" w:lineRule="auto"/>
      </w:pPr>
    </w:p>
    <w:p w:rsidR="00286A5A" w:rsidRPr="00FF50F2" w:rsidRDefault="00286A5A" w:rsidP="001E777D">
      <w:pPr>
        <w:spacing w:line="360" w:lineRule="auto"/>
      </w:pPr>
      <w:r w:rsidRPr="00FF50F2">
        <w:t xml:space="preserve">Az idei </w:t>
      </w:r>
      <w:r>
        <w:t>nevelési évben 1</w:t>
      </w:r>
      <w:r w:rsidRPr="00FF50F2">
        <w:t xml:space="preserve"> </w:t>
      </w:r>
      <w:r>
        <w:t>óvodapedagógus</w:t>
      </w:r>
      <w:r w:rsidRPr="00FF50F2">
        <w:t xml:space="preserve"> kezdte meg a felmentését,</w:t>
      </w:r>
      <w:r>
        <w:t xml:space="preserve"> és egy Kolléganő júliusban szülési szabadságra megy. Már több mint egy évtizede nem volt a nevelőtestületben kolléganő, aki gyermeket vállalt volna. Most a látványosan „fiatalodó” nevelőtestületben </w:t>
      </w:r>
      <w:r w:rsidR="002F2655">
        <w:t>várhatóan</w:t>
      </w:r>
      <w:r w:rsidR="00A97315">
        <w:t xml:space="preserve"> </w:t>
      </w:r>
      <w:r>
        <w:t>majd gyakrabban előfordul.</w:t>
      </w:r>
    </w:p>
    <w:p w:rsidR="00286A5A" w:rsidRPr="00FF50F2" w:rsidRDefault="00286A5A" w:rsidP="001E777D">
      <w:pPr>
        <w:spacing w:line="360" w:lineRule="auto"/>
      </w:pPr>
    </w:p>
    <w:p w:rsidR="00A3376E" w:rsidRDefault="00A3376E" w:rsidP="001E777D">
      <w:pPr>
        <w:spacing w:line="360" w:lineRule="auto"/>
        <w:rPr>
          <w:b/>
          <w:u w:val="single"/>
        </w:rPr>
      </w:pPr>
    </w:p>
    <w:p w:rsidR="00A3376E" w:rsidRDefault="00A3376E" w:rsidP="001E777D">
      <w:pPr>
        <w:spacing w:line="360" w:lineRule="auto"/>
        <w:rPr>
          <w:b/>
          <w:u w:val="single"/>
        </w:rPr>
      </w:pPr>
    </w:p>
    <w:p w:rsidR="004052B9" w:rsidRPr="00FF50F2" w:rsidRDefault="004052B9" w:rsidP="001E777D">
      <w:pPr>
        <w:spacing w:line="360" w:lineRule="auto"/>
        <w:rPr>
          <w:u w:val="single"/>
        </w:rPr>
      </w:pPr>
      <w:r w:rsidRPr="00FF50F2">
        <w:rPr>
          <w:b/>
          <w:u w:val="single"/>
        </w:rPr>
        <w:t>Minőségi munka az óvodában, a minőségi munka elismerése</w:t>
      </w:r>
      <w:r w:rsidRPr="00FF50F2">
        <w:rPr>
          <w:u w:val="single"/>
        </w:rPr>
        <w:t>:</w:t>
      </w:r>
    </w:p>
    <w:p w:rsidR="004052B9" w:rsidRPr="000B57F4" w:rsidRDefault="004052B9" w:rsidP="001E777D">
      <w:pPr>
        <w:spacing w:line="360" w:lineRule="auto"/>
        <w:rPr>
          <w:u w:val="single"/>
        </w:rPr>
      </w:pPr>
      <w:r w:rsidRPr="000B57F4">
        <w:rPr>
          <w:u w:val="single"/>
        </w:rPr>
        <w:t>A magyar köznevelés rendszer minőségének javítása érdekében bevezetett új ellenőrzési, minősítési rendszer bevezetésében intézményünk élen jár.</w:t>
      </w:r>
    </w:p>
    <w:p w:rsidR="004052B9" w:rsidRDefault="004052B9" w:rsidP="001E777D">
      <w:pPr>
        <w:spacing w:line="360" w:lineRule="auto"/>
        <w:rPr>
          <w:i/>
          <w:color w:val="222222"/>
          <w:shd w:val="clear" w:color="auto" w:fill="FFFFFF"/>
        </w:rPr>
      </w:pPr>
      <w:r w:rsidRPr="00FF50F2">
        <w:t xml:space="preserve"> A rendszer felépítésében az ellen</w:t>
      </w:r>
      <w:r w:rsidR="003623AF" w:rsidRPr="00FF50F2">
        <w:t xml:space="preserve">őrzés célját így fogalmazza meg </w:t>
      </w:r>
      <w:r w:rsidRPr="00FF50F2">
        <w:t>a 20/2012. EMMI rendelet 145.§ (1)</w:t>
      </w:r>
      <w:r w:rsidRPr="00FF50F2">
        <w:rPr>
          <w:color w:val="222222"/>
          <w:shd w:val="clear" w:color="auto" w:fill="FFFFFF"/>
        </w:rPr>
        <w:t xml:space="preserve"> </w:t>
      </w:r>
      <w:r w:rsidRPr="00FF50F2">
        <w:rPr>
          <w:i/>
          <w:color w:val="222222"/>
          <w:shd w:val="clear" w:color="auto" w:fill="FFFFFF"/>
        </w:rPr>
        <w:t>” Az országos pedagógiai-szakmai ellenőrzés a nevelési-oktatási intézmények szakmai tevékenységét a pedagógusok munkájának általános pedagógiai szempontok alapján történő értékelésére, az intézményvezetők általános pedagógiai és vezetéselméleti szempontok szerint történő értékelésére, az intézmények saját céljainak megvalósulására, továbbá az intézményi önértékelés eredményeire alapozva értékeli, és ezzel az intézmény szakmai fejlődéséhez támogatást ad.”</w:t>
      </w:r>
    </w:p>
    <w:p w:rsidR="00A3376E" w:rsidRDefault="00A3376E" w:rsidP="001E777D">
      <w:pPr>
        <w:spacing w:line="360" w:lineRule="auto"/>
        <w:rPr>
          <w:b/>
          <w:color w:val="222222"/>
          <w:shd w:val="clear" w:color="auto" w:fill="FFFFFF"/>
        </w:rPr>
      </w:pPr>
    </w:p>
    <w:p w:rsidR="00AD2B17" w:rsidRPr="005006F2" w:rsidRDefault="00AD2B17" w:rsidP="001E777D">
      <w:pPr>
        <w:spacing w:line="360" w:lineRule="auto"/>
        <w:rPr>
          <w:color w:val="222222"/>
          <w:shd w:val="clear" w:color="auto" w:fill="FFFFFF"/>
        </w:rPr>
      </w:pPr>
      <w:r w:rsidRPr="00C05237">
        <w:rPr>
          <w:b/>
          <w:color w:val="222222"/>
          <w:shd w:val="clear" w:color="auto" w:fill="FFFFFF"/>
        </w:rPr>
        <w:t>Tanfelügyeleti látogatások:</w:t>
      </w:r>
      <w:r w:rsidR="005006F2">
        <w:rPr>
          <w:b/>
          <w:color w:val="222222"/>
          <w:shd w:val="clear" w:color="auto" w:fill="FFFFFF"/>
        </w:rPr>
        <w:t xml:space="preserve"> </w:t>
      </w:r>
      <w:r w:rsidR="005006F2" w:rsidRPr="005006F2">
        <w:rPr>
          <w:color w:val="222222"/>
          <w:shd w:val="clear" w:color="auto" w:fill="FFFFFF"/>
        </w:rPr>
        <w:t>Két vezetői Tanfelügyeleti látogatás</w:t>
      </w:r>
      <w:r w:rsidR="005006F2">
        <w:rPr>
          <w:color w:val="222222"/>
          <w:shd w:val="clear" w:color="auto" w:fill="FFFFFF"/>
        </w:rPr>
        <w:t>t jel</w:t>
      </w:r>
      <w:r w:rsidR="008F7A5D">
        <w:rPr>
          <w:color w:val="222222"/>
          <w:shd w:val="clear" w:color="auto" w:fill="FFFFFF"/>
        </w:rPr>
        <w:t>ölt ki az Oktatási Hivatal a 201</w:t>
      </w:r>
      <w:r w:rsidR="005006F2">
        <w:rPr>
          <w:color w:val="222222"/>
          <w:shd w:val="clear" w:color="auto" w:fill="FFFFFF"/>
        </w:rPr>
        <w:t>6/2017 nevelési évben</w:t>
      </w:r>
    </w:p>
    <w:tbl>
      <w:tblPr>
        <w:tblW w:w="12055" w:type="dxa"/>
        <w:tblInd w:w="55" w:type="dxa"/>
        <w:tblCellMar>
          <w:left w:w="70" w:type="dxa"/>
          <w:right w:w="70" w:type="dxa"/>
        </w:tblCellMar>
        <w:tblLook w:val="04A0" w:firstRow="1" w:lastRow="0" w:firstColumn="1" w:lastColumn="0" w:noHBand="0" w:noVBand="1"/>
      </w:tblPr>
      <w:tblGrid>
        <w:gridCol w:w="1925"/>
        <w:gridCol w:w="1701"/>
        <w:gridCol w:w="1701"/>
        <w:gridCol w:w="1999"/>
        <w:gridCol w:w="4729"/>
      </w:tblGrid>
      <w:tr w:rsidR="005006F2" w:rsidRPr="00FF50F2" w:rsidTr="005006F2">
        <w:trPr>
          <w:trHeight w:val="300"/>
        </w:trPr>
        <w:tc>
          <w:tcPr>
            <w:tcW w:w="1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6F2" w:rsidRPr="00FF50F2" w:rsidRDefault="005006F2" w:rsidP="001E777D">
            <w:pPr>
              <w:spacing w:line="360" w:lineRule="auto"/>
              <w:rPr>
                <w:color w:val="000000"/>
              </w:rPr>
            </w:pPr>
            <w:r w:rsidRPr="00FF50F2">
              <w:rPr>
                <w:color w:val="000000"/>
              </w:rPr>
              <w:t> Pedagógus neve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06F2" w:rsidRPr="00FF50F2" w:rsidRDefault="005006F2" w:rsidP="001E777D">
            <w:pPr>
              <w:spacing w:line="360" w:lineRule="auto"/>
              <w:rPr>
                <w:color w:val="000000"/>
              </w:rPr>
            </w:pPr>
            <w:r>
              <w:rPr>
                <w:color w:val="000000"/>
              </w:rPr>
              <w:t> tanfelügyelet megnevezése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06F2" w:rsidRPr="00FF50F2" w:rsidRDefault="005006F2" w:rsidP="001E777D">
            <w:pPr>
              <w:spacing w:line="360" w:lineRule="auto"/>
              <w:rPr>
                <w:color w:val="000000"/>
              </w:rPr>
            </w:pPr>
            <w:r>
              <w:rPr>
                <w:color w:val="000000"/>
              </w:rPr>
              <w:t>látogatás</w:t>
            </w:r>
            <w:r w:rsidRPr="00FF50F2">
              <w:rPr>
                <w:color w:val="000000"/>
              </w:rPr>
              <w:t xml:space="preserve"> időpontja</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rsidR="005006F2" w:rsidRPr="00FF50F2" w:rsidRDefault="005006F2" w:rsidP="001E777D">
            <w:pPr>
              <w:spacing w:line="360" w:lineRule="auto"/>
              <w:rPr>
                <w:color w:val="000000"/>
              </w:rPr>
            </w:pPr>
            <w:r>
              <w:rPr>
                <w:color w:val="000000"/>
              </w:rPr>
              <w:t> intézményi d</w:t>
            </w:r>
            <w:r w:rsidRPr="00FF50F2">
              <w:rPr>
                <w:color w:val="000000"/>
              </w:rPr>
              <w:t>elegált</w:t>
            </w:r>
          </w:p>
        </w:tc>
        <w:tc>
          <w:tcPr>
            <w:tcW w:w="4729" w:type="dxa"/>
            <w:tcBorders>
              <w:top w:val="single" w:sz="4" w:space="0" w:color="auto"/>
              <w:left w:val="nil"/>
              <w:bottom w:val="single" w:sz="4" w:space="0" w:color="auto"/>
              <w:right w:val="single" w:sz="4" w:space="0" w:color="auto"/>
            </w:tcBorders>
          </w:tcPr>
          <w:p w:rsidR="005006F2" w:rsidRPr="00FF50F2" w:rsidRDefault="005006F2" w:rsidP="001E777D">
            <w:pPr>
              <w:spacing w:line="360" w:lineRule="auto"/>
              <w:rPr>
                <w:color w:val="000000"/>
              </w:rPr>
            </w:pPr>
            <w:r>
              <w:rPr>
                <w:color w:val="000000"/>
              </w:rPr>
              <w:t>Fenntartó delegálja</w:t>
            </w:r>
          </w:p>
        </w:tc>
      </w:tr>
      <w:tr w:rsidR="005006F2" w:rsidRPr="00FF50F2" w:rsidTr="005006F2">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rsidR="005006F2" w:rsidRPr="00FF50F2" w:rsidRDefault="005006F2" w:rsidP="001E777D">
            <w:pPr>
              <w:spacing w:line="360" w:lineRule="auto"/>
              <w:rPr>
                <w:color w:val="000000"/>
              </w:rPr>
            </w:pPr>
            <w:r>
              <w:rPr>
                <w:color w:val="000000"/>
              </w:rPr>
              <w:t>Bálintné Csuka Nóra</w:t>
            </w:r>
          </w:p>
        </w:tc>
        <w:tc>
          <w:tcPr>
            <w:tcW w:w="1701" w:type="dxa"/>
            <w:tcBorders>
              <w:top w:val="nil"/>
              <w:left w:val="nil"/>
              <w:bottom w:val="single" w:sz="4" w:space="0" w:color="auto"/>
              <w:right w:val="single" w:sz="4" w:space="0" w:color="auto"/>
            </w:tcBorders>
            <w:shd w:val="clear" w:color="auto" w:fill="auto"/>
            <w:noWrap/>
            <w:vAlign w:val="bottom"/>
            <w:hideMark/>
          </w:tcPr>
          <w:p w:rsidR="005006F2" w:rsidRPr="00FF50F2" w:rsidRDefault="005006F2" w:rsidP="001E777D">
            <w:pPr>
              <w:spacing w:line="360" w:lineRule="auto"/>
              <w:rPr>
                <w:color w:val="000000"/>
              </w:rPr>
            </w:pPr>
            <w:r>
              <w:rPr>
                <w:color w:val="000000"/>
              </w:rPr>
              <w:t> vezetői tanfelügyelet</w:t>
            </w:r>
          </w:p>
        </w:tc>
        <w:tc>
          <w:tcPr>
            <w:tcW w:w="1701" w:type="dxa"/>
            <w:tcBorders>
              <w:top w:val="nil"/>
              <w:left w:val="nil"/>
              <w:bottom w:val="single" w:sz="4" w:space="0" w:color="auto"/>
              <w:right w:val="single" w:sz="4" w:space="0" w:color="auto"/>
            </w:tcBorders>
            <w:shd w:val="clear" w:color="auto" w:fill="auto"/>
            <w:noWrap/>
            <w:vAlign w:val="bottom"/>
            <w:hideMark/>
          </w:tcPr>
          <w:p w:rsidR="005006F2" w:rsidRPr="00FF50F2" w:rsidRDefault="005006F2" w:rsidP="001E777D">
            <w:pPr>
              <w:spacing w:line="360" w:lineRule="auto"/>
              <w:rPr>
                <w:color w:val="000000"/>
              </w:rPr>
            </w:pPr>
            <w:r>
              <w:rPr>
                <w:color w:val="000000"/>
              </w:rPr>
              <w:t> 2017.01.09.</w:t>
            </w:r>
          </w:p>
        </w:tc>
        <w:tc>
          <w:tcPr>
            <w:tcW w:w="1999" w:type="dxa"/>
            <w:tcBorders>
              <w:top w:val="nil"/>
              <w:left w:val="nil"/>
              <w:bottom w:val="single" w:sz="4" w:space="0" w:color="auto"/>
              <w:right w:val="single" w:sz="4" w:space="0" w:color="auto"/>
            </w:tcBorders>
            <w:shd w:val="clear" w:color="auto" w:fill="auto"/>
            <w:noWrap/>
            <w:vAlign w:val="bottom"/>
            <w:hideMark/>
          </w:tcPr>
          <w:p w:rsidR="005006F2" w:rsidRPr="00FF50F2" w:rsidRDefault="005006F2" w:rsidP="001E777D">
            <w:pPr>
              <w:spacing w:line="360" w:lineRule="auto"/>
              <w:rPr>
                <w:color w:val="000000"/>
              </w:rPr>
            </w:pPr>
            <w:r>
              <w:rPr>
                <w:color w:val="000000"/>
              </w:rPr>
              <w:t>Répásiné Lovász Márta</w:t>
            </w:r>
          </w:p>
        </w:tc>
        <w:tc>
          <w:tcPr>
            <w:tcW w:w="4729" w:type="dxa"/>
            <w:tcBorders>
              <w:top w:val="nil"/>
              <w:left w:val="nil"/>
              <w:bottom w:val="single" w:sz="4" w:space="0" w:color="auto"/>
              <w:right w:val="single" w:sz="4" w:space="0" w:color="auto"/>
            </w:tcBorders>
          </w:tcPr>
          <w:p w:rsidR="005006F2" w:rsidRDefault="005006F2" w:rsidP="001E777D">
            <w:pPr>
              <w:spacing w:line="360" w:lineRule="auto"/>
              <w:rPr>
                <w:color w:val="000000"/>
              </w:rPr>
            </w:pPr>
            <w:r>
              <w:rPr>
                <w:color w:val="000000"/>
              </w:rPr>
              <w:t>Farkas Judit</w:t>
            </w:r>
          </w:p>
          <w:p w:rsidR="005006F2" w:rsidRDefault="005006F2" w:rsidP="001E777D">
            <w:pPr>
              <w:spacing w:line="360" w:lineRule="auto"/>
              <w:rPr>
                <w:color w:val="000000"/>
              </w:rPr>
            </w:pPr>
            <w:r>
              <w:rPr>
                <w:color w:val="000000"/>
              </w:rPr>
              <w:t>(Intézményüzemeltetési</w:t>
            </w:r>
          </w:p>
          <w:p w:rsidR="005006F2" w:rsidRDefault="005006F2" w:rsidP="001E777D">
            <w:pPr>
              <w:spacing w:line="360" w:lineRule="auto"/>
              <w:rPr>
                <w:color w:val="000000"/>
              </w:rPr>
            </w:pPr>
            <w:r>
              <w:rPr>
                <w:color w:val="000000"/>
              </w:rPr>
              <w:t xml:space="preserve"> referens)</w:t>
            </w:r>
          </w:p>
        </w:tc>
      </w:tr>
      <w:tr w:rsidR="005006F2" w:rsidRPr="00FF50F2" w:rsidTr="005006F2">
        <w:trPr>
          <w:trHeight w:val="300"/>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rsidR="005006F2" w:rsidRPr="00FF50F2" w:rsidRDefault="005006F2" w:rsidP="001E777D">
            <w:pPr>
              <w:spacing w:line="360" w:lineRule="auto"/>
              <w:rPr>
                <w:color w:val="000000"/>
              </w:rPr>
            </w:pPr>
            <w:r>
              <w:rPr>
                <w:color w:val="000000"/>
              </w:rPr>
              <w:t>Répásiné Lovász Márta</w:t>
            </w:r>
          </w:p>
        </w:tc>
        <w:tc>
          <w:tcPr>
            <w:tcW w:w="1701" w:type="dxa"/>
            <w:tcBorders>
              <w:top w:val="nil"/>
              <w:left w:val="nil"/>
              <w:bottom w:val="single" w:sz="4" w:space="0" w:color="auto"/>
              <w:right w:val="single" w:sz="4" w:space="0" w:color="auto"/>
            </w:tcBorders>
            <w:shd w:val="clear" w:color="auto" w:fill="auto"/>
            <w:noWrap/>
            <w:vAlign w:val="bottom"/>
            <w:hideMark/>
          </w:tcPr>
          <w:p w:rsidR="005006F2" w:rsidRPr="00FF50F2" w:rsidRDefault="005006F2" w:rsidP="001E777D">
            <w:pPr>
              <w:spacing w:line="360" w:lineRule="auto"/>
              <w:rPr>
                <w:color w:val="000000"/>
              </w:rPr>
            </w:pPr>
            <w:r w:rsidRPr="00FF50F2">
              <w:rPr>
                <w:color w:val="000000"/>
              </w:rPr>
              <w:t> </w:t>
            </w:r>
            <w:r>
              <w:rPr>
                <w:color w:val="000000"/>
              </w:rPr>
              <w:t>vezetői tanfelügyelet</w:t>
            </w:r>
          </w:p>
        </w:tc>
        <w:tc>
          <w:tcPr>
            <w:tcW w:w="1701" w:type="dxa"/>
            <w:tcBorders>
              <w:top w:val="nil"/>
              <w:left w:val="nil"/>
              <w:bottom w:val="single" w:sz="4" w:space="0" w:color="auto"/>
              <w:right w:val="single" w:sz="4" w:space="0" w:color="auto"/>
            </w:tcBorders>
            <w:shd w:val="clear" w:color="auto" w:fill="auto"/>
            <w:noWrap/>
            <w:vAlign w:val="bottom"/>
            <w:hideMark/>
          </w:tcPr>
          <w:p w:rsidR="005006F2" w:rsidRPr="00FF50F2" w:rsidRDefault="005006F2" w:rsidP="001E777D">
            <w:pPr>
              <w:spacing w:line="360" w:lineRule="auto"/>
              <w:rPr>
                <w:color w:val="000000"/>
              </w:rPr>
            </w:pPr>
            <w:r w:rsidRPr="00FF50F2">
              <w:rPr>
                <w:color w:val="000000"/>
              </w:rPr>
              <w:t> </w:t>
            </w:r>
            <w:r>
              <w:rPr>
                <w:color w:val="000000"/>
              </w:rPr>
              <w:t>2017.03.23</w:t>
            </w:r>
          </w:p>
        </w:tc>
        <w:tc>
          <w:tcPr>
            <w:tcW w:w="1999" w:type="dxa"/>
            <w:tcBorders>
              <w:top w:val="nil"/>
              <w:left w:val="nil"/>
              <w:bottom w:val="single" w:sz="4" w:space="0" w:color="auto"/>
              <w:right w:val="single" w:sz="4" w:space="0" w:color="auto"/>
            </w:tcBorders>
            <w:shd w:val="clear" w:color="auto" w:fill="auto"/>
            <w:noWrap/>
            <w:vAlign w:val="bottom"/>
            <w:hideMark/>
          </w:tcPr>
          <w:p w:rsidR="005006F2" w:rsidRPr="00FF50F2" w:rsidRDefault="005006F2" w:rsidP="001E777D">
            <w:pPr>
              <w:spacing w:line="360" w:lineRule="auto"/>
              <w:rPr>
                <w:color w:val="000000"/>
              </w:rPr>
            </w:pPr>
            <w:r>
              <w:rPr>
                <w:color w:val="000000"/>
              </w:rPr>
              <w:t>Horváthné Kocsis Mária</w:t>
            </w:r>
          </w:p>
        </w:tc>
        <w:tc>
          <w:tcPr>
            <w:tcW w:w="4729" w:type="dxa"/>
            <w:tcBorders>
              <w:top w:val="nil"/>
              <w:left w:val="nil"/>
              <w:bottom w:val="single" w:sz="4" w:space="0" w:color="auto"/>
              <w:right w:val="single" w:sz="4" w:space="0" w:color="auto"/>
            </w:tcBorders>
          </w:tcPr>
          <w:p w:rsidR="005006F2" w:rsidRDefault="005006F2" w:rsidP="001E777D">
            <w:pPr>
              <w:spacing w:line="360" w:lineRule="auto"/>
              <w:rPr>
                <w:color w:val="000000"/>
              </w:rPr>
            </w:pPr>
            <w:r>
              <w:rPr>
                <w:color w:val="000000"/>
              </w:rPr>
              <w:t>Domonyi László</w:t>
            </w:r>
          </w:p>
          <w:p w:rsidR="005006F2" w:rsidRDefault="005006F2" w:rsidP="001E777D">
            <w:pPr>
              <w:spacing w:line="360" w:lineRule="auto"/>
              <w:rPr>
                <w:color w:val="000000"/>
              </w:rPr>
            </w:pPr>
            <w:r>
              <w:rPr>
                <w:color w:val="000000"/>
              </w:rPr>
              <w:t xml:space="preserve"> (Polgármester)</w:t>
            </w:r>
          </w:p>
        </w:tc>
      </w:tr>
    </w:tbl>
    <w:p w:rsidR="00A97315" w:rsidRDefault="00A97315" w:rsidP="001E777D">
      <w:pPr>
        <w:spacing w:line="360" w:lineRule="auto"/>
        <w:rPr>
          <w:color w:val="222222"/>
          <w:shd w:val="clear" w:color="auto" w:fill="FFFFFF"/>
        </w:rPr>
      </w:pPr>
    </w:p>
    <w:p w:rsidR="008F7A5D" w:rsidRPr="00286A5A" w:rsidRDefault="00286A5A" w:rsidP="001E777D">
      <w:pPr>
        <w:spacing w:line="360" w:lineRule="auto"/>
        <w:rPr>
          <w:color w:val="222222"/>
          <w:shd w:val="clear" w:color="auto" w:fill="FFFFFF"/>
        </w:rPr>
      </w:pPr>
      <w:r w:rsidRPr="00286A5A">
        <w:rPr>
          <w:color w:val="222222"/>
          <w:shd w:val="clear" w:color="auto" w:fill="FFFFFF"/>
        </w:rPr>
        <w:t>A Tanfelügyeleti látogatás eredményének egy példányát a Fenntartónak átadtuk. A Fejlesztési tervben leírtakat Polgármester Úr jóváhagyta, majd az Oktatási Hivatal felületére feltöltöttük.</w:t>
      </w:r>
    </w:p>
    <w:p w:rsidR="00AD2B17" w:rsidRPr="00C05237" w:rsidRDefault="00C05237" w:rsidP="001E777D">
      <w:pPr>
        <w:spacing w:line="360" w:lineRule="auto"/>
        <w:rPr>
          <w:b/>
          <w:color w:val="222222"/>
          <w:shd w:val="clear" w:color="auto" w:fill="FFFFFF"/>
        </w:rPr>
      </w:pPr>
      <w:r>
        <w:rPr>
          <w:b/>
          <w:color w:val="222222"/>
          <w:shd w:val="clear" w:color="auto" w:fill="FFFFFF"/>
        </w:rPr>
        <w:t>Pedagógus m</w:t>
      </w:r>
      <w:r w:rsidRPr="00C05237">
        <w:rPr>
          <w:b/>
          <w:color w:val="222222"/>
          <w:shd w:val="clear" w:color="auto" w:fill="FFFFFF"/>
        </w:rPr>
        <w:t>inősítések:</w:t>
      </w:r>
    </w:p>
    <w:tbl>
      <w:tblPr>
        <w:tblpPr w:leftFromText="141" w:rightFromText="141" w:vertAnchor="text" w:horzAnchor="margin" w:tblpY="189"/>
        <w:tblW w:w="9220" w:type="dxa"/>
        <w:tblCellMar>
          <w:left w:w="70" w:type="dxa"/>
          <w:right w:w="70" w:type="dxa"/>
        </w:tblCellMar>
        <w:tblLook w:val="04A0" w:firstRow="1" w:lastRow="0" w:firstColumn="1" w:lastColumn="0" w:noHBand="0" w:noVBand="1"/>
      </w:tblPr>
      <w:tblGrid>
        <w:gridCol w:w="3134"/>
        <w:gridCol w:w="1900"/>
        <w:gridCol w:w="1351"/>
        <w:gridCol w:w="2835"/>
      </w:tblGrid>
      <w:tr w:rsidR="00C05237" w:rsidRPr="00FF50F2" w:rsidTr="00C05237">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Pedagógus neve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célfokozat</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minősítés időpontja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intézményi delegált</w:t>
            </w:r>
          </w:p>
        </w:tc>
      </w:tr>
      <w:tr w:rsidR="00C05237" w:rsidRPr="00FF50F2" w:rsidTr="00C05237">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Pr>
                <w:color w:val="000000"/>
              </w:rPr>
              <w:t>Nagyné Lehoczki Éva</w:t>
            </w:r>
          </w:p>
        </w:tc>
        <w:tc>
          <w:tcPr>
            <w:tcW w:w="1900"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Pr>
                <w:color w:val="000000"/>
              </w:rPr>
              <w:t> P</w:t>
            </w:r>
            <w:r w:rsidRPr="00FF50F2">
              <w:rPr>
                <w:color w:val="000000"/>
              </w:rPr>
              <w:t>edagógus II.</w:t>
            </w:r>
          </w:p>
        </w:tc>
        <w:tc>
          <w:tcPr>
            <w:tcW w:w="1351"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Pr>
                <w:color w:val="000000"/>
              </w:rPr>
              <w:t> 2017.03.14</w:t>
            </w:r>
          </w:p>
        </w:tc>
        <w:tc>
          <w:tcPr>
            <w:tcW w:w="2835" w:type="dxa"/>
            <w:tcBorders>
              <w:top w:val="nil"/>
              <w:left w:val="nil"/>
              <w:bottom w:val="single" w:sz="4" w:space="0" w:color="auto"/>
              <w:right w:val="single" w:sz="4" w:space="0" w:color="auto"/>
            </w:tcBorders>
            <w:shd w:val="clear" w:color="auto" w:fill="auto"/>
            <w:noWrap/>
            <w:vAlign w:val="bottom"/>
            <w:hideMark/>
          </w:tcPr>
          <w:p w:rsidR="00C05237" w:rsidRPr="00FF50F2" w:rsidRDefault="00A97315" w:rsidP="001E777D">
            <w:pPr>
              <w:spacing w:line="360" w:lineRule="auto"/>
              <w:rPr>
                <w:color w:val="000000"/>
              </w:rPr>
            </w:pPr>
            <w:r>
              <w:rPr>
                <w:color w:val="000000"/>
              </w:rPr>
              <w:t xml:space="preserve"> </w:t>
            </w:r>
            <w:proofErr w:type="spellStart"/>
            <w:r w:rsidR="00C05237" w:rsidRPr="00FF50F2">
              <w:rPr>
                <w:color w:val="000000"/>
              </w:rPr>
              <w:t>Vlcskóné</w:t>
            </w:r>
            <w:proofErr w:type="spellEnd"/>
            <w:r w:rsidR="00C05237" w:rsidRPr="00FF50F2">
              <w:rPr>
                <w:color w:val="000000"/>
              </w:rPr>
              <w:t xml:space="preserve"> Csatlós Erzsébet</w:t>
            </w:r>
          </w:p>
        </w:tc>
      </w:tr>
      <w:tr w:rsidR="00C05237" w:rsidRPr="00FF50F2" w:rsidTr="00C05237">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Pr>
                <w:color w:val="000000"/>
              </w:rPr>
              <w:t>Váriné Szlovák Erika</w:t>
            </w:r>
          </w:p>
        </w:tc>
        <w:tc>
          <w:tcPr>
            <w:tcW w:w="1900"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Pedagógus I.</w:t>
            </w:r>
          </w:p>
        </w:tc>
        <w:tc>
          <w:tcPr>
            <w:tcW w:w="1351"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w:t>
            </w:r>
            <w:r>
              <w:rPr>
                <w:color w:val="000000"/>
              </w:rPr>
              <w:t>2017.05.16.</w:t>
            </w:r>
          </w:p>
        </w:tc>
        <w:tc>
          <w:tcPr>
            <w:tcW w:w="2835"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Bálintné Csuka Nóra</w:t>
            </w:r>
          </w:p>
        </w:tc>
      </w:tr>
      <w:tr w:rsidR="00C05237" w:rsidRPr="00FF50F2" w:rsidTr="00C05237">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Pr>
                <w:color w:val="000000"/>
              </w:rPr>
              <w:t>Kővári Gáborné</w:t>
            </w:r>
          </w:p>
        </w:tc>
        <w:tc>
          <w:tcPr>
            <w:tcW w:w="1900"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Pedagógus II.</w:t>
            </w:r>
          </w:p>
        </w:tc>
        <w:tc>
          <w:tcPr>
            <w:tcW w:w="1351"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w:t>
            </w:r>
            <w:r>
              <w:rPr>
                <w:color w:val="000000"/>
              </w:rPr>
              <w:t>2017.05.22</w:t>
            </w:r>
            <w:r w:rsidRPr="00FF50F2">
              <w:rPr>
                <w:color w:val="000000"/>
              </w:rPr>
              <w:t>.</w:t>
            </w:r>
          </w:p>
        </w:tc>
        <w:tc>
          <w:tcPr>
            <w:tcW w:w="2835"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Bálintné Csuka Nóra</w:t>
            </w:r>
          </w:p>
        </w:tc>
      </w:tr>
      <w:tr w:rsidR="00C05237" w:rsidRPr="00FF50F2" w:rsidTr="00C05237">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proofErr w:type="spellStart"/>
            <w:r>
              <w:rPr>
                <w:color w:val="000000"/>
              </w:rPr>
              <w:t>Weinhardt</w:t>
            </w:r>
            <w:proofErr w:type="spellEnd"/>
            <w:r>
              <w:rPr>
                <w:color w:val="000000"/>
              </w:rPr>
              <w:t xml:space="preserve"> Krisztina</w:t>
            </w:r>
          </w:p>
        </w:tc>
        <w:tc>
          <w:tcPr>
            <w:tcW w:w="1900"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Pedagógus II.</w:t>
            </w:r>
          </w:p>
        </w:tc>
        <w:tc>
          <w:tcPr>
            <w:tcW w:w="1351"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w:t>
            </w:r>
            <w:r>
              <w:rPr>
                <w:color w:val="000000"/>
              </w:rPr>
              <w:t>2017</w:t>
            </w:r>
            <w:r w:rsidRPr="00FF50F2">
              <w:rPr>
                <w:color w:val="000000"/>
              </w:rPr>
              <w:t>.</w:t>
            </w:r>
            <w:r>
              <w:rPr>
                <w:color w:val="000000"/>
              </w:rPr>
              <w:t>05.30</w:t>
            </w:r>
          </w:p>
        </w:tc>
        <w:tc>
          <w:tcPr>
            <w:tcW w:w="2835"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Horváthné Kocsis Mária</w:t>
            </w:r>
          </w:p>
        </w:tc>
      </w:tr>
      <w:tr w:rsidR="00C05237" w:rsidRPr="00FF50F2" w:rsidTr="00C05237">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w:t>
            </w:r>
            <w:r>
              <w:rPr>
                <w:color w:val="000000"/>
              </w:rPr>
              <w:t>Budavári Ildikó</w:t>
            </w:r>
          </w:p>
        </w:tc>
        <w:tc>
          <w:tcPr>
            <w:tcW w:w="1900"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Pedagógus II.</w:t>
            </w:r>
          </w:p>
        </w:tc>
        <w:tc>
          <w:tcPr>
            <w:tcW w:w="1351"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w:t>
            </w:r>
            <w:r>
              <w:rPr>
                <w:color w:val="000000"/>
              </w:rPr>
              <w:t>2017</w:t>
            </w:r>
            <w:r w:rsidRPr="00FF50F2">
              <w:rPr>
                <w:color w:val="000000"/>
              </w:rPr>
              <w:t>.</w:t>
            </w:r>
            <w:r>
              <w:rPr>
                <w:color w:val="000000"/>
              </w:rPr>
              <w:t>06.06.</w:t>
            </w:r>
          </w:p>
        </w:tc>
        <w:tc>
          <w:tcPr>
            <w:tcW w:w="2835"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Horváthné Kocsis Mária</w:t>
            </w:r>
          </w:p>
        </w:tc>
      </w:tr>
      <w:tr w:rsidR="00C05237" w:rsidRPr="00FF50F2" w:rsidTr="00C05237">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proofErr w:type="spellStart"/>
            <w:r>
              <w:rPr>
                <w:color w:val="000000"/>
              </w:rPr>
              <w:t>Kratokné</w:t>
            </w:r>
            <w:proofErr w:type="spellEnd"/>
            <w:r>
              <w:rPr>
                <w:color w:val="000000"/>
              </w:rPr>
              <w:t xml:space="preserve"> Lukács Mária</w:t>
            </w:r>
          </w:p>
        </w:tc>
        <w:tc>
          <w:tcPr>
            <w:tcW w:w="1900"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Pedagógus II.</w:t>
            </w:r>
          </w:p>
        </w:tc>
        <w:tc>
          <w:tcPr>
            <w:tcW w:w="1351"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w:t>
            </w:r>
            <w:r>
              <w:rPr>
                <w:color w:val="000000"/>
              </w:rPr>
              <w:t>2017.06.13.</w:t>
            </w:r>
          </w:p>
        </w:tc>
        <w:tc>
          <w:tcPr>
            <w:tcW w:w="2835"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w:t>
            </w:r>
            <w:proofErr w:type="spellStart"/>
            <w:r w:rsidR="008F7A5D">
              <w:rPr>
                <w:color w:val="000000"/>
              </w:rPr>
              <w:t>Vlcskóné</w:t>
            </w:r>
            <w:proofErr w:type="spellEnd"/>
            <w:r w:rsidR="008F7A5D">
              <w:rPr>
                <w:color w:val="000000"/>
              </w:rPr>
              <w:t xml:space="preserve"> C</w:t>
            </w:r>
            <w:r w:rsidRPr="00FF50F2">
              <w:rPr>
                <w:color w:val="000000"/>
              </w:rPr>
              <w:t>satlós Erzsébet</w:t>
            </w:r>
          </w:p>
        </w:tc>
      </w:tr>
    </w:tbl>
    <w:p w:rsidR="007C2CBC" w:rsidRDefault="007C2CBC" w:rsidP="001E777D">
      <w:pPr>
        <w:spacing w:line="360" w:lineRule="auto"/>
        <w:rPr>
          <w:color w:val="222222"/>
          <w:shd w:val="clear" w:color="auto" w:fill="FFFFFF"/>
        </w:rPr>
      </w:pPr>
      <w:r>
        <w:rPr>
          <w:color w:val="222222"/>
          <w:shd w:val="clear" w:color="auto" w:fill="FFFFFF"/>
        </w:rPr>
        <w:lastRenderedPageBreak/>
        <w:t>A minősítések eredményei alapján a kolléganők 2018.01.01. naptól kerülnek átsorolásra a Pedagógus II. Kategóriába.</w:t>
      </w:r>
    </w:p>
    <w:p w:rsidR="00B212F2" w:rsidRDefault="00B212F2" w:rsidP="001E777D">
      <w:pPr>
        <w:pStyle w:val="Szvegtrzsbehzssal"/>
        <w:spacing w:before="240" w:after="240" w:line="360" w:lineRule="auto"/>
        <w:ind w:left="-142"/>
      </w:pPr>
      <w:r>
        <w:rPr>
          <w:b/>
        </w:rPr>
        <w:t>Belső Ellenőrzési Munkacsoport</w:t>
      </w:r>
      <w:r w:rsidRPr="00FF50F2">
        <w:t xml:space="preserve"> feladata 2015.szeptembertől az intézmény belső ellenőrzési rendszerének működtetése. Az intézményi átfogó önértékelés célja, hogy </w:t>
      </w:r>
      <w:r w:rsidRPr="00FF50F2">
        <w:rPr>
          <w:b/>
        </w:rPr>
        <w:t>a pedagógusra, vezetőre, valamint intézményre</w:t>
      </w:r>
      <w:r w:rsidRPr="00FF50F2">
        <w:t xml:space="preserve"> vonatkozó intézményi elvárások teljesülésének értékelése alapján a pedagógus és a vezető önmagára, valamint a vezető a nevelőtestület bevonásával az intézményre vonatkozóan meghatározza a kiemelkedő és a fejleszthető területeket. Majd erre építve fejlesztéseket tervezzen, a fejlesztési feladatait </w:t>
      </w:r>
      <w:r w:rsidR="00485E5F">
        <w:rPr>
          <w:b/>
        </w:rPr>
        <w:t>a F</w:t>
      </w:r>
      <w:r w:rsidR="002F2655">
        <w:rPr>
          <w:b/>
        </w:rPr>
        <w:t>ejlesztési</w:t>
      </w:r>
      <w:r w:rsidRPr="00FF50F2">
        <w:rPr>
          <w:b/>
        </w:rPr>
        <w:t xml:space="preserve"> Tervben</w:t>
      </w:r>
      <w:r w:rsidR="002F2655">
        <w:t xml:space="preserve"> rögzítse. Ennek </w:t>
      </w:r>
      <w:r w:rsidR="00CE54A6">
        <w:t>célja, hogy</w:t>
      </w:r>
      <w:r w:rsidRPr="00FF50F2">
        <w:t xml:space="preserve"> szervezeti és egyéni tanulási, önfejlesztési pr</w:t>
      </w:r>
      <w:r w:rsidR="00CE54A6">
        <w:t xml:space="preserve">ogramokat indítson, hogy majd </w:t>
      </w:r>
      <w:r w:rsidRPr="00FF50F2">
        <w:t>az újabb önértékelés keretében vizsgálja a programok me</w:t>
      </w:r>
      <w:r>
        <w:t>gvalósításának eredményességét.</w:t>
      </w:r>
    </w:p>
    <w:p w:rsidR="00AD2B17" w:rsidRPr="00B212F2" w:rsidRDefault="00B212F2" w:rsidP="001E777D">
      <w:pPr>
        <w:pStyle w:val="Szvegtrzsbehzssal"/>
        <w:spacing w:before="240" w:after="240" w:line="360" w:lineRule="auto"/>
        <w:ind w:left="-142"/>
      </w:pPr>
      <w:r>
        <w:rPr>
          <w:b/>
        </w:rPr>
        <w:t>I</w:t>
      </w:r>
      <w:r w:rsidR="00A574E6" w:rsidRPr="002B20D6">
        <w:rPr>
          <w:b/>
          <w:color w:val="222222"/>
          <w:shd w:val="clear" w:color="auto" w:fill="FFFFFF"/>
        </w:rPr>
        <w:t>ntézményi önértékelések</w:t>
      </w:r>
      <w:r w:rsidR="00A574E6">
        <w:rPr>
          <w:color w:val="222222"/>
          <w:shd w:val="clear" w:color="auto" w:fill="FFFFFF"/>
        </w:rPr>
        <w:t xml:space="preserve">: a Becs (Belső Ellenőrzési Munkacsoport) éves munkatervének megfelelően megtörténtek. </w:t>
      </w:r>
      <w:r w:rsidR="002B20D6">
        <w:rPr>
          <w:color w:val="222222"/>
          <w:shd w:val="clear" w:color="auto" w:fill="FFFFFF"/>
        </w:rPr>
        <w:t>Az önértékelés dokumentumai</w:t>
      </w:r>
      <w:r w:rsidR="001C27D2">
        <w:rPr>
          <w:color w:val="222222"/>
          <w:shd w:val="clear" w:color="auto" w:fill="FFFFFF"/>
        </w:rPr>
        <w:t>t iktattuk</w:t>
      </w:r>
      <w:r w:rsidR="002B20D6">
        <w:rPr>
          <w:color w:val="222222"/>
          <w:shd w:val="clear" w:color="auto" w:fill="FFFFFF"/>
        </w:rPr>
        <w:t xml:space="preserve">. </w:t>
      </w:r>
      <w:r w:rsidR="00A574E6">
        <w:rPr>
          <w:color w:val="222222"/>
          <w:shd w:val="clear" w:color="auto" w:fill="FFFFFF"/>
        </w:rPr>
        <w:t xml:space="preserve">Az önfejlesztési tervek </w:t>
      </w:r>
      <w:proofErr w:type="gramStart"/>
      <w:r w:rsidR="00A574E6">
        <w:rPr>
          <w:color w:val="222222"/>
          <w:shd w:val="clear" w:color="auto" w:fill="FFFFFF"/>
        </w:rPr>
        <w:t>az</w:t>
      </w:r>
      <w:proofErr w:type="gramEnd"/>
      <w:r w:rsidR="00A574E6">
        <w:rPr>
          <w:color w:val="222222"/>
          <w:shd w:val="clear" w:color="auto" w:fill="FFFFFF"/>
        </w:rPr>
        <w:t xml:space="preserve"> OH felületére feltöltésre kerültek.</w:t>
      </w:r>
    </w:p>
    <w:tbl>
      <w:tblPr>
        <w:tblW w:w="9220" w:type="dxa"/>
        <w:tblInd w:w="55" w:type="dxa"/>
        <w:tblCellMar>
          <w:left w:w="70" w:type="dxa"/>
          <w:right w:w="70" w:type="dxa"/>
        </w:tblCellMar>
        <w:tblLook w:val="04A0" w:firstRow="1" w:lastRow="0" w:firstColumn="1" w:lastColumn="0" w:noHBand="0" w:noVBand="1"/>
      </w:tblPr>
      <w:tblGrid>
        <w:gridCol w:w="3134"/>
        <w:gridCol w:w="1900"/>
        <w:gridCol w:w="1351"/>
        <w:gridCol w:w="2835"/>
      </w:tblGrid>
      <w:tr w:rsidR="00C05237" w:rsidRPr="00FF50F2" w:rsidTr="0035372E">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Pedagógus neve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Pr>
                <w:color w:val="000000"/>
              </w:rPr>
              <w:t>Önértékelés területe</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Pr>
                <w:color w:val="000000"/>
              </w:rPr>
              <w:t xml:space="preserve"> önértékelés </w:t>
            </w:r>
            <w:r w:rsidRPr="00FF50F2">
              <w:rPr>
                <w:color w:val="000000"/>
              </w:rPr>
              <w:t>időpontja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Pr>
                <w:color w:val="000000"/>
              </w:rPr>
              <w:t> adatgyűjtő</w:t>
            </w:r>
          </w:p>
        </w:tc>
      </w:tr>
      <w:tr w:rsidR="00C05237" w:rsidRPr="00FF50F2" w:rsidTr="0035372E">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Pr>
                <w:color w:val="000000"/>
              </w:rPr>
              <w:t>Bálintné Csuka Nóra</w:t>
            </w:r>
          </w:p>
        </w:tc>
        <w:tc>
          <w:tcPr>
            <w:tcW w:w="1900"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Pr>
                <w:color w:val="000000"/>
              </w:rPr>
              <w:t> vezetői önértékelés</w:t>
            </w:r>
          </w:p>
        </w:tc>
        <w:tc>
          <w:tcPr>
            <w:tcW w:w="1351"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Pr>
                <w:color w:val="000000"/>
              </w:rPr>
              <w:t> 2016.12.13.</w:t>
            </w:r>
          </w:p>
        </w:tc>
        <w:tc>
          <w:tcPr>
            <w:tcW w:w="2835"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proofErr w:type="spellStart"/>
            <w:r w:rsidRPr="00FF50F2">
              <w:rPr>
                <w:color w:val="000000"/>
              </w:rPr>
              <w:t>Vlcskóné</w:t>
            </w:r>
            <w:proofErr w:type="spellEnd"/>
            <w:r w:rsidRPr="00FF50F2">
              <w:rPr>
                <w:color w:val="000000"/>
              </w:rPr>
              <w:t xml:space="preserve"> Csatlós Erzsébet</w:t>
            </w:r>
          </w:p>
        </w:tc>
      </w:tr>
      <w:tr w:rsidR="00C05237" w:rsidRPr="00FF50F2" w:rsidTr="0035372E">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Pr>
                <w:color w:val="000000"/>
              </w:rPr>
              <w:t>Répásiné Lovász Márta</w:t>
            </w:r>
          </w:p>
        </w:tc>
        <w:tc>
          <w:tcPr>
            <w:tcW w:w="1900"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Pr>
                <w:color w:val="000000"/>
              </w:rPr>
              <w:t>vezetői önértékelés</w:t>
            </w:r>
          </w:p>
        </w:tc>
        <w:tc>
          <w:tcPr>
            <w:tcW w:w="1351"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w:t>
            </w:r>
            <w:r w:rsidR="00A574E6">
              <w:rPr>
                <w:color w:val="000000"/>
              </w:rPr>
              <w:t>2016.12.15.</w:t>
            </w:r>
          </w:p>
        </w:tc>
        <w:tc>
          <w:tcPr>
            <w:tcW w:w="2835" w:type="dxa"/>
            <w:tcBorders>
              <w:top w:val="nil"/>
              <w:left w:val="nil"/>
              <w:bottom w:val="single" w:sz="4" w:space="0" w:color="auto"/>
              <w:right w:val="single" w:sz="4" w:space="0" w:color="auto"/>
            </w:tcBorders>
            <w:shd w:val="clear" w:color="auto" w:fill="auto"/>
            <w:noWrap/>
            <w:vAlign w:val="bottom"/>
            <w:hideMark/>
          </w:tcPr>
          <w:p w:rsidR="00C05237" w:rsidRPr="00FF50F2" w:rsidRDefault="00A574E6" w:rsidP="001E777D">
            <w:pPr>
              <w:spacing w:line="360" w:lineRule="auto"/>
              <w:rPr>
                <w:color w:val="000000"/>
              </w:rPr>
            </w:pPr>
            <w:proofErr w:type="spellStart"/>
            <w:r w:rsidRPr="00FF50F2">
              <w:rPr>
                <w:color w:val="000000"/>
              </w:rPr>
              <w:t>Vlcskóné</w:t>
            </w:r>
            <w:proofErr w:type="spellEnd"/>
            <w:r w:rsidRPr="00FF50F2">
              <w:rPr>
                <w:color w:val="000000"/>
              </w:rPr>
              <w:t xml:space="preserve"> Csatlós Erzsébet</w:t>
            </w:r>
          </w:p>
        </w:tc>
      </w:tr>
      <w:tr w:rsidR="00C05237" w:rsidRPr="00FF50F2" w:rsidTr="0035372E">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Pr>
                <w:color w:val="000000"/>
              </w:rPr>
              <w:t>Kapai Beáta</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Pr>
                <w:color w:val="000000"/>
              </w:rPr>
              <w:t>pedagógus önértékelés</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C05237" w:rsidRPr="00FF50F2" w:rsidRDefault="00A574E6" w:rsidP="001E777D">
            <w:pPr>
              <w:spacing w:line="360" w:lineRule="auto"/>
              <w:rPr>
                <w:color w:val="000000"/>
              </w:rPr>
            </w:pPr>
            <w:r>
              <w:rPr>
                <w:color w:val="000000"/>
              </w:rPr>
              <w:t>2017.02.28.</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05237" w:rsidRPr="00FF50F2" w:rsidRDefault="00A574E6" w:rsidP="001E777D">
            <w:pPr>
              <w:spacing w:line="360" w:lineRule="auto"/>
              <w:rPr>
                <w:color w:val="000000"/>
              </w:rPr>
            </w:pPr>
            <w:proofErr w:type="spellStart"/>
            <w:r>
              <w:rPr>
                <w:color w:val="000000"/>
              </w:rPr>
              <w:t>Ősziné</w:t>
            </w:r>
            <w:proofErr w:type="spellEnd"/>
            <w:r>
              <w:rPr>
                <w:color w:val="000000"/>
              </w:rPr>
              <w:t xml:space="preserve"> Dulai Zsuzsanna</w:t>
            </w:r>
          </w:p>
        </w:tc>
      </w:tr>
      <w:tr w:rsidR="00C05237" w:rsidRPr="00FF50F2" w:rsidTr="0035372E">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proofErr w:type="spellStart"/>
            <w:r>
              <w:rPr>
                <w:color w:val="000000"/>
              </w:rPr>
              <w:t>Ősziné</w:t>
            </w:r>
            <w:proofErr w:type="spellEnd"/>
            <w:r>
              <w:rPr>
                <w:color w:val="000000"/>
              </w:rPr>
              <w:t xml:space="preserve"> Dulai Zsuzsanna</w:t>
            </w:r>
          </w:p>
        </w:tc>
        <w:tc>
          <w:tcPr>
            <w:tcW w:w="1900"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Pr>
                <w:color w:val="000000"/>
              </w:rPr>
              <w:t>pedagógus önértékelés</w:t>
            </w:r>
          </w:p>
        </w:tc>
        <w:tc>
          <w:tcPr>
            <w:tcW w:w="1351" w:type="dxa"/>
            <w:tcBorders>
              <w:top w:val="nil"/>
              <w:left w:val="nil"/>
              <w:bottom w:val="single" w:sz="4" w:space="0" w:color="auto"/>
              <w:right w:val="single" w:sz="4" w:space="0" w:color="auto"/>
            </w:tcBorders>
            <w:shd w:val="clear" w:color="auto" w:fill="auto"/>
            <w:noWrap/>
            <w:vAlign w:val="bottom"/>
            <w:hideMark/>
          </w:tcPr>
          <w:p w:rsidR="00C05237" w:rsidRPr="00FF50F2" w:rsidRDefault="00A574E6" w:rsidP="001E777D">
            <w:pPr>
              <w:spacing w:line="360" w:lineRule="auto"/>
              <w:rPr>
                <w:color w:val="000000"/>
              </w:rPr>
            </w:pPr>
            <w:r>
              <w:rPr>
                <w:color w:val="000000"/>
              </w:rPr>
              <w:t> 2017.03.21</w:t>
            </w:r>
            <w:r w:rsidR="00C05237">
              <w:rPr>
                <w:color w:val="000000"/>
              </w:rPr>
              <w:t>.</w:t>
            </w:r>
          </w:p>
        </w:tc>
        <w:tc>
          <w:tcPr>
            <w:tcW w:w="2835"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proofErr w:type="spellStart"/>
            <w:r w:rsidRPr="00FF50F2">
              <w:rPr>
                <w:color w:val="000000"/>
              </w:rPr>
              <w:t>Vlcskóné</w:t>
            </w:r>
            <w:proofErr w:type="spellEnd"/>
            <w:r w:rsidRPr="00FF50F2">
              <w:rPr>
                <w:color w:val="000000"/>
              </w:rPr>
              <w:t xml:space="preserve"> Csatlós Erzsébet</w:t>
            </w:r>
          </w:p>
        </w:tc>
      </w:tr>
      <w:tr w:rsidR="00C05237" w:rsidRPr="00FF50F2" w:rsidTr="0035372E">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proofErr w:type="spellStart"/>
            <w:r>
              <w:rPr>
                <w:color w:val="000000"/>
              </w:rPr>
              <w:t>Vlcskóné</w:t>
            </w:r>
            <w:proofErr w:type="spellEnd"/>
            <w:r>
              <w:rPr>
                <w:color w:val="000000"/>
              </w:rPr>
              <w:t xml:space="preserve"> Csatlós Erzsébet</w:t>
            </w:r>
          </w:p>
        </w:tc>
        <w:tc>
          <w:tcPr>
            <w:tcW w:w="1900"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w:t>
            </w:r>
            <w:r>
              <w:rPr>
                <w:color w:val="000000"/>
              </w:rPr>
              <w:t>pedagógus önértékelés</w:t>
            </w:r>
          </w:p>
        </w:tc>
        <w:tc>
          <w:tcPr>
            <w:tcW w:w="1351"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w:t>
            </w:r>
            <w:r w:rsidR="00A574E6">
              <w:rPr>
                <w:color w:val="000000"/>
              </w:rPr>
              <w:t>2017.03.27.</w:t>
            </w:r>
          </w:p>
        </w:tc>
        <w:tc>
          <w:tcPr>
            <w:tcW w:w="2835" w:type="dxa"/>
            <w:tcBorders>
              <w:top w:val="nil"/>
              <w:left w:val="nil"/>
              <w:bottom w:val="single" w:sz="4" w:space="0" w:color="auto"/>
              <w:right w:val="single" w:sz="4" w:space="0" w:color="auto"/>
            </w:tcBorders>
            <w:shd w:val="clear" w:color="auto" w:fill="auto"/>
            <w:noWrap/>
            <w:vAlign w:val="bottom"/>
            <w:hideMark/>
          </w:tcPr>
          <w:p w:rsidR="00C05237" w:rsidRPr="00FF50F2" w:rsidRDefault="00C05237" w:rsidP="001E777D">
            <w:pPr>
              <w:spacing w:line="360" w:lineRule="auto"/>
              <w:rPr>
                <w:color w:val="000000"/>
              </w:rPr>
            </w:pPr>
            <w:r w:rsidRPr="00FF50F2">
              <w:rPr>
                <w:color w:val="000000"/>
              </w:rPr>
              <w:t> </w:t>
            </w:r>
            <w:proofErr w:type="spellStart"/>
            <w:r w:rsidR="00A574E6">
              <w:rPr>
                <w:color w:val="000000"/>
              </w:rPr>
              <w:t>Ősziné</w:t>
            </w:r>
            <w:proofErr w:type="spellEnd"/>
            <w:r w:rsidR="00A574E6">
              <w:rPr>
                <w:color w:val="000000"/>
              </w:rPr>
              <w:t xml:space="preserve"> Dulai Zsuzsanna</w:t>
            </w:r>
          </w:p>
        </w:tc>
      </w:tr>
    </w:tbl>
    <w:p w:rsidR="004052B9" w:rsidRDefault="004052B9" w:rsidP="001E777D">
      <w:pPr>
        <w:spacing w:line="360" w:lineRule="auto"/>
        <w:rPr>
          <w:i/>
          <w:color w:val="222222"/>
          <w:shd w:val="clear" w:color="auto" w:fill="FFFFFF"/>
        </w:rPr>
      </w:pPr>
    </w:p>
    <w:p w:rsidR="000A20E5" w:rsidRPr="000A20E5" w:rsidRDefault="000A20E5" w:rsidP="001E777D">
      <w:pPr>
        <w:spacing w:line="360" w:lineRule="auto"/>
        <w:rPr>
          <w:b/>
          <w:color w:val="222222"/>
          <w:shd w:val="clear" w:color="auto" w:fill="FFFFFF"/>
        </w:rPr>
      </w:pPr>
      <w:r w:rsidRPr="000A20E5">
        <w:rPr>
          <w:b/>
          <w:color w:val="222222"/>
          <w:shd w:val="clear" w:color="auto" w:fill="FFFFFF"/>
        </w:rPr>
        <w:t>Szaktanácsadói látogatások:</w:t>
      </w:r>
    </w:p>
    <w:tbl>
      <w:tblPr>
        <w:tblW w:w="9220" w:type="dxa"/>
        <w:tblInd w:w="55" w:type="dxa"/>
        <w:tblCellMar>
          <w:left w:w="70" w:type="dxa"/>
          <w:right w:w="70" w:type="dxa"/>
        </w:tblCellMar>
        <w:tblLook w:val="04A0" w:firstRow="1" w:lastRow="0" w:firstColumn="1" w:lastColumn="0" w:noHBand="0" w:noVBand="1"/>
      </w:tblPr>
      <w:tblGrid>
        <w:gridCol w:w="3134"/>
        <w:gridCol w:w="1900"/>
        <w:gridCol w:w="1351"/>
        <w:gridCol w:w="2835"/>
      </w:tblGrid>
      <w:tr w:rsidR="000A20E5" w:rsidRPr="00FF50F2" w:rsidTr="0035372E">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0E5" w:rsidRPr="00FF50F2" w:rsidRDefault="000A20E5" w:rsidP="001E777D">
            <w:pPr>
              <w:spacing w:line="360" w:lineRule="auto"/>
              <w:rPr>
                <w:color w:val="000000"/>
              </w:rPr>
            </w:pPr>
            <w:r w:rsidRPr="00FF50F2">
              <w:rPr>
                <w:color w:val="000000"/>
              </w:rPr>
              <w:t> Pedagógus neve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A20E5" w:rsidRPr="00FF50F2" w:rsidRDefault="000A20E5" w:rsidP="001E777D">
            <w:pPr>
              <w:spacing w:line="360" w:lineRule="auto"/>
              <w:rPr>
                <w:color w:val="000000"/>
              </w:rPr>
            </w:pPr>
            <w:r>
              <w:rPr>
                <w:color w:val="000000"/>
              </w:rPr>
              <w:t> Szaktanácsadás téma</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0A20E5" w:rsidRPr="00FF50F2" w:rsidRDefault="000A20E5" w:rsidP="001E777D">
            <w:pPr>
              <w:spacing w:line="360" w:lineRule="auto"/>
              <w:rPr>
                <w:color w:val="000000"/>
              </w:rPr>
            </w:pPr>
            <w:r>
              <w:rPr>
                <w:color w:val="000000"/>
              </w:rPr>
              <w:t>látogatás</w:t>
            </w:r>
            <w:r w:rsidRPr="00FF50F2">
              <w:rPr>
                <w:color w:val="000000"/>
              </w:rPr>
              <w:t xml:space="preserve"> időpontja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0A20E5" w:rsidRPr="00FF50F2" w:rsidRDefault="000A20E5" w:rsidP="001E777D">
            <w:pPr>
              <w:spacing w:line="360" w:lineRule="auto"/>
              <w:rPr>
                <w:color w:val="000000"/>
              </w:rPr>
            </w:pPr>
            <w:r>
              <w:rPr>
                <w:color w:val="000000"/>
              </w:rPr>
              <w:t>Szaktanácsadó neve</w:t>
            </w:r>
          </w:p>
        </w:tc>
      </w:tr>
      <w:tr w:rsidR="000A20E5" w:rsidRPr="00FF50F2" w:rsidTr="0035372E">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A20E5" w:rsidRPr="00FF50F2" w:rsidRDefault="000A20E5" w:rsidP="001E777D">
            <w:pPr>
              <w:spacing w:line="360" w:lineRule="auto"/>
              <w:rPr>
                <w:color w:val="000000"/>
              </w:rPr>
            </w:pPr>
            <w:r>
              <w:rPr>
                <w:color w:val="000000"/>
              </w:rPr>
              <w:t>Kapai Beáta</w:t>
            </w:r>
          </w:p>
        </w:tc>
        <w:tc>
          <w:tcPr>
            <w:tcW w:w="1900" w:type="dxa"/>
            <w:tcBorders>
              <w:top w:val="nil"/>
              <w:left w:val="nil"/>
              <w:bottom w:val="single" w:sz="4" w:space="0" w:color="auto"/>
              <w:right w:val="single" w:sz="4" w:space="0" w:color="auto"/>
            </w:tcBorders>
            <w:shd w:val="clear" w:color="auto" w:fill="auto"/>
            <w:noWrap/>
            <w:vAlign w:val="bottom"/>
            <w:hideMark/>
          </w:tcPr>
          <w:p w:rsidR="000A20E5" w:rsidRPr="00FF50F2" w:rsidRDefault="000A20E5" w:rsidP="001E777D">
            <w:pPr>
              <w:spacing w:line="360" w:lineRule="auto"/>
              <w:rPr>
                <w:color w:val="000000"/>
              </w:rPr>
            </w:pPr>
            <w:r>
              <w:rPr>
                <w:color w:val="000000"/>
              </w:rPr>
              <w:t>konfliktuskezelés</w:t>
            </w:r>
          </w:p>
        </w:tc>
        <w:tc>
          <w:tcPr>
            <w:tcW w:w="1351" w:type="dxa"/>
            <w:tcBorders>
              <w:top w:val="nil"/>
              <w:left w:val="nil"/>
              <w:bottom w:val="single" w:sz="4" w:space="0" w:color="auto"/>
              <w:right w:val="single" w:sz="4" w:space="0" w:color="auto"/>
            </w:tcBorders>
            <w:shd w:val="clear" w:color="auto" w:fill="auto"/>
            <w:noWrap/>
            <w:vAlign w:val="bottom"/>
            <w:hideMark/>
          </w:tcPr>
          <w:p w:rsidR="000A20E5" w:rsidRPr="00FF50F2" w:rsidRDefault="000A20E5" w:rsidP="001E777D">
            <w:pPr>
              <w:spacing w:line="360" w:lineRule="auto"/>
              <w:rPr>
                <w:color w:val="000000"/>
              </w:rPr>
            </w:pPr>
            <w:r>
              <w:rPr>
                <w:color w:val="000000"/>
              </w:rPr>
              <w:t>2017.03.08.</w:t>
            </w:r>
          </w:p>
        </w:tc>
        <w:tc>
          <w:tcPr>
            <w:tcW w:w="2835" w:type="dxa"/>
            <w:tcBorders>
              <w:top w:val="nil"/>
              <w:left w:val="nil"/>
              <w:bottom w:val="single" w:sz="4" w:space="0" w:color="auto"/>
              <w:right w:val="single" w:sz="4" w:space="0" w:color="auto"/>
            </w:tcBorders>
            <w:shd w:val="clear" w:color="auto" w:fill="auto"/>
            <w:noWrap/>
            <w:vAlign w:val="bottom"/>
            <w:hideMark/>
          </w:tcPr>
          <w:p w:rsidR="000A20E5" w:rsidRPr="00FF50F2" w:rsidRDefault="000A20E5" w:rsidP="001E777D">
            <w:pPr>
              <w:spacing w:line="360" w:lineRule="auto"/>
              <w:rPr>
                <w:color w:val="000000"/>
              </w:rPr>
            </w:pPr>
            <w:r>
              <w:rPr>
                <w:color w:val="000000"/>
              </w:rPr>
              <w:t>Erdélyi Ferencné</w:t>
            </w:r>
          </w:p>
        </w:tc>
      </w:tr>
      <w:tr w:rsidR="000A20E5" w:rsidRPr="00FF50F2" w:rsidTr="0035372E">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A20E5" w:rsidRPr="00FF50F2" w:rsidRDefault="000A20E5" w:rsidP="001E777D">
            <w:pPr>
              <w:spacing w:line="360" w:lineRule="auto"/>
              <w:rPr>
                <w:color w:val="000000"/>
              </w:rPr>
            </w:pPr>
            <w:r>
              <w:rPr>
                <w:color w:val="000000"/>
              </w:rPr>
              <w:t>Szabó Zoltánné</w:t>
            </w:r>
          </w:p>
        </w:tc>
        <w:tc>
          <w:tcPr>
            <w:tcW w:w="1900" w:type="dxa"/>
            <w:tcBorders>
              <w:top w:val="nil"/>
              <w:left w:val="nil"/>
              <w:bottom w:val="single" w:sz="4" w:space="0" w:color="auto"/>
              <w:right w:val="single" w:sz="4" w:space="0" w:color="auto"/>
            </w:tcBorders>
            <w:shd w:val="clear" w:color="auto" w:fill="auto"/>
            <w:noWrap/>
            <w:vAlign w:val="bottom"/>
            <w:hideMark/>
          </w:tcPr>
          <w:p w:rsidR="000A20E5" w:rsidRPr="00FF50F2" w:rsidRDefault="000A20E5" w:rsidP="001E777D">
            <w:pPr>
              <w:spacing w:line="360" w:lineRule="auto"/>
              <w:rPr>
                <w:color w:val="000000"/>
              </w:rPr>
            </w:pPr>
            <w:r w:rsidRPr="00FF50F2">
              <w:rPr>
                <w:color w:val="000000"/>
              </w:rPr>
              <w:t> </w:t>
            </w:r>
            <w:r>
              <w:rPr>
                <w:color w:val="000000"/>
              </w:rPr>
              <w:t>konfliktuskezelés</w:t>
            </w:r>
          </w:p>
        </w:tc>
        <w:tc>
          <w:tcPr>
            <w:tcW w:w="1351" w:type="dxa"/>
            <w:tcBorders>
              <w:top w:val="nil"/>
              <w:left w:val="nil"/>
              <w:bottom w:val="single" w:sz="4" w:space="0" w:color="auto"/>
              <w:right w:val="single" w:sz="4" w:space="0" w:color="auto"/>
            </w:tcBorders>
            <w:shd w:val="clear" w:color="auto" w:fill="auto"/>
            <w:noWrap/>
            <w:vAlign w:val="bottom"/>
            <w:hideMark/>
          </w:tcPr>
          <w:p w:rsidR="000A20E5" w:rsidRPr="00FF50F2" w:rsidRDefault="000A20E5" w:rsidP="001E777D">
            <w:pPr>
              <w:spacing w:line="360" w:lineRule="auto"/>
              <w:rPr>
                <w:color w:val="000000"/>
              </w:rPr>
            </w:pPr>
            <w:r>
              <w:rPr>
                <w:color w:val="000000"/>
              </w:rPr>
              <w:t>2017.03.14.</w:t>
            </w:r>
          </w:p>
        </w:tc>
        <w:tc>
          <w:tcPr>
            <w:tcW w:w="2835" w:type="dxa"/>
            <w:tcBorders>
              <w:top w:val="nil"/>
              <w:left w:val="nil"/>
              <w:bottom w:val="single" w:sz="4" w:space="0" w:color="auto"/>
              <w:right w:val="single" w:sz="4" w:space="0" w:color="auto"/>
            </w:tcBorders>
            <w:shd w:val="clear" w:color="auto" w:fill="auto"/>
            <w:noWrap/>
            <w:vAlign w:val="bottom"/>
            <w:hideMark/>
          </w:tcPr>
          <w:p w:rsidR="000A20E5" w:rsidRPr="00FF50F2" w:rsidRDefault="00A77479" w:rsidP="001E777D">
            <w:pPr>
              <w:spacing w:line="360" w:lineRule="auto"/>
              <w:rPr>
                <w:color w:val="000000"/>
              </w:rPr>
            </w:pPr>
            <w:r>
              <w:rPr>
                <w:color w:val="000000"/>
              </w:rPr>
              <w:t xml:space="preserve">Erdélyi </w:t>
            </w:r>
            <w:r w:rsidR="000A20E5">
              <w:rPr>
                <w:color w:val="000000"/>
              </w:rPr>
              <w:t>F</w:t>
            </w:r>
            <w:r>
              <w:rPr>
                <w:color w:val="000000"/>
              </w:rPr>
              <w:t>e</w:t>
            </w:r>
            <w:r w:rsidR="000A20E5">
              <w:rPr>
                <w:color w:val="000000"/>
              </w:rPr>
              <w:t>rencné</w:t>
            </w:r>
          </w:p>
        </w:tc>
      </w:tr>
    </w:tbl>
    <w:p w:rsidR="000A20E5" w:rsidRPr="008F7A5D" w:rsidRDefault="000A20E5" w:rsidP="001E777D">
      <w:pPr>
        <w:spacing w:line="360" w:lineRule="auto"/>
        <w:rPr>
          <w:color w:val="222222"/>
          <w:shd w:val="clear" w:color="auto" w:fill="FFFFFF"/>
        </w:rPr>
      </w:pPr>
    </w:p>
    <w:p w:rsidR="00AD2B17" w:rsidRPr="008F7A5D" w:rsidRDefault="008F7A5D" w:rsidP="001E777D">
      <w:pPr>
        <w:spacing w:line="360" w:lineRule="auto"/>
        <w:rPr>
          <w:color w:val="222222"/>
          <w:shd w:val="clear" w:color="auto" w:fill="FFFFFF"/>
        </w:rPr>
      </w:pPr>
      <w:r w:rsidRPr="008F7A5D">
        <w:rPr>
          <w:color w:val="222222"/>
          <w:shd w:val="clear" w:color="auto" w:fill="FFFFFF"/>
        </w:rPr>
        <w:lastRenderedPageBreak/>
        <w:t xml:space="preserve">Két mesterpedagógus minősítésére az elkövetkező félévben kerül sor, </w:t>
      </w:r>
      <w:proofErr w:type="gramStart"/>
      <w:r w:rsidRPr="008F7A5D">
        <w:rPr>
          <w:color w:val="222222"/>
          <w:shd w:val="clear" w:color="auto" w:fill="FFFFFF"/>
        </w:rPr>
        <w:t>az</w:t>
      </w:r>
      <w:proofErr w:type="gramEnd"/>
      <w:r w:rsidRPr="008F7A5D">
        <w:rPr>
          <w:color w:val="222222"/>
          <w:shd w:val="clear" w:color="auto" w:fill="FFFFFF"/>
        </w:rPr>
        <w:t xml:space="preserve"> OH döntése alapján.</w:t>
      </w:r>
    </w:p>
    <w:p w:rsidR="008F7A5D" w:rsidRDefault="008F7A5D" w:rsidP="001E777D">
      <w:pPr>
        <w:spacing w:line="360" w:lineRule="auto"/>
      </w:pPr>
    </w:p>
    <w:tbl>
      <w:tblPr>
        <w:tblW w:w="8871" w:type="dxa"/>
        <w:tblInd w:w="55" w:type="dxa"/>
        <w:tblCellMar>
          <w:left w:w="70" w:type="dxa"/>
          <w:right w:w="70" w:type="dxa"/>
        </w:tblCellMar>
        <w:tblLook w:val="04A0" w:firstRow="1" w:lastRow="0" w:firstColumn="1" w:lastColumn="0" w:noHBand="0" w:noVBand="1"/>
      </w:tblPr>
      <w:tblGrid>
        <w:gridCol w:w="3040"/>
        <w:gridCol w:w="1420"/>
        <w:gridCol w:w="1669"/>
        <w:gridCol w:w="1360"/>
        <w:gridCol w:w="1382"/>
      </w:tblGrid>
      <w:tr w:rsidR="00AC15EF" w:rsidRPr="00FF50F2" w:rsidTr="00AC15EF">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5EF" w:rsidRPr="00FF50F2" w:rsidRDefault="00A97315" w:rsidP="001E777D">
            <w:pPr>
              <w:spacing w:line="360" w:lineRule="auto"/>
              <w:rPr>
                <w:color w:val="000000"/>
              </w:rPr>
            </w:pPr>
            <w:r>
              <w:rPr>
                <w:color w:val="000000"/>
              </w:rPr>
              <w:t>Átsorolás dátuma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AC15EF" w:rsidRPr="00FF50F2" w:rsidRDefault="00AC15EF" w:rsidP="001E777D">
            <w:pPr>
              <w:spacing w:line="360" w:lineRule="auto"/>
              <w:rPr>
                <w:color w:val="000000"/>
              </w:rPr>
            </w:pPr>
            <w:r>
              <w:rPr>
                <w:color w:val="000000"/>
              </w:rPr>
              <w:t> 2015.01.01.-</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AC15EF" w:rsidRPr="00FF50F2" w:rsidRDefault="00AC15EF" w:rsidP="001E777D">
            <w:pPr>
              <w:spacing w:line="360" w:lineRule="auto"/>
              <w:rPr>
                <w:color w:val="000000"/>
              </w:rPr>
            </w:pPr>
            <w:r>
              <w:rPr>
                <w:color w:val="000000"/>
              </w:rPr>
              <w:t>2016.01.01.-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C15EF" w:rsidRPr="00FF50F2" w:rsidRDefault="00AC15EF" w:rsidP="001E777D">
            <w:pPr>
              <w:spacing w:line="360" w:lineRule="auto"/>
              <w:rPr>
                <w:color w:val="000000"/>
              </w:rPr>
            </w:pPr>
            <w:r>
              <w:rPr>
                <w:color w:val="000000"/>
              </w:rPr>
              <w:t>2017.01.01.-</w:t>
            </w:r>
          </w:p>
        </w:tc>
        <w:tc>
          <w:tcPr>
            <w:tcW w:w="1382" w:type="dxa"/>
            <w:tcBorders>
              <w:top w:val="single" w:sz="4" w:space="0" w:color="auto"/>
              <w:left w:val="nil"/>
              <w:bottom w:val="single" w:sz="4" w:space="0" w:color="auto"/>
              <w:right w:val="single" w:sz="4" w:space="0" w:color="auto"/>
            </w:tcBorders>
          </w:tcPr>
          <w:p w:rsidR="00AC15EF" w:rsidRDefault="00AC15EF" w:rsidP="001E777D">
            <w:pPr>
              <w:spacing w:line="360" w:lineRule="auto"/>
              <w:rPr>
                <w:color w:val="000000"/>
              </w:rPr>
            </w:pPr>
            <w:r>
              <w:rPr>
                <w:color w:val="000000"/>
              </w:rPr>
              <w:t>2018.01.01-</w:t>
            </w:r>
          </w:p>
        </w:tc>
      </w:tr>
      <w:tr w:rsidR="00565BD4" w:rsidRPr="00FF50F2" w:rsidTr="00AC15E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565BD4" w:rsidRDefault="00565BD4" w:rsidP="001E777D">
            <w:pPr>
              <w:spacing w:line="360" w:lineRule="auto"/>
              <w:rPr>
                <w:color w:val="000000"/>
              </w:rPr>
            </w:pPr>
            <w:r>
              <w:rPr>
                <w:color w:val="000000"/>
              </w:rPr>
              <w:t>Pedagógus I. kategória</w:t>
            </w:r>
          </w:p>
        </w:tc>
        <w:tc>
          <w:tcPr>
            <w:tcW w:w="1420" w:type="dxa"/>
            <w:tcBorders>
              <w:top w:val="nil"/>
              <w:left w:val="nil"/>
              <w:bottom w:val="single" w:sz="4" w:space="0" w:color="auto"/>
              <w:right w:val="single" w:sz="4" w:space="0" w:color="auto"/>
            </w:tcBorders>
            <w:shd w:val="clear" w:color="auto" w:fill="auto"/>
            <w:noWrap/>
            <w:vAlign w:val="bottom"/>
          </w:tcPr>
          <w:p w:rsidR="00565BD4" w:rsidRDefault="00565BD4" w:rsidP="001E777D">
            <w:pPr>
              <w:spacing w:line="360" w:lineRule="auto"/>
              <w:rPr>
                <w:color w:val="000000"/>
              </w:rPr>
            </w:pPr>
          </w:p>
        </w:tc>
        <w:tc>
          <w:tcPr>
            <w:tcW w:w="1669" w:type="dxa"/>
            <w:tcBorders>
              <w:top w:val="nil"/>
              <w:left w:val="nil"/>
              <w:bottom w:val="single" w:sz="4" w:space="0" w:color="auto"/>
              <w:right w:val="single" w:sz="4" w:space="0" w:color="auto"/>
            </w:tcBorders>
            <w:shd w:val="clear" w:color="auto" w:fill="auto"/>
            <w:noWrap/>
            <w:vAlign w:val="bottom"/>
          </w:tcPr>
          <w:p w:rsidR="00565BD4" w:rsidRDefault="00565BD4" w:rsidP="001E777D">
            <w:pPr>
              <w:spacing w:line="360" w:lineRule="auto"/>
              <w:rPr>
                <w:color w:val="000000"/>
              </w:rPr>
            </w:pPr>
          </w:p>
        </w:tc>
        <w:tc>
          <w:tcPr>
            <w:tcW w:w="1360" w:type="dxa"/>
            <w:tcBorders>
              <w:top w:val="nil"/>
              <w:left w:val="nil"/>
              <w:bottom w:val="single" w:sz="4" w:space="0" w:color="auto"/>
              <w:right w:val="single" w:sz="4" w:space="0" w:color="auto"/>
            </w:tcBorders>
            <w:shd w:val="clear" w:color="auto" w:fill="auto"/>
            <w:noWrap/>
            <w:vAlign w:val="bottom"/>
          </w:tcPr>
          <w:p w:rsidR="00565BD4" w:rsidRDefault="00565BD4" w:rsidP="001E777D">
            <w:pPr>
              <w:spacing w:line="360" w:lineRule="auto"/>
              <w:rPr>
                <w:color w:val="000000"/>
              </w:rPr>
            </w:pPr>
            <w:r>
              <w:rPr>
                <w:color w:val="000000"/>
              </w:rPr>
              <w:t>2 fő</w:t>
            </w:r>
          </w:p>
        </w:tc>
        <w:tc>
          <w:tcPr>
            <w:tcW w:w="1382" w:type="dxa"/>
            <w:tcBorders>
              <w:top w:val="nil"/>
              <w:left w:val="nil"/>
              <w:bottom w:val="single" w:sz="4" w:space="0" w:color="auto"/>
              <w:right w:val="single" w:sz="4" w:space="0" w:color="auto"/>
            </w:tcBorders>
          </w:tcPr>
          <w:p w:rsidR="00565BD4" w:rsidRDefault="00565BD4" w:rsidP="001E777D">
            <w:pPr>
              <w:spacing w:line="360" w:lineRule="auto"/>
              <w:rPr>
                <w:color w:val="000000"/>
              </w:rPr>
            </w:pPr>
          </w:p>
        </w:tc>
      </w:tr>
      <w:tr w:rsidR="00AC15EF" w:rsidRPr="00FF50F2" w:rsidTr="00AC15E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C15EF" w:rsidRPr="00FF50F2" w:rsidRDefault="00AC15EF" w:rsidP="001E777D">
            <w:pPr>
              <w:spacing w:line="360" w:lineRule="auto"/>
              <w:rPr>
                <w:color w:val="000000"/>
              </w:rPr>
            </w:pPr>
            <w:r>
              <w:rPr>
                <w:color w:val="000000"/>
              </w:rPr>
              <w:t>Pedagógus II. kategória</w:t>
            </w:r>
          </w:p>
        </w:tc>
        <w:tc>
          <w:tcPr>
            <w:tcW w:w="1420" w:type="dxa"/>
            <w:tcBorders>
              <w:top w:val="nil"/>
              <w:left w:val="nil"/>
              <w:bottom w:val="single" w:sz="4" w:space="0" w:color="auto"/>
              <w:right w:val="single" w:sz="4" w:space="0" w:color="auto"/>
            </w:tcBorders>
            <w:shd w:val="clear" w:color="auto" w:fill="auto"/>
            <w:noWrap/>
            <w:vAlign w:val="bottom"/>
            <w:hideMark/>
          </w:tcPr>
          <w:p w:rsidR="00AC15EF" w:rsidRPr="00FF50F2" w:rsidRDefault="00AC15EF" w:rsidP="001E777D">
            <w:pPr>
              <w:spacing w:line="360" w:lineRule="auto"/>
              <w:rPr>
                <w:color w:val="000000"/>
              </w:rPr>
            </w:pPr>
            <w:r>
              <w:rPr>
                <w:color w:val="000000"/>
              </w:rPr>
              <w:t> 2 fő</w:t>
            </w:r>
          </w:p>
        </w:tc>
        <w:tc>
          <w:tcPr>
            <w:tcW w:w="1669" w:type="dxa"/>
            <w:tcBorders>
              <w:top w:val="nil"/>
              <w:left w:val="nil"/>
              <w:bottom w:val="single" w:sz="4" w:space="0" w:color="auto"/>
              <w:right w:val="single" w:sz="4" w:space="0" w:color="auto"/>
            </w:tcBorders>
            <w:shd w:val="clear" w:color="auto" w:fill="auto"/>
            <w:noWrap/>
            <w:vAlign w:val="bottom"/>
            <w:hideMark/>
          </w:tcPr>
          <w:p w:rsidR="00AC15EF" w:rsidRPr="00FF50F2" w:rsidRDefault="00AC15EF" w:rsidP="001E777D">
            <w:pPr>
              <w:spacing w:line="360" w:lineRule="auto"/>
              <w:rPr>
                <w:color w:val="000000"/>
              </w:rPr>
            </w:pPr>
            <w:r>
              <w:rPr>
                <w:color w:val="000000"/>
              </w:rPr>
              <w:t>3 fő</w:t>
            </w:r>
          </w:p>
        </w:tc>
        <w:tc>
          <w:tcPr>
            <w:tcW w:w="1360" w:type="dxa"/>
            <w:tcBorders>
              <w:top w:val="nil"/>
              <w:left w:val="nil"/>
              <w:bottom w:val="single" w:sz="4" w:space="0" w:color="auto"/>
              <w:right w:val="single" w:sz="4" w:space="0" w:color="auto"/>
            </w:tcBorders>
            <w:shd w:val="clear" w:color="auto" w:fill="auto"/>
            <w:noWrap/>
            <w:vAlign w:val="bottom"/>
            <w:hideMark/>
          </w:tcPr>
          <w:p w:rsidR="00AC15EF" w:rsidRPr="00FF50F2" w:rsidRDefault="00AC15EF" w:rsidP="001E777D">
            <w:pPr>
              <w:spacing w:line="360" w:lineRule="auto"/>
              <w:rPr>
                <w:color w:val="000000"/>
              </w:rPr>
            </w:pPr>
            <w:r>
              <w:rPr>
                <w:color w:val="000000"/>
              </w:rPr>
              <w:t>7 fő</w:t>
            </w:r>
          </w:p>
        </w:tc>
        <w:tc>
          <w:tcPr>
            <w:tcW w:w="1382" w:type="dxa"/>
            <w:tcBorders>
              <w:top w:val="nil"/>
              <w:left w:val="nil"/>
              <w:bottom w:val="single" w:sz="4" w:space="0" w:color="auto"/>
              <w:right w:val="single" w:sz="4" w:space="0" w:color="auto"/>
            </w:tcBorders>
          </w:tcPr>
          <w:p w:rsidR="00AC15EF" w:rsidRDefault="00AC15EF" w:rsidP="001E777D">
            <w:pPr>
              <w:spacing w:line="360" w:lineRule="auto"/>
              <w:rPr>
                <w:color w:val="000000"/>
              </w:rPr>
            </w:pPr>
            <w:r>
              <w:rPr>
                <w:color w:val="000000"/>
              </w:rPr>
              <w:t>6 fő</w:t>
            </w:r>
          </w:p>
        </w:tc>
      </w:tr>
      <w:tr w:rsidR="00AC15EF" w:rsidRPr="00FF50F2" w:rsidTr="00AC15EF">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C15EF" w:rsidRPr="00FF50F2" w:rsidRDefault="00AC15EF" w:rsidP="001E777D">
            <w:pPr>
              <w:spacing w:line="360" w:lineRule="auto"/>
              <w:rPr>
                <w:color w:val="000000"/>
              </w:rPr>
            </w:pPr>
            <w:r>
              <w:rPr>
                <w:color w:val="000000"/>
              </w:rPr>
              <w:t>Mesterpedagógus kategória</w:t>
            </w:r>
          </w:p>
        </w:tc>
        <w:tc>
          <w:tcPr>
            <w:tcW w:w="1420" w:type="dxa"/>
            <w:tcBorders>
              <w:top w:val="nil"/>
              <w:left w:val="nil"/>
              <w:bottom w:val="single" w:sz="4" w:space="0" w:color="auto"/>
              <w:right w:val="single" w:sz="4" w:space="0" w:color="auto"/>
            </w:tcBorders>
            <w:shd w:val="clear" w:color="auto" w:fill="auto"/>
            <w:noWrap/>
            <w:vAlign w:val="bottom"/>
            <w:hideMark/>
          </w:tcPr>
          <w:p w:rsidR="00AC15EF" w:rsidRPr="00FF50F2" w:rsidRDefault="00AC15EF" w:rsidP="001E777D">
            <w:pPr>
              <w:spacing w:line="360" w:lineRule="auto"/>
              <w:rPr>
                <w:color w:val="000000"/>
              </w:rPr>
            </w:pPr>
            <w:r w:rsidRPr="00FF50F2">
              <w:rPr>
                <w:color w:val="000000"/>
              </w:rPr>
              <w:t> </w:t>
            </w:r>
            <w:r>
              <w:rPr>
                <w:color w:val="000000"/>
              </w:rPr>
              <w:t>2 fő</w:t>
            </w:r>
          </w:p>
        </w:tc>
        <w:tc>
          <w:tcPr>
            <w:tcW w:w="1669" w:type="dxa"/>
            <w:tcBorders>
              <w:top w:val="nil"/>
              <w:left w:val="nil"/>
              <w:bottom w:val="single" w:sz="4" w:space="0" w:color="auto"/>
              <w:right w:val="single" w:sz="4" w:space="0" w:color="auto"/>
            </w:tcBorders>
            <w:shd w:val="clear" w:color="auto" w:fill="auto"/>
            <w:noWrap/>
            <w:vAlign w:val="bottom"/>
            <w:hideMark/>
          </w:tcPr>
          <w:p w:rsidR="00AC15EF" w:rsidRPr="00FF50F2" w:rsidRDefault="00AC15EF" w:rsidP="001E777D">
            <w:pPr>
              <w:spacing w:line="360" w:lineRule="auto"/>
              <w:rPr>
                <w:color w:val="000000"/>
              </w:rPr>
            </w:pPr>
            <w:r w:rsidRPr="00FF50F2">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AC15EF" w:rsidRPr="00FF50F2" w:rsidRDefault="00AC15EF" w:rsidP="001E777D">
            <w:pPr>
              <w:spacing w:line="360" w:lineRule="auto"/>
              <w:rPr>
                <w:color w:val="000000"/>
              </w:rPr>
            </w:pPr>
          </w:p>
        </w:tc>
        <w:tc>
          <w:tcPr>
            <w:tcW w:w="1382" w:type="dxa"/>
            <w:tcBorders>
              <w:top w:val="nil"/>
              <w:left w:val="nil"/>
              <w:bottom w:val="single" w:sz="4" w:space="0" w:color="auto"/>
              <w:right w:val="single" w:sz="4" w:space="0" w:color="auto"/>
            </w:tcBorders>
          </w:tcPr>
          <w:p w:rsidR="00AC15EF" w:rsidRPr="00FF50F2" w:rsidRDefault="00AC15EF" w:rsidP="001E777D">
            <w:pPr>
              <w:spacing w:line="360" w:lineRule="auto"/>
              <w:rPr>
                <w:color w:val="000000"/>
              </w:rPr>
            </w:pPr>
          </w:p>
        </w:tc>
      </w:tr>
    </w:tbl>
    <w:p w:rsidR="00707433" w:rsidRDefault="00707433" w:rsidP="001E777D">
      <w:pPr>
        <w:spacing w:line="360" w:lineRule="auto"/>
      </w:pPr>
    </w:p>
    <w:p w:rsidR="00BE1112" w:rsidRDefault="00565BD4" w:rsidP="001E777D">
      <w:pPr>
        <w:spacing w:line="360" w:lineRule="auto"/>
      </w:pPr>
      <w:r w:rsidRPr="000B57F4">
        <w:rPr>
          <w:b/>
        </w:rPr>
        <w:t>A pedagógus végzettséggel rendelkező dolgozók köz</w:t>
      </w:r>
      <w:r w:rsidR="00B2725C" w:rsidRPr="000B57F4">
        <w:rPr>
          <w:b/>
        </w:rPr>
        <w:t>el 70%-a részt vett</w:t>
      </w:r>
      <w:r w:rsidRPr="000B57F4">
        <w:rPr>
          <w:b/>
        </w:rPr>
        <w:t xml:space="preserve"> </w:t>
      </w:r>
      <w:r w:rsidR="00B2725C" w:rsidRPr="000B57F4">
        <w:rPr>
          <w:b/>
        </w:rPr>
        <w:t xml:space="preserve">minősítésen. </w:t>
      </w:r>
      <w:r w:rsidR="00B2725C">
        <w:t xml:space="preserve">Kivétel nélkül mindenkinek sikeres volt. </w:t>
      </w:r>
    </w:p>
    <w:p w:rsidR="004052B9" w:rsidRPr="00FF50F2" w:rsidRDefault="00B2725C" w:rsidP="001E777D">
      <w:pPr>
        <w:spacing w:line="360" w:lineRule="auto"/>
      </w:pPr>
      <w:r w:rsidRPr="00A97315">
        <w:rPr>
          <w:b/>
          <w:u w:val="single"/>
        </w:rPr>
        <w:t>E</w:t>
      </w:r>
      <w:r w:rsidR="00565BD4" w:rsidRPr="00A97315">
        <w:rPr>
          <w:b/>
          <w:u w:val="single"/>
        </w:rPr>
        <w:t>z országos átl</w:t>
      </w:r>
      <w:r w:rsidR="000B57F4" w:rsidRPr="00A97315">
        <w:rPr>
          <w:b/>
          <w:u w:val="single"/>
        </w:rPr>
        <w:t>agban rendkívül kimagasló arány!</w:t>
      </w:r>
    </w:p>
    <w:p w:rsidR="004052B9" w:rsidRPr="00FF50F2" w:rsidRDefault="004052B9" w:rsidP="001E777D">
      <w:pPr>
        <w:spacing w:line="360" w:lineRule="auto"/>
      </w:pPr>
      <w:r w:rsidRPr="00FF50F2">
        <w:t>Az idei é</w:t>
      </w:r>
      <w:r w:rsidR="00AC15EF">
        <w:t>v április 31. napjáig tová</w:t>
      </w:r>
      <w:r w:rsidR="00286A5A">
        <w:t>bbi 2 óvónő jelentkezhetett minősítésre</w:t>
      </w:r>
      <w:r w:rsidR="00AC15EF">
        <w:t xml:space="preserve">, mert </w:t>
      </w:r>
      <w:r w:rsidR="00286A5A">
        <w:t xml:space="preserve">csak </w:t>
      </w:r>
      <w:r w:rsidR="00AC15EF">
        <w:t>ők feleltek meg a minősítés feltételeinek.</w:t>
      </w:r>
      <w:r w:rsidR="00707433">
        <w:t xml:space="preserve"> A többiek </w:t>
      </w:r>
      <w:r w:rsidR="007C2CBC">
        <w:t xml:space="preserve">fiatal </w:t>
      </w:r>
      <w:r w:rsidR="00707433">
        <w:t>koruk miatt nem feleltek meg a feltételeknek, vagy hamarosan nők 40 éves kedvezményes nyugdíjazásával nyugdíjba vonulnak.</w:t>
      </w:r>
    </w:p>
    <w:p w:rsidR="00876EB2" w:rsidRPr="00FF50F2" w:rsidRDefault="00876EB2" w:rsidP="001E777D">
      <w:pPr>
        <w:spacing w:line="360" w:lineRule="auto"/>
        <w:rPr>
          <w:b/>
        </w:rPr>
      </w:pPr>
    </w:p>
    <w:p w:rsidR="0095741C" w:rsidRDefault="0095741C" w:rsidP="001E777D">
      <w:pPr>
        <w:spacing w:line="360" w:lineRule="auto"/>
        <w:rPr>
          <w:b/>
          <w:color w:val="2F2B23"/>
          <w:shd w:val="clear" w:color="auto" w:fill="FFFFFF"/>
        </w:rPr>
      </w:pPr>
      <w:r w:rsidRPr="0095741C">
        <w:rPr>
          <w:b/>
          <w:color w:val="2F2B23"/>
          <w:shd w:val="clear" w:color="auto" w:fill="FFFFFF"/>
        </w:rPr>
        <w:t>Tárgyi feltételek:</w:t>
      </w:r>
    </w:p>
    <w:p w:rsidR="008D4FE1" w:rsidRDefault="0095741C" w:rsidP="001E777D">
      <w:pPr>
        <w:spacing w:line="360" w:lineRule="auto"/>
        <w:rPr>
          <w:color w:val="2F2B23"/>
          <w:shd w:val="clear" w:color="auto" w:fill="FFFFFF"/>
        </w:rPr>
      </w:pPr>
      <w:r w:rsidRPr="0095741C">
        <w:rPr>
          <w:color w:val="2F2B23"/>
          <w:shd w:val="clear" w:color="auto" w:fill="FFFFFF"/>
        </w:rPr>
        <w:t>Az elmúlt nevelési évben 600 000 Ft értékben került beszerzésre</w:t>
      </w:r>
      <w:r w:rsidR="00B43117">
        <w:rPr>
          <w:color w:val="2F2B23"/>
          <w:shd w:val="clear" w:color="auto" w:fill="FFFFFF"/>
        </w:rPr>
        <w:t xml:space="preserve"> báb és fejlesztő játék. </w:t>
      </w:r>
      <w:r w:rsidR="00AA3370">
        <w:rPr>
          <w:color w:val="2F2B23"/>
          <w:shd w:val="clear" w:color="auto" w:fill="FFFFFF"/>
        </w:rPr>
        <w:t xml:space="preserve">Az Erdőtelki Óvodába 30 modern fektetőt vásároltunk, az elavult fektetők helyett. </w:t>
      </w:r>
    </w:p>
    <w:p w:rsidR="008D4FE1" w:rsidRDefault="00AA3370" w:rsidP="001E777D">
      <w:pPr>
        <w:spacing w:line="360" w:lineRule="auto"/>
        <w:rPr>
          <w:color w:val="2F2B23"/>
          <w:shd w:val="clear" w:color="auto" w:fill="FFFFFF"/>
        </w:rPr>
      </w:pPr>
      <w:r>
        <w:rPr>
          <w:color w:val="2F2B23"/>
          <w:shd w:val="clear" w:color="auto" w:fill="FFFFFF"/>
        </w:rPr>
        <w:t xml:space="preserve">A nyári óvodai ellátáshoz 150 000 Ft értékben homokozó játékokat, udvari motorokat, bicikliket vásároltunk. </w:t>
      </w:r>
    </w:p>
    <w:p w:rsidR="00FE5269" w:rsidRDefault="00FE5269" w:rsidP="001E777D">
      <w:pPr>
        <w:spacing w:line="360" w:lineRule="auto"/>
        <w:rPr>
          <w:color w:val="2F2B23"/>
          <w:shd w:val="clear" w:color="auto" w:fill="FFFFFF"/>
        </w:rPr>
      </w:pPr>
      <w:r>
        <w:rPr>
          <w:color w:val="2F2B23"/>
          <w:shd w:val="clear" w:color="auto" w:fill="FFFFFF"/>
        </w:rPr>
        <w:t xml:space="preserve">150 000 Ft értékben felújításra került a Batthyány Óvoda kamera rendszere. Szükségessé vált a változó </w:t>
      </w:r>
      <w:proofErr w:type="gramStart"/>
      <w:r>
        <w:rPr>
          <w:color w:val="2F2B23"/>
          <w:shd w:val="clear" w:color="auto" w:fill="FFFFFF"/>
        </w:rPr>
        <w:t>világban</w:t>
      </w:r>
      <w:proofErr w:type="gramEnd"/>
      <w:r>
        <w:rPr>
          <w:color w:val="2F2B23"/>
          <w:shd w:val="clear" w:color="auto" w:fill="FFFFFF"/>
        </w:rPr>
        <w:t xml:space="preserve"> a többi intézményben is a rendszer kiépítése.</w:t>
      </w:r>
    </w:p>
    <w:p w:rsidR="0095741C" w:rsidRDefault="00B43117" w:rsidP="001E777D">
      <w:pPr>
        <w:spacing w:line="360" w:lineRule="auto"/>
        <w:rPr>
          <w:color w:val="2F2B23"/>
          <w:shd w:val="clear" w:color="auto" w:fill="FFFFFF"/>
        </w:rPr>
      </w:pPr>
      <w:r>
        <w:rPr>
          <w:color w:val="2F2B23"/>
          <w:shd w:val="clear" w:color="auto" w:fill="FFFFFF"/>
        </w:rPr>
        <w:t>Az udvari já</w:t>
      </w:r>
      <w:r w:rsidR="00C2637B">
        <w:rPr>
          <w:color w:val="2F2B23"/>
          <w:shd w:val="clear" w:color="auto" w:fill="FFFFFF"/>
        </w:rPr>
        <w:t xml:space="preserve">tékok felújítása- karbantartása a </w:t>
      </w:r>
      <w:r w:rsidR="00C2637B" w:rsidRPr="00FF50F2">
        <w:t xml:space="preserve">78/2003. (XI.27.) GKM rendelet </w:t>
      </w:r>
      <w:proofErr w:type="gramStart"/>
      <w:r w:rsidR="00C2637B" w:rsidRPr="00FF50F2">
        <w:t xml:space="preserve">alapján </w:t>
      </w:r>
      <w:r w:rsidR="00C2637B">
        <w:t xml:space="preserve"> </w:t>
      </w:r>
      <w:r>
        <w:rPr>
          <w:color w:val="2F2B23"/>
          <w:shd w:val="clear" w:color="auto" w:fill="FFFFFF"/>
        </w:rPr>
        <w:t>2</w:t>
      </w:r>
      <w:proofErr w:type="gramEnd"/>
      <w:r>
        <w:rPr>
          <w:color w:val="2F2B23"/>
          <w:shd w:val="clear" w:color="auto" w:fill="FFFFFF"/>
        </w:rPr>
        <w:t xml:space="preserve"> 500 000 </w:t>
      </w:r>
      <w:r w:rsidR="000B59A7">
        <w:rPr>
          <w:color w:val="2F2B23"/>
          <w:shd w:val="clear" w:color="auto" w:fill="FFFFFF"/>
        </w:rPr>
        <w:t>F</w:t>
      </w:r>
      <w:r>
        <w:rPr>
          <w:color w:val="2F2B23"/>
          <w:shd w:val="clear" w:color="auto" w:fill="FFFFFF"/>
        </w:rPr>
        <w:t xml:space="preserve">t értékben folytatódott. Várhatóan az idei évben befejeződik a játékok szabványosítása. </w:t>
      </w:r>
    </w:p>
    <w:p w:rsidR="00B43117" w:rsidRDefault="00B43117" w:rsidP="001E777D">
      <w:pPr>
        <w:spacing w:line="360" w:lineRule="auto"/>
        <w:rPr>
          <w:color w:val="2F2B23"/>
          <w:shd w:val="clear" w:color="auto" w:fill="FFFFFF"/>
        </w:rPr>
      </w:pPr>
      <w:r>
        <w:rPr>
          <w:color w:val="2F2B23"/>
          <w:shd w:val="clear" w:color="auto" w:fill="FFFFFF"/>
        </w:rPr>
        <w:t>Az új óvoda pályázatához, tervezéséhez minden szakmai s</w:t>
      </w:r>
      <w:r w:rsidR="008D4FE1">
        <w:rPr>
          <w:color w:val="2F2B23"/>
          <w:shd w:val="clear" w:color="auto" w:fill="FFFFFF"/>
        </w:rPr>
        <w:t xml:space="preserve">egítséget megadott </w:t>
      </w:r>
      <w:r>
        <w:rPr>
          <w:color w:val="2F2B23"/>
          <w:shd w:val="clear" w:color="auto" w:fill="FFFFFF"/>
        </w:rPr>
        <w:t>intézmény</w:t>
      </w:r>
      <w:r w:rsidR="008D4FE1">
        <w:rPr>
          <w:color w:val="2F2B23"/>
          <w:shd w:val="clear" w:color="auto" w:fill="FFFFFF"/>
        </w:rPr>
        <w:t>ünk</w:t>
      </w:r>
      <w:r>
        <w:rPr>
          <w:color w:val="2F2B23"/>
          <w:shd w:val="clear" w:color="auto" w:fill="FFFFFF"/>
        </w:rPr>
        <w:t>. Közel 100 munkaóra a hozzáadott érték, de a megvalósításban ez valószínűleg majd megtérül, mert tudatosan, részletesen, átgondolt</w:t>
      </w:r>
      <w:r w:rsidR="000B59A7">
        <w:rPr>
          <w:color w:val="2F2B23"/>
          <w:shd w:val="clear" w:color="auto" w:fill="FFFFFF"/>
        </w:rPr>
        <w:t>an</w:t>
      </w:r>
      <w:r>
        <w:rPr>
          <w:color w:val="2F2B23"/>
          <w:shd w:val="clear" w:color="auto" w:fill="FFFFFF"/>
        </w:rPr>
        <w:t>, a szakmai igényeket figyelembe véve történt meg a tervezés.</w:t>
      </w:r>
    </w:p>
    <w:p w:rsidR="00B43117" w:rsidRDefault="00B43117" w:rsidP="001E777D">
      <w:pPr>
        <w:spacing w:line="360" w:lineRule="auto"/>
        <w:rPr>
          <w:color w:val="2F2B23"/>
          <w:shd w:val="clear" w:color="auto" w:fill="FFFFFF"/>
        </w:rPr>
      </w:pPr>
      <w:r>
        <w:rPr>
          <w:color w:val="2F2B23"/>
          <w:shd w:val="clear" w:color="auto" w:fill="FFFFFF"/>
        </w:rPr>
        <w:t>A Thököly Tagóvoda energetika</w:t>
      </w:r>
      <w:r w:rsidR="000B59A7">
        <w:rPr>
          <w:color w:val="2F2B23"/>
          <w:shd w:val="clear" w:color="auto" w:fill="FFFFFF"/>
        </w:rPr>
        <w:t>i korszerűsítésén</w:t>
      </w:r>
      <w:r w:rsidR="00BE1112">
        <w:rPr>
          <w:color w:val="2F2B23"/>
          <w:shd w:val="clear" w:color="auto" w:fill="FFFFFF"/>
        </w:rPr>
        <w:t>ek pályázatának készítéséhez,</w:t>
      </w:r>
      <w:r w:rsidR="000B59A7">
        <w:rPr>
          <w:color w:val="2F2B23"/>
          <w:shd w:val="clear" w:color="auto" w:fill="FFFFFF"/>
        </w:rPr>
        <w:t xml:space="preserve"> a Batthyány Óvoda konyha felújításá</w:t>
      </w:r>
      <w:r w:rsidR="00BE1112">
        <w:rPr>
          <w:color w:val="2F2B23"/>
          <w:shd w:val="clear" w:color="auto" w:fill="FFFFFF"/>
        </w:rPr>
        <w:t>hoz</w:t>
      </w:r>
      <w:r w:rsidR="000B59A7">
        <w:rPr>
          <w:color w:val="2F2B23"/>
          <w:shd w:val="clear" w:color="auto" w:fill="FFFFFF"/>
        </w:rPr>
        <w:t xml:space="preserve"> és a korszerűsítési pályázatához is együttműködtünk a Hivatal Stratégiai Osztályának dolgozóival. A könyvtár pályázatához is csatlakoztunk, mint együttműködő partner.</w:t>
      </w:r>
    </w:p>
    <w:p w:rsidR="00A3376E" w:rsidRDefault="00A3376E" w:rsidP="001E777D">
      <w:pPr>
        <w:spacing w:line="360" w:lineRule="auto"/>
        <w:rPr>
          <w:color w:val="2F2B23"/>
          <w:shd w:val="clear" w:color="auto" w:fill="FFFFFF"/>
        </w:rPr>
      </w:pPr>
    </w:p>
    <w:p w:rsidR="000B59A7" w:rsidRDefault="000B59A7" w:rsidP="001E777D">
      <w:pPr>
        <w:spacing w:line="360" w:lineRule="auto"/>
        <w:rPr>
          <w:color w:val="2F2B23"/>
          <w:shd w:val="clear" w:color="auto" w:fill="FFFFFF"/>
        </w:rPr>
      </w:pPr>
      <w:r>
        <w:rPr>
          <w:color w:val="2F2B23"/>
          <w:shd w:val="clear" w:color="auto" w:fill="FFFFFF"/>
        </w:rPr>
        <w:lastRenderedPageBreak/>
        <w:t xml:space="preserve">2017. 05. 29. naptól a </w:t>
      </w:r>
      <w:r w:rsidRPr="00BE1112">
        <w:rPr>
          <w:b/>
          <w:color w:val="2F2B23"/>
          <w:shd w:val="clear" w:color="auto" w:fill="FFFFFF"/>
        </w:rPr>
        <w:t>Thököly Óvodában megkezdődött az energetikai korszerűsítés</w:t>
      </w:r>
      <w:r>
        <w:rPr>
          <w:color w:val="2F2B23"/>
          <w:shd w:val="clear" w:color="auto" w:fill="FFFFFF"/>
        </w:rPr>
        <w:t xml:space="preserve">. A gyermekeknek </w:t>
      </w:r>
      <w:r w:rsidR="008D4FE1">
        <w:rPr>
          <w:color w:val="2F2B23"/>
          <w:shd w:val="clear" w:color="auto" w:fill="FFFFFF"/>
        </w:rPr>
        <w:t xml:space="preserve">jelenleg </w:t>
      </w:r>
      <w:r>
        <w:rPr>
          <w:color w:val="2F2B23"/>
          <w:shd w:val="clear" w:color="auto" w:fill="FFFFFF"/>
        </w:rPr>
        <w:t>a Mohácsi Óvodában ügyeletes csoportban biztosítjuk az ellátást. A Szülőket tájékoztattuk az Igazgatói Szünetről, együttműködőek voltak, hiszen még 2 évig biztosan ez az épület lesz az „otthonunk”</w:t>
      </w:r>
    </w:p>
    <w:p w:rsidR="00AA3370" w:rsidRPr="0095741C" w:rsidRDefault="00AA3370" w:rsidP="001E777D">
      <w:pPr>
        <w:spacing w:line="360" w:lineRule="auto"/>
        <w:rPr>
          <w:color w:val="2F2B23"/>
          <w:shd w:val="clear" w:color="auto" w:fill="FFFFFF"/>
        </w:rPr>
      </w:pPr>
      <w:r>
        <w:rPr>
          <w:color w:val="2F2B23"/>
          <w:shd w:val="clear" w:color="auto" w:fill="FFFFFF"/>
        </w:rPr>
        <w:t>A Tagóvodák a Szülők - Nevelők bálja, és az Adventi Faház jótékonysági bevételéből fejlesztették az eszközállományt, pótolták az elhasználódott játékeszközöket.</w:t>
      </w:r>
      <w:r w:rsidR="008D4FE1">
        <w:rPr>
          <w:color w:val="2F2B23"/>
          <w:shd w:val="clear" w:color="auto" w:fill="FFFFFF"/>
        </w:rPr>
        <w:t xml:space="preserve"> A Mohácsi Úti Óvoda alapítványa közel 2 millió </w:t>
      </w:r>
      <w:proofErr w:type="gramStart"/>
      <w:r w:rsidR="008D4FE1">
        <w:rPr>
          <w:color w:val="2F2B23"/>
          <w:shd w:val="clear" w:color="auto" w:fill="FFFFFF"/>
        </w:rPr>
        <w:t>forint értékben</w:t>
      </w:r>
      <w:proofErr w:type="gramEnd"/>
      <w:r w:rsidR="008D4FE1">
        <w:rPr>
          <w:color w:val="2F2B23"/>
          <w:shd w:val="clear" w:color="auto" w:fill="FFFFFF"/>
        </w:rPr>
        <w:t xml:space="preserve"> pályázott eszközfejlesztésre.</w:t>
      </w:r>
    </w:p>
    <w:p w:rsidR="008C7E44" w:rsidRDefault="00F034BF" w:rsidP="001E777D">
      <w:pPr>
        <w:spacing w:line="360" w:lineRule="auto"/>
        <w:rPr>
          <w:color w:val="2F2B23"/>
          <w:shd w:val="clear" w:color="auto" w:fill="FFFFFF"/>
        </w:rPr>
      </w:pPr>
      <w:r w:rsidRPr="00FF50F2">
        <w:rPr>
          <w:color w:val="2F2B23"/>
          <w:shd w:val="clear" w:color="auto" w:fill="FFFFFF"/>
        </w:rPr>
        <w:t xml:space="preserve">  </w:t>
      </w:r>
    </w:p>
    <w:p w:rsidR="00BE1112" w:rsidRDefault="00BE1112" w:rsidP="001E777D">
      <w:pPr>
        <w:pStyle w:val="Default"/>
        <w:spacing w:line="360" w:lineRule="auto"/>
        <w:rPr>
          <w:b/>
          <w:bCs/>
        </w:rPr>
      </w:pPr>
    </w:p>
    <w:p w:rsidR="005523DE" w:rsidRPr="005523DE" w:rsidRDefault="005523DE" w:rsidP="001E777D">
      <w:pPr>
        <w:pStyle w:val="Default"/>
        <w:spacing w:line="360" w:lineRule="auto"/>
        <w:rPr>
          <w:b/>
          <w:bCs/>
        </w:rPr>
      </w:pPr>
      <w:r w:rsidRPr="005523DE">
        <w:rPr>
          <w:b/>
          <w:bCs/>
        </w:rPr>
        <w:t>Mérés-értékelés:</w:t>
      </w:r>
    </w:p>
    <w:p w:rsidR="005523DE" w:rsidRPr="005523DE" w:rsidRDefault="005523DE" w:rsidP="001E777D">
      <w:pPr>
        <w:pStyle w:val="Default"/>
        <w:spacing w:line="360" w:lineRule="auto"/>
        <w:rPr>
          <w:bCs/>
        </w:rPr>
      </w:pPr>
      <w:r w:rsidRPr="005523DE">
        <w:rPr>
          <w:bCs/>
        </w:rPr>
        <w:t>A pedagógiai programnak és az egyéni fejlesztési terveknek megfelelően történik az egyénre szabott értékelés, amely a gyermek fejlődési naplóban nyomon követhető.</w:t>
      </w:r>
    </w:p>
    <w:p w:rsidR="00A3376E" w:rsidRDefault="008C7E44" w:rsidP="001E777D">
      <w:pPr>
        <w:pStyle w:val="Default"/>
        <w:spacing w:line="360" w:lineRule="auto"/>
        <w:rPr>
          <w:b/>
          <w:color w:val="2F2B23"/>
          <w:shd w:val="clear" w:color="auto" w:fill="FFFFFF"/>
        </w:rPr>
      </w:pPr>
      <w:r>
        <w:rPr>
          <w:color w:val="2F2B23"/>
          <w:shd w:val="clear" w:color="auto" w:fill="FFFFFF"/>
        </w:rPr>
        <w:t xml:space="preserve">Januárban megtörtént a </w:t>
      </w:r>
      <w:r w:rsidRPr="008C7E44">
        <w:rPr>
          <w:b/>
          <w:color w:val="2F2B23"/>
          <w:shd w:val="clear" w:color="auto" w:fill="FFFFFF"/>
        </w:rPr>
        <w:t>DIFER mérés</w:t>
      </w:r>
      <w:r>
        <w:rPr>
          <w:color w:val="2F2B23"/>
          <w:shd w:val="clear" w:color="auto" w:fill="FFFFFF"/>
        </w:rPr>
        <w:t xml:space="preserve"> </w:t>
      </w:r>
      <w:r w:rsidR="005523DE">
        <w:rPr>
          <w:color w:val="2F2B23"/>
          <w:shd w:val="clear" w:color="auto" w:fill="FFFFFF"/>
        </w:rPr>
        <w:t xml:space="preserve">is </w:t>
      </w:r>
      <w:r>
        <w:rPr>
          <w:color w:val="2F2B23"/>
          <w:shd w:val="clear" w:color="auto" w:fill="FFFFFF"/>
        </w:rPr>
        <w:t xml:space="preserve">minden tanköteles korú gyermek esetében. Az eredmények függvényében döntöttek az óvodapedagógusok, hogy kit tartanak iskolaérettnek. </w:t>
      </w:r>
      <w:r w:rsidR="00357F67">
        <w:rPr>
          <w:color w:val="2F2B23"/>
          <w:shd w:val="clear" w:color="auto" w:fill="FFFFFF"/>
        </w:rPr>
        <w:t>Amennyiben a szülő ezzel nem értett egyet</w:t>
      </w:r>
      <w:r w:rsidR="006F24C7">
        <w:rPr>
          <w:color w:val="2F2B23"/>
          <w:shd w:val="clear" w:color="auto" w:fill="FFFFFF"/>
        </w:rPr>
        <w:t>, a Nevelés</w:t>
      </w:r>
      <w:r w:rsidR="00357F67">
        <w:rPr>
          <w:color w:val="2F2B23"/>
          <w:shd w:val="clear" w:color="auto" w:fill="FFFFFF"/>
        </w:rPr>
        <w:t>i Tanácsadó segítségét kértük</w:t>
      </w:r>
      <w:r w:rsidR="006F24C7">
        <w:rPr>
          <w:color w:val="2F2B23"/>
          <w:shd w:val="clear" w:color="auto" w:fill="FFFFFF"/>
        </w:rPr>
        <w:t xml:space="preserve">. Az idei évben 5 gyermeket küldtünk vizsgálatra, mindegyik esetében javasolták, a további egy év óvodai nevelést. </w:t>
      </w:r>
      <w:r w:rsidR="005523DE" w:rsidRPr="005523DE">
        <w:rPr>
          <w:bCs/>
        </w:rPr>
        <w:t>A gyermekek eredményeiről fejlesztő céllal a visszacsatolás megtörtént félévkor, és év végén a szüleinek/gondviselőjének</w:t>
      </w:r>
      <w:r w:rsidR="005523DE">
        <w:rPr>
          <w:color w:val="2F2B23"/>
          <w:shd w:val="clear" w:color="auto" w:fill="FFFFFF"/>
        </w:rPr>
        <w:t xml:space="preserve">, </w:t>
      </w:r>
      <w:r>
        <w:rPr>
          <w:color w:val="2F2B23"/>
          <w:shd w:val="clear" w:color="auto" w:fill="FFFFFF"/>
        </w:rPr>
        <w:t>amit a Szülők aláírásukkal igazoltak. A DIFER mérés és a gyermek személyiség lap fejlődési mutatóinak eredményének függvényében meghatároztuk az erősségeket, és a fejlesztendő területeket. Ezek beépítésre ke</w:t>
      </w:r>
      <w:r w:rsidR="00A97315">
        <w:rPr>
          <w:color w:val="2F2B23"/>
          <w:shd w:val="clear" w:color="auto" w:fill="FFFFFF"/>
        </w:rPr>
        <w:t>r</w:t>
      </w:r>
      <w:r w:rsidR="00357F67">
        <w:rPr>
          <w:color w:val="2F2B23"/>
          <w:shd w:val="clear" w:color="auto" w:fill="FFFFFF"/>
        </w:rPr>
        <w:t>ültek a másodok félév terveibe</w:t>
      </w:r>
      <w:r w:rsidR="00357F67" w:rsidRPr="00357F67">
        <w:rPr>
          <w:b/>
          <w:color w:val="2F2B23"/>
          <w:shd w:val="clear" w:color="auto" w:fill="FFFFFF"/>
        </w:rPr>
        <w:t xml:space="preserve">. </w:t>
      </w:r>
    </w:p>
    <w:p w:rsidR="00A3376E" w:rsidRDefault="00A3376E" w:rsidP="001E777D">
      <w:pPr>
        <w:pStyle w:val="Default"/>
        <w:spacing w:line="360" w:lineRule="auto"/>
        <w:rPr>
          <w:b/>
          <w:color w:val="2F2B23"/>
          <w:shd w:val="clear" w:color="auto" w:fill="FFFFFF"/>
        </w:rPr>
      </w:pPr>
    </w:p>
    <w:p w:rsidR="00286EE4" w:rsidRDefault="00357F67" w:rsidP="001E777D">
      <w:pPr>
        <w:pStyle w:val="Default"/>
        <w:spacing w:line="360" w:lineRule="auto"/>
        <w:rPr>
          <w:b/>
          <w:color w:val="2F2B23"/>
          <w:shd w:val="clear" w:color="auto" w:fill="FFFFFF"/>
        </w:rPr>
      </w:pPr>
      <w:r w:rsidRPr="00357F67">
        <w:rPr>
          <w:b/>
          <w:color w:val="2F2B23"/>
          <w:shd w:val="clear" w:color="auto" w:fill="FFFFFF"/>
        </w:rPr>
        <w:t>A</w:t>
      </w:r>
      <w:r w:rsidR="00D9071A" w:rsidRPr="00357F67">
        <w:rPr>
          <w:b/>
          <w:color w:val="2F2B23"/>
          <w:shd w:val="clear" w:color="auto" w:fill="FFFFFF"/>
        </w:rPr>
        <w:t xml:space="preserve">z egyik stratégiai célja az intézménynek, </w:t>
      </w:r>
      <w:r w:rsidR="00A97315" w:rsidRPr="00357F67">
        <w:rPr>
          <w:b/>
          <w:color w:val="2F2B23"/>
          <w:shd w:val="clear" w:color="auto" w:fill="FFFFFF"/>
        </w:rPr>
        <w:t>hogy gyermekeink zökkenőmentes iskolakezdését biztosítsuk, és csökkentsük a beiskolázással kapcsolatos kudarcélményeket.</w:t>
      </w:r>
    </w:p>
    <w:p w:rsidR="00357F67" w:rsidRPr="00357F67" w:rsidRDefault="00357F67" w:rsidP="001E777D">
      <w:pPr>
        <w:pStyle w:val="Default"/>
        <w:spacing w:line="360" w:lineRule="auto"/>
        <w:rPr>
          <w:b/>
        </w:rPr>
      </w:pPr>
    </w:p>
    <w:p w:rsidR="008C7E44" w:rsidRDefault="008C7E44" w:rsidP="001E777D">
      <w:pPr>
        <w:spacing w:line="360" w:lineRule="auto"/>
        <w:rPr>
          <w:color w:val="2F2B23"/>
          <w:shd w:val="clear" w:color="auto" w:fill="FFFFFF"/>
        </w:rPr>
      </w:pPr>
      <w:r>
        <w:rPr>
          <w:noProof/>
        </w:rPr>
        <w:lastRenderedPageBreak/>
        <w:drawing>
          <wp:inline distT="0" distB="0" distL="0" distR="0" wp14:anchorId="40247D79" wp14:editId="5D366909">
            <wp:extent cx="5760720" cy="3703320"/>
            <wp:effectExtent l="0" t="0" r="0"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3B2B" w:rsidRDefault="00B73B2B" w:rsidP="001E777D">
      <w:pPr>
        <w:pStyle w:val="NormlWeb"/>
        <w:spacing w:before="0" w:beforeAutospacing="0" w:after="0" w:afterAutospacing="0" w:line="360" w:lineRule="auto"/>
      </w:pPr>
      <w:proofErr w:type="gramStart"/>
      <w:r>
        <w:rPr>
          <w:rFonts w:ascii="Calibri" w:eastAsia="+mn-ea" w:hAnsi="Calibri" w:cs="+mn-cs"/>
          <w:color w:val="FF0000"/>
          <w:sz w:val="32"/>
          <w:szCs w:val="32"/>
        </w:rPr>
        <w:t>Mohácsi</w:t>
      </w:r>
      <w:r>
        <w:rPr>
          <w:rFonts w:ascii="Calibri" w:eastAsia="+mn-ea" w:hAnsi="Calibri" w:cs="+mn-cs"/>
          <w:color w:val="000000"/>
          <w:sz w:val="32"/>
          <w:szCs w:val="32"/>
        </w:rPr>
        <w:t xml:space="preserve">       </w:t>
      </w:r>
      <w:r>
        <w:rPr>
          <w:rFonts w:ascii="Calibri" w:eastAsia="+mn-ea" w:hAnsi="Calibri" w:cs="+mn-cs"/>
          <w:color w:val="FFFF00"/>
          <w:sz w:val="32"/>
          <w:szCs w:val="32"/>
        </w:rPr>
        <w:t>Thököly</w:t>
      </w:r>
      <w:proofErr w:type="gramEnd"/>
      <w:r>
        <w:rPr>
          <w:rFonts w:ascii="Calibri" w:eastAsia="+mn-ea" w:hAnsi="Calibri" w:cs="+mn-cs"/>
          <w:color w:val="000000"/>
          <w:sz w:val="32"/>
          <w:szCs w:val="32"/>
        </w:rPr>
        <w:t xml:space="preserve">     </w:t>
      </w:r>
      <w:r>
        <w:rPr>
          <w:rFonts w:ascii="Calibri" w:eastAsia="+mn-ea" w:hAnsi="Calibri" w:cs="+mn-cs"/>
          <w:color w:val="00B050"/>
          <w:sz w:val="32"/>
          <w:szCs w:val="32"/>
        </w:rPr>
        <w:t>Batthyányi</w:t>
      </w:r>
      <w:r>
        <w:rPr>
          <w:rFonts w:ascii="Calibri" w:eastAsia="+mn-ea" w:hAnsi="Calibri" w:cs="+mn-cs"/>
          <w:color w:val="000000"/>
          <w:sz w:val="32"/>
          <w:szCs w:val="32"/>
        </w:rPr>
        <w:t xml:space="preserve">     </w:t>
      </w:r>
      <w:r>
        <w:rPr>
          <w:rFonts w:ascii="Calibri" w:eastAsia="+mn-ea" w:hAnsi="Calibri" w:cs="+mn-cs"/>
          <w:color w:val="00B0F0"/>
          <w:sz w:val="32"/>
          <w:szCs w:val="32"/>
        </w:rPr>
        <w:t>Erdőtelki</w:t>
      </w:r>
      <w:r>
        <w:rPr>
          <w:rFonts w:ascii="Calibri" w:eastAsia="+mn-ea" w:hAnsi="Calibri" w:cs="+mn-cs"/>
          <w:color w:val="000000"/>
          <w:sz w:val="32"/>
          <w:szCs w:val="32"/>
        </w:rPr>
        <w:t xml:space="preserve">      </w:t>
      </w:r>
      <w:r>
        <w:rPr>
          <w:rFonts w:ascii="Calibri" w:eastAsia="+mn-ea" w:hAnsi="Calibri" w:cs="+mn-cs"/>
          <w:color w:val="7030A0"/>
          <w:sz w:val="32"/>
          <w:szCs w:val="32"/>
        </w:rPr>
        <w:t>Szűcsi</w:t>
      </w:r>
    </w:p>
    <w:p w:rsidR="008C7E44" w:rsidRPr="00FF50F2" w:rsidRDefault="008C7E44" w:rsidP="001E777D">
      <w:pPr>
        <w:spacing w:line="360" w:lineRule="auto"/>
        <w:rPr>
          <w:color w:val="2F2B23"/>
          <w:shd w:val="clear" w:color="auto" w:fill="FFFFFF"/>
        </w:rPr>
      </w:pPr>
    </w:p>
    <w:p w:rsidR="00FF50F2" w:rsidRPr="00FF50F2" w:rsidRDefault="00FF50F2" w:rsidP="001E777D">
      <w:pPr>
        <w:spacing w:line="360" w:lineRule="auto"/>
      </w:pPr>
    </w:p>
    <w:p w:rsidR="008443C1" w:rsidRDefault="004052B9" w:rsidP="001E777D">
      <w:pPr>
        <w:spacing w:line="360" w:lineRule="auto"/>
      </w:pPr>
      <w:r w:rsidRPr="00FD603C">
        <w:rPr>
          <w:b/>
        </w:rPr>
        <w:t xml:space="preserve">Az SNI </w:t>
      </w:r>
      <w:r w:rsidR="00876EB2" w:rsidRPr="00FD603C">
        <w:rPr>
          <w:b/>
        </w:rPr>
        <w:t xml:space="preserve">(Sajátos Nevelési Igényű) </w:t>
      </w:r>
      <w:r w:rsidRPr="00FD603C">
        <w:rPr>
          <w:b/>
        </w:rPr>
        <w:t>és BTM</w:t>
      </w:r>
      <w:r w:rsidR="00876EB2" w:rsidRPr="00FD603C">
        <w:rPr>
          <w:b/>
        </w:rPr>
        <w:t>N (Beilleszkedési, Tanulási, Magatartási Nehézség</w:t>
      </w:r>
      <w:r w:rsidR="00876EB2" w:rsidRPr="00FF50F2">
        <w:rPr>
          <w:b/>
          <w:u w:val="single"/>
        </w:rPr>
        <w:t>)</w:t>
      </w:r>
      <w:r w:rsidRPr="00FF50F2">
        <w:rPr>
          <w:b/>
        </w:rPr>
        <w:t xml:space="preserve"> </w:t>
      </w:r>
      <w:r w:rsidRPr="00FF50F2">
        <w:t>gyermekek számá</w:t>
      </w:r>
      <w:r w:rsidR="00E12482" w:rsidRPr="00FF50F2">
        <w:t>nak növekedése mutatja, hogy vezetői tervem alapján a s</w:t>
      </w:r>
      <w:r w:rsidRPr="00FF50F2">
        <w:t xml:space="preserve">zakmai munka súlypontjává tettük a korai felismerést, és a korai felzárkóztatást. </w:t>
      </w:r>
    </w:p>
    <w:p w:rsidR="008443C1" w:rsidRPr="008443C1" w:rsidRDefault="008443C1" w:rsidP="001E777D">
      <w:pPr>
        <w:spacing w:line="360" w:lineRule="auto"/>
        <w:rPr>
          <w:u w:val="single"/>
        </w:rPr>
      </w:pPr>
      <w:r w:rsidRPr="008443C1">
        <w:rPr>
          <w:u w:val="single"/>
        </w:rPr>
        <w:t>A Szakértői vélemények alapján az óvodába járó gyermekek 15%-a kiemelt figyelmet igénylő gyermek.</w:t>
      </w:r>
    </w:p>
    <w:p w:rsidR="004052B9" w:rsidRPr="00FF50F2" w:rsidRDefault="004052B9" w:rsidP="001E777D">
      <w:pPr>
        <w:spacing w:line="360" w:lineRule="auto"/>
      </w:pPr>
      <w:r w:rsidRPr="00FF50F2">
        <w:t>Az óvónők korábban is tapasztalták a gyermek első óvodai évében a problémákat, de nem kaptak ehhez szakmai segítséget. Igazgatóként fő feladatomnak tartom, hogy a gyermek érdekét tartsuk szem előtt, hogy megkapja a korai fejlesztést. A szülők szembesülése a problémákkal, annak elfogadása nagyon nehéz folyamat. Ebben segítségemre van az intézmény gyógypedagógusa. Minden esetben a szülő hozzájárulása kell a felméréshez, majd a saját óvónő szakmai véleménye és az eredmények értékelése után szükség szerint továbbküldjük vizsgálatra a gyermeket a Nevelési Tanácsadóba, súlyosabb esetben kerül a Szakértői Bizottság elé. Az óvónők magas szakmai felkészültségét mutatja, hogy minden esetben indokolt volt a vizsgálati kérelmünk, nem küldtünk indokolatlanul gyermeket vizsgálatra.</w:t>
      </w:r>
    </w:p>
    <w:p w:rsidR="00C63889" w:rsidRDefault="00C63889" w:rsidP="001E777D">
      <w:pPr>
        <w:spacing w:line="360" w:lineRule="auto"/>
        <w:rPr>
          <w:b/>
          <w:color w:val="2F2B23"/>
          <w:shd w:val="clear" w:color="auto" w:fill="FFFFFF"/>
        </w:rPr>
      </w:pPr>
    </w:p>
    <w:p w:rsidR="00DA28B5" w:rsidRPr="00FF50F2" w:rsidRDefault="00DA28B5" w:rsidP="001E777D">
      <w:pPr>
        <w:spacing w:line="360" w:lineRule="auto"/>
        <w:rPr>
          <w:color w:val="2F2B23"/>
          <w:shd w:val="clear" w:color="auto" w:fill="FFFFFF"/>
        </w:rPr>
      </w:pPr>
      <w:r w:rsidRPr="00FF50F2">
        <w:rPr>
          <w:b/>
          <w:color w:val="2F2B23"/>
          <w:shd w:val="clear" w:color="auto" w:fill="FFFFFF"/>
        </w:rPr>
        <w:lastRenderedPageBreak/>
        <w:t>SNI és BTMN gyermekek fejlesztése</w:t>
      </w:r>
      <w:r w:rsidR="00357F67">
        <w:rPr>
          <w:b/>
          <w:color w:val="2F2B23"/>
          <w:shd w:val="clear" w:color="auto" w:fill="FFFFFF"/>
        </w:rPr>
        <w:t>, logopédiai ellátás</w:t>
      </w:r>
      <w:r w:rsidRPr="00FF50F2">
        <w:rPr>
          <w:color w:val="2F2B23"/>
          <w:shd w:val="clear" w:color="auto" w:fill="FFFFFF"/>
        </w:rPr>
        <w:t>: Minden tagóvodában rendelkezünk fejlesztő szobával, a logopédus utazó szolgálat</w:t>
      </w:r>
      <w:r w:rsidR="008443C1">
        <w:rPr>
          <w:color w:val="2F2B23"/>
          <w:shd w:val="clear" w:color="auto" w:fill="FFFFFF"/>
        </w:rPr>
        <w:t>ban látja el intézményen belül 25</w:t>
      </w:r>
      <w:r w:rsidRPr="00FF50F2">
        <w:rPr>
          <w:color w:val="2F2B23"/>
          <w:shd w:val="clear" w:color="auto" w:fill="FFFFFF"/>
        </w:rPr>
        <w:t xml:space="preserve"> gyerekek ellátását, ingyenesen. </w:t>
      </w:r>
    </w:p>
    <w:p w:rsidR="00DA28B5" w:rsidRPr="00FF50F2" w:rsidRDefault="008443C1" w:rsidP="001E777D">
      <w:pPr>
        <w:spacing w:line="360" w:lineRule="auto"/>
        <w:rPr>
          <w:color w:val="2F2B23"/>
          <w:shd w:val="clear" w:color="auto" w:fill="FFFFFF"/>
        </w:rPr>
      </w:pPr>
      <w:r>
        <w:rPr>
          <w:color w:val="2F2B23"/>
          <w:shd w:val="clear" w:color="auto" w:fill="FFFFFF"/>
        </w:rPr>
        <w:t>Intézményünk a 8 SNI gyermek ellátásához e</w:t>
      </w:r>
      <w:r w:rsidR="00DA28B5" w:rsidRPr="00FF50F2">
        <w:rPr>
          <w:color w:val="2F2B23"/>
          <w:shd w:val="clear" w:color="auto" w:fill="FFFFFF"/>
        </w:rPr>
        <w:t>gyenként kötöttünk a szakemberekkel megbízási szerződést, hogy biztosítsuk a folyamat</w:t>
      </w:r>
      <w:r>
        <w:rPr>
          <w:color w:val="2F2B23"/>
          <w:shd w:val="clear" w:color="auto" w:fill="FFFFFF"/>
        </w:rPr>
        <w:t>os ellátást a Szakértői véleményben foglaltaknak megfelelően</w:t>
      </w:r>
      <w:r w:rsidR="00DA28B5" w:rsidRPr="00FF50F2">
        <w:rPr>
          <w:color w:val="2F2B23"/>
          <w:shd w:val="clear" w:color="auto" w:fill="FFFFFF"/>
        </w:rPr>
        <w:t>. A Fenntartó biztosított</w:t>
      </w:r>
      <w:r w:rsidR="008E6462">
        <w:rPr>
          <w:color w:val="2F2B23"/>
          <w:shd w:val="clear" w:color="auto" w:fill="FFFFFF"/>
        </w:rPr>
        <w:t>a ehhez a fedezetet, 2 400 000 F</w:t>
      </w:r>
      <w:r w:rsidR="00DA28B5" w:rsidRPr="00FF50F2">
        <w:rPr>
          <w:color w:val="2F2B23"/>
          <w:shd w:val="clear" w:color="auto" w:fill="FFFFFF"/>
        </w:rPr>
        <w:t xml:space="preserve">t összegben.  </w:t>
      </w:r>
    </w:p>
    <w:p w:rsidR="00DA28B5" w:rsidRDefault="00DA28B5" w:rsidP="001E777D">
      <w:pPr>
        <w:spacing w:line="360" w:lineRule="auto"/>
        <w:rPr>
          <w:color w:val="2F2B23"/>
          <w:shd w:val="clear" w:color="auto" w:fill="FFFFFF"/>
        </w:rPr>
      </w:pPr>
      <w:r w:rsidRPr="00FF50F2">
        <w:rPr>
          <w:color w:val="2F2B23"/>
          <w:shd w:val="clear" w:color="auto" w:fill="FFFFFF"/>
        </w:rPr>
        <w:t>A BTMN gyerekek ellátását saját utazó fejlesztőpedagógussal oldjuk meg, a magas gyermeklétszám miatt,</w:t>
      </w:r>
      <w:r w:rsidR="00FF50F2">
        <w:rPr>
          <w:color w:val="2F2B23"/>
          <w:shd w:val="clear" w:color="auto" w:fill="FFFFFF"/>
        </w:rPr>
        <w:t xml:space="preserve"> hiszen </w:t>
      </w:r>
      <w:r w:rsidR="008443C1">
        <w:rPr>
          <w:color w:val="2F2B23"/>
          <w:shd w:val="clear" w:color="auto" w:fill="FFFFFF"/>
        </w:rPr>
        <w:t xml:space="preserve">jelenleg 32 (!) </w:t>
      </w:r>
      <w:proofErr w:type="gramStart"/>
      <w:r w:rsidRPr="00FF50F2">
        <w:rPr>
          <w:color w:val="2F2B23"/>
          <w:shd w:val="clear" w:color="auto" w:fill="FFFFFF"/>
        </w:rPr>
        <w:t>fő</w:t>
      </w:r>
      <w:proofErr w:type="gramEnd"/>
      <w:r w:rsidRPr="00FF50F2">
        <w:rPr>
          <w:color w:val="2F2B23"/>
          <w:shd w:val="clear" w:color="auto" w:fill="FFFFFF"/>
        </w:rPr>
        <w:t xml:space="preserve"> van BTMN státuszban</w:t>
      </w:r>
      <w:r w:rsidR="00FF50F2">
        <w:rPr>
          <w:color w:val="2F2B23"/>
          <w:shd w:val="clear" w:color="auto" w:fill="FFFFFF"/>
        </w:rPr>
        <w:t xml:space="preserve">. </w:t>
      </w:r>
      <w:r w:rsidR="00357F67">
        <w:rPr>
          <w:color w:val="2F2B23"/>
          <w:shd w:val="clear" w:color="auto" w:fill="FFFFFF"/>
        </w:rPr>
        <w:t>Ehhez szükséges egy fő függetlenített óvodapedagógus, aki ellátja a feladatot. A Szücsi Tagóvodában 7 gyermek fejlesztését az intézményvezető</w:t>
      </w:r>
      <w:r w:rsidR="00C63889">
        <w:rPr>
          <w:color w:val="2F2B23"/>
          <w:shd w:val="clear" w:color="auto" w:fill="FFFFFF"/>
        </w:rPr>
        <w:t xml:space="preserve"> </w:t>
      </w:r>
      <w:r w:rsidR="00357F67">
        <w:rPr>
          <w:color w:val="2F2B23"/>
          <w:shd w:val="clear" w:color="auto" w:fill="FFFFFF"/>
        </w:rPr>
        <w:t>(Répásiné Lovász Márta) látja el, a kötelező órák terhére.</w:t>
      </w:r>
    </w:p>
    <w:p w:rsidR="00FE13CC" w:rsidRDefault="00DE2E17" w:rsidP="001E777D">
      <w:pPr>
        <w:spacing w:line="360" w:lineRule="auto"/>
        <w:rPr>
          <w:color w:val="2F2B23"/>
          <w:shd w:val="clear" w:color="auto" w:fill="FFFFFF"/>
        </w:rPr>
      </w:pPr>
      <w:r>
        <w:rPr>
          <w:color w:val="2F2B23"/>
          <w:shd w:val="clear" w:color="auto" w:fill="FFFFFF"/>
        </w:rPr>
        <w:t>Az SNI és BTMN gyermekek Szakértői véleményének érvényességét folyamatosan nyomon követjük. A felülvizsgálatokat az intézményvezető helyettes az óvodapedagógusokkal közösen készíti el, és a gyógypedagógusok szakmai véleményét csatoljuk hozzá. Minden esetben a szülő aláírásával igazolja az egyetértését. Több esetben szükség van a szakvélemény érvényességének lejárata előtt elindít</w:t>
      </w:r>
      <w:r w:rsidR="00685B99">
        <w:rPr>
          <w:color w:val="2F2B23"/>
          <w:shd w:val="clear" w:color="auto" w:fill="FFFFFF"/>
        </w:rPr>
        <w:t xml:space="preserve">ani további vizsgálatot. </w:t>
      </w:r>
    </w:p>
    <w:p w:rsidR="00C63889" w:rsidRDefault="00C63889" w:rsidP="001E777D">
      <w:pPr>
        <w:spacing w:line="360" w:lineRule="auto"/>
        <w:rPr>
          <w:color w:val="2F2B23"/>
          <w:shd w:val="clear" w:color="auto" w:fill="FFFFFF"/>
        </w:rPr>
      </w:pPr>
    </w:p>
    <w:p w:rsidR="00C63889" w:rsidRDefault="00C63889" w:rsidP="001E777D">
      <w:pPr>
        <w:spacing w:line="360" w:lineRule="auto"/>
        <w:rPr>
          <w:color w:val="2F2B23"/>
          <w:shd w:val="clear" w:color="auto" w:fill="FFFFFF"/>
        </w:rPr>
      </w:pPr>
    </w:p>
    <w:p w:rsidR="00DE2E17" w:rsidRDefault="00A005A9" w:rsidP="001E777D">
      <w:pPr>
        <w:spacing w:line="360" w:lineRule="auto"/>
        <w:rPr>
          <w:color w:val="2F2B23"/>
          <w:shd w:val="clear" w:color="auto" w:fill="FFFFFF"/>
        </w:rPr>
      </w:pPr>
      <w:r>
        <w:rPr>
          <w:color w:val="2F2B23"/>
          <w:shd w:val="clear" w:color="auto" w:fill="FFFFFF"/>
        </w:rPr>
        <w:t>Az SNI és BTMN gyermekek fejlesztésének ellenőrzését saját készítésű munkanapló alapján végzi az intézményvezető. A foglalkozás megtartását a saját óvónő aláírásával igazolja, amikor elviszi a csopor</w:t>
      </w:r>
      <w:r w:rsidR="002D70E8">
        <w:rPr>
          <w:color w:val="2F2B23"/>
          <w:shd w:val="clear" w:color="auto" w:fill="FFFFFF"/>
        </w:rPr>
        <w:t>tból a gyermeket a fejlesztésre, és a gyógypedagógus is aláírja. A fejlesztési napló bel</w:t>
      </w:r>
      <w:r w:rsidR="002F35AB">
        <w:rPr>
          <w:color w:val="2F2B23"/>
          <w:shd w:val="clear" w:color="auto" w:fill="FFFFFF"/>
        </w:rPr>
        <w:t xml:space="preserve"> </w:t>
      </w:r>
      <w:r w:rsidR="002D70E8">
        <w:rPr>
          <w:color w:val="2F2B23"/>
          <w:shd w:val="clear" w:color="auto" w:fill="FFFFFF"/>
        </w:rPr>
        <w:t xml:space="preserve">ívét a gyógypedagógus vezeti, </w:t>
      </w:r>
      <w:proofErr w:type="spellStart"/>
      <w:r w:rsidR="002D70E8">
        <w:rPr>
          <w:color w:val="2F2B23"/>
          <w:shd w:val="clear" w:color="auto" w:fill="FFFFFF"/>
        </w:rPr>
        <w:t>kül</w:t>
      </w:r>
      <w:proofErr w:type="spellEnd"/>
      <w:r w:rsidR="008E6462">
        <w:rPr>
          <w:color w:val="2F2B23"/>
          <w:shd w:val="clear" w:color="auto" w:fill="FFFFFF"/>
        </w:rPr>
        <w:t xml:space="preserve"> </w:t>
      </w:r>
      <w:r w:rsidR="008129F4">
        <w:rPr>
          <w:color w:val="2F2B23"/>
          <w:shd w:val="clear" w:color="auto" w:fill="FFFFFF"/>
        </w:rPr>
        <w:t>ív vezetése a szakmai</w:t>
      </w:r>
      <w:r w:rsidR="002D70E8">
        <w:rPr>
          <w:color w:val="2F2B23"/>
          <w:shd w:val="clear" w:color="auto" w:fill="FFFFFF"/>
        </w:rPr>
        <w:t xml:space="preserve"> vezető helyettes feladata.</w:t>
      </w:r>
    </w:p>
    <w:p w:rsidR="00844BC3" w:rsidRDefault="00844BC3" w:rsidP="001E777D">
      <w:pPr>
        <w:spacing w:line="360" w:lineRule="auto"/>
        <w:rPr>
          <w:color w:val="2F2B23"/>
          <w:shd w:val="clear" w:color="auto" w:fill="FFFFFF"/>
        </w:rPr>
      </w:pPr>
      <w:r>
        <w:rPr>
          <w:color w:val="2F2B23"/>
          <w:shd w:val="clear" w:color="auto" w:fill="FFFFFF"/>
        </w:rPr>
        <w:t>A fejlesztéshez szükséges eszközökkel az intézmény nem rendelkezik, azokat folyamatosan szerezzük be, a költségvetési lehetőségeink függvényében.</w:t>
      </w:r>
    </w:p>
    <w:p w:rsidR="00FF50F2" w:rsidRPr="00FF50F2" w:rsidRDefault="00FF50F2" w:rsidP="001E777D">
      <w:pPr>
        <w:spacing w:line="360" w:lineRule="auto"/>
        <w:rPr>
          <w:color w:val="2F2B23"/>
          <w:shd w:val="clear" w:color="auto" w:fill="FFFFFF"/>
        </w:rPr>
      </w:pPr>
    </w:p>
    <w:p w:rsidR="00E12482" w:rsidRPr="00FF50F2" w:rsidRDefault="00DA28B5" w:rsidP="001E777D">
      <w:pPr>
        <w:spacing w:line="360" w:lineRule="auto"/>
      </w:pPr>
      <w:r w:rsidRPr="00FF50F2">
        <w:rPr>
          <w:b/>
          <w:u w:val="single"/>
        </w:rPr>
        <w:t>G</w:t>
      </w:r>
      <w:r w:rsidR="00E12482" w:rsidRPr="00FF50F2">
        <w:rPr>
          <w:b/>
          <w:u w:val="single"/>
        </w:rPr>
        <w:t>yermekvédelmi feladatok:</w:t>
      </w:r>
      <w:r w:rsidR="00E12482" w:rsidRPr="00FF50F2">
        <w:rPr>
          <w:b/>
        </w:rPr>
        <w:t xml:space="preserve"> </w:t>
      </w:r>
      <w:r w:rsidR="004052B9" w:rsidRPr="00FF50F2">
        <w:rPr>
          <w:b/>
        </w:rPr>
        <w:t>A</w:t>
      </w:r>
      <w:r w:rsidR="004052B9" w:rsidRPr="00FF50F2">
        <w:t xml:space="preserve"> hátrányos helyzetű gyermek</w:t>
      </w:r>
      <w:r w:rsidR="00E12482" w:rsidRPr="00FF50F2">
        <w:t>ek száma nem növekedett</w:t>
      </w:r>
      <w:r w:rsidR="00B212F2">
        <w:t xml:space="preserve"> jelentősen.</w:t>
      </w:r>
      <w:r w:rsidR="00E12482" w:rsidRPr="00FF50F2">
        <w:t xml:space="preserve"> Az</w:t>
      </w:r>
      <w:r w:rsidR="008E6462">
        <w:t xml:space="preserve"> újonnan szerveződött Család –é</w:t>
      </w:r>
      <w:r w:rsidR="00E12482" w:rsidRPr="00FF50F2">
        <w:t>s gyermekjóléti szolgálattal havonta találkoznak a jelzőrendszer tagjai, tagóvodáinkból a gyermekvédelmi felelősök vesznek részt a m</w:t>
      </w:r>
      <w:r w:rsidR="008E6462">
        <w:t>unkában.  A Köznevelési törvény</w:t>
      </w:r>
      <w:r w:rsidR="00E12482" w:rsidRPr="00FF50F2">
        <w:t xml:space="preserve"> </w:t>
      </w:r>
      <w:r w:rsidR="008E6462">
        <w:t>8.§ (2) alapján a „</w:t>
      </w:r>
      <w:r w:rsidR="00E12482" w:rsidRPr="00FF50F2">
        <w:rPr>
          <w:i/>
        </w:rPr>
        <w:t>gyermek abban az évben, melynek augusztus 31. napjáig harmadik életévét betölti, a nevelési év kezdő napjától</w:t>
      </w:r>
      <w:r w:rsidR="008E6462">
        <w:rPr>
          <w:i/>
        </w:rPr>
        <w:t xml:space="preserve">, </w:t>
      </w:r>
      <w:r w:rsidR="00E12482" w:rsidRPr="00FF50F2">
        <w:rPr>
          <w:i/>
        </w:rPr>
        <w:t>legalább napi 4 óra foglalkozáson vesz részt”</w:t>
      </w:r>
      <w:r w:rsidR="00E12482" w:rsidRPr="00FF50F2">
        <w:t xml:space="preserve"> </w:t>
      </w:r>
    </w:p>
    <w:p w:rsidR="00C63889" w:rsidRDefault="00C63889" w:rsidP="001E777D">
      <w:pPr>
        <w:spacing w:line="360" w:lineRule="auto"/>
      </w:pPr>
    </w:p>
    <w:p w:rsidR="00C63889" w:rsidRDefault="00FF50F2" w:rsidP="001E777D">
      <w:pPr>
        <w:spacing w:line="360" w:lineRule="auto"/>
      </w:pPr>
      <w:r>
        <w:lastRenderedPageBreak/>
        <w:t>T</w:t>
      </w:r>
      <w:r w:rsidR="00E12482" w:rsidRPr="00FF50F2">
        <w:t xml:space="preserve">ehát </w:t>
      </w:r>
      <w:r w:rsidR="00E12482" w:rsidRPr="00FF50F2">
        <w:rPr>
          <w:u w:val="single"/>
        </w:rPr>
        <w:t>kötelező az óvoda 3 éves kortól</w:t>
      </w:r>
      <w:r w:rsidR="00E12482" w:rsidRPr="00FF50F2">
        <w:t>, ez alól felmentést a Jegyző adhat, az óvodavezető, és a védőnő egyetértésével. Az idei évben két gyermek kért, és kapott felmentés</w:t>
      </w:r>
      <w:r w:rsidR="00FF2FF5" w:rsidRPr="00FF50F2">
        <w:t xml:space="preserve">t az óvodába járás alól. </w:t>
      </w:r>
    </w:p>
    <w:p w:rsidR="002E551D" w:rsidRPr="00FF50F2" w:rsidRDefault="002E551D" w:rsidP="001E777D">
      <w:pPr>
        <w:spacing w:line="360" w:lineRule="auto"/>
      </w:pPr>
      <w:r>
        <w:rPr>
          <w:b/>
        </w:rPr>
        <w:t xml:space="preserve">Igazolatlan hiányzás miatt több esetben küldtük ki a felszólítást, és </w:t>
      </w:r>
      <w:r w:rsidRPr="002E551D">
        <w:t xml:space="preserve">3 gyermek esetében indítottuk meg az eljárást. Mindhárom gyermeket védelembe vették. Esetükben napi szinten történik az egyeztetés a Gyermekjóléti szolgálattal. </w:t>
      </w:r>
      <w:r w:rsidRPr="00B212F2">
        <w:rPr>
          <w:u w:val="single"/>
        </w:rPr>
        <w:t>A külterületeken élő családoknak</w:t>
      </w:r>
      <w:r w:rsidRPr="00FF50F2">
        <w:t xml:space="preserve"> nagy problémát jelent az óvodába járás, sokat hiányoznak a gyerekek, és nagy elmaradás tapasztalható emiatt fejlődésükben, hiszen az egyéni fejlesztésekről is hiányoznak. </w:t>
      </w:r>
      <w:r>
        <w:t>A jövőben megoldást kell találni ezekre a problémákra, mert a szülők nem tudják egyedül megoldani ezt a helyzetet.</w:t>
      </w:r>
    </w:p>
    <w:p w:rsidR="009F0A61" w:rsidRDefault="002E551D" w:rsidP="001E777D">
      <w:pPr>
        <w:spacing w:line="360" w:lineRule="auto"/>
      </w:pPr>
      <w:r w:rsidRPr="002E551D">
        <w:t>H</w:t>
      </w:r>
      <w:r w:rsidR="00B531C7" w:rsidRPr="002E551D">
        <w:t>at</w:t>
      </w:r>
      <w:r w:rsidR="000A3BE9" w:rsidRPr="00FF50F2">
        <w:t xml:space="preserve"> </w:t>
      </w:r>
      <w:r w:rsidR="00B531C7" w:rsidRPr="00FF50F2">
        <w:t xml:space="preserve">gyermek </w:t>
      </w:r>
      <w:r w:rsidR="000A3BE9" w:rsidRPr="00FF50F2">
        <w:t>eset</w:t>
      </w:r>
      <w:r w:rsidR="00B531C7" w:rsidRPr="00FF50F2">
        <w:t>é</w:t>
      </w:r>
      <w:r w:rsidR="000A3BE9" w:rsidRPr="00FF50F2">
        <w:t>ben</w:t>
      </w:r>
      <w:r w:rsidR="00B531C7" w:rsidRPr="00FF50F2">
        <w:t xml:space="preserve"> történt a Gyámügyi Hivatallal kapcsolattartás, mely nagy adminisztrációs teherrel jár, az esetmegbeszélések p</w:t>
      </w:r>
      <w:r w:rsidR="00ED2892">
        <w:t xml:space="preserve">edig rengeteg időt igényelnek. </w:t>
      </w:r>
      <w:r w:rsidR="00B531C7" w:rsidRPr="00FF50F2">
        <w:t>A családok nagy</w:t>
      </w:r>
      <w:r>
        <w:t xml:space="preserve"> része nem a hátrányos helyzetű</w:t>
      </w:r>
      <w:r w:rsidR="00B531C7" w:rsidRPr="00FF50F2">
        <w:t>k, hanem az átlagos, vagy átlagosnál magasabb körből kerülnek ki.</w:t>
      </w:r>
    </w:p>
    <w:p w:rsidR="002E551D" w:rsidRPr="00FF50F2" w:rsidRDefault="002E551D" w:rsidP="001E777D">
      <w:pPr>
        <w:spacing w:line="360" w:lineRule="auto"/>
      </w:pPr>
    </w:p>
    <w:p w:rsidR="007C2CBC" w:rsidRPr="00FF50F2" w:rsidRDefault="007C2CBC" w:rsidP="001E777D">
      <w:pPr>
        <w:spacing w:line="360" w:lineRule="auto"/>
        <w:rPr>
          <w:b/>
          <w:u w:val="single"/>
        </w:rPr>
      </w:pPr>
      <w:r w:rsidRPr="00FF50F2">
        <w:rPr>
          <w:b/>
          <w:u w:val="single"/>
        </w:rPr>
        <w:t>Vezetői Ellenőrzések:</w:t>
      </w:r>
    </w:p>
    <w:p w:rsidR="00C63889" w:rsidRDefault="00C63889" w:rsidP="001E777D">
      <w:pPr>
        <w:spacing w:line="360" w:lineRule="auto"/>
      </w:pPr>
      <w:r>
        <w:t>A BECS</w:t>
      </w:r>
      <w:r w:rsidR="00485E5F">
        <w:t xml:space="preserve"> munkacsoport látogatásain </w:t>
      </w:r>
      <w:proofErr w:type="gramStart"/>
      <w:r w:rsidR="00485E5F">
        <w:t>felül</w:t>
      </w:r>
      <w:proofErr w:type="gramEnd"/>
      <w:r>
        <w:t xml:space="preserve"> mint intézményvezető fontosnak tartom, hogy ismerjem a kolléganők szakmai munkáját, ne csak jegyzőkönyvekből. Ismerjem a csoport összetételét, a mindennapi életüket. Ezért lehetőség szerint 2 évente minden kolléganőt meglátogatok, szükség esetén évente. </w:t>
      </w:r>
    </w:p>
    <w:p w:rsidR="007C2CBC" w:rsidRPr="00FF50F2" w:rsidRDefault="007C2CBC" w:rsidP="001E777D">
      <w:pPr>
        <w:spacing w:line="360" w:lineRule="auto"/>
      </w:pPr>
      <w:r w:rsidRPr="00FF50F2">
        <w:t>Te</w:t>
      </w:r>
      <w:r w:rsidR="00132942">
        <w:t>vékenység</w:t>
      </w:r>
      <w:r w:rsidR="00C63889">
        <w:t>ek</w:t>
      </w:r>
      <w:r w:rsidR="00132942">
        <w:t xml:space="preserve"> látogatása</w:t>
      </w:r>
    </w:p>
    <w:tbl>
      <w:tblPr>
        <w:tblW w:w="7560" w:type="dxa"/>
        <w:tblInd w:w="55" w:type="dxa"/>
        <w:tblCellMar>
          <w:left w:w="70" w:type="dxa"/>
          <w:right w:w="70" w:type="dxa"/>
        </w:tblCellMar>
        <w:tblLook w:val="04A0" w:firstRow="1" w:lastRow="0" w:firstColumn="1" w:lastColumn="0" w:noHBand="0" w:noVBand="1"/>
      </w:tblPr>
      <w:tblGrid>
        <w:gridCol w:w="2800"/>
        <w:gridCol w:w="2820"/>
        <w:gridCol w:w="1940"/>
      </w:tblGrid>
      <w:tr w:rsidR="007C2CBC" w:rsidRPr="00FF50F2" w:rsidTr="008C7E44">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CBC" w:rsidRPr="008D5124" w:rsidRDefault="007C2CBC" w:rsidP="001E777D">
            <w:pPr>
              <w:spacing w:line="360" w:lineRule="auto"/>
              <w:rPr>
                <w:b/>
                <w:color w:val="000000"/>
              </w:rPr>
            </w:pPr>
            <w:r w:rsidRPr="008D5124">
              <w:rPr>
                <w:b/>
                <w:color w:val="000000"/>
              </w:rPr>
              <w:t>Dolgozó neve</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7C2CBC" w:rsidRPr="008D5124" w:rsidRDefault="007C2CBC" w:rsidP="001E777D">
            <w:pPr>
              <w:spacing w:line="360" w:lineRule="auto"/>
              <w:rPr>
                <w:b/>
                <w:color w:val="000000"/>
              </w:rPr>
            </w:pPr>
            <w:r w:rsidRPr="008D5124">
              <w:rPr>
                <w:b/>
                <w:color w:val="000000"/>
              </w:rPr>
              <w:t>Tagóvoda</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C2CBC" w:rsidRPr="008D5124" w:rsidRDefault="007C2CBC" w:rsidP="001E777D">
            <w:pPr>
              <w:spacing w:line="360" w:lineRule="auto"/>
              <w:rPr>
                <w:b/>
                <w:color w:val="000000"/>
              </w:rPr>
            </w:pPr>
            <w:r w:rsidRPr="008D5124">
              <w:rPr>
                <w:b/>
                <w:color w:val="000000"/>
              </w:rPr>
              <w:t xml:space="preserve">        időpont</w:t>
            </w:r>
          </w:p>
        </w:tc>
      </w:tr>
      <w:tr w:rsidR="007C2CBC" w:rsidRPr="00FF50F2" w:rsidTr="008C7E4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C2CBC" w:rsidRPr="00FF50F2" w:rsidRDefault="0087021A" w:rsidP="001E777D">
            <w:pPr>
              <w:spacing w:line="360" w:lineRule="auto"/>
              <w:rPr>
                <w:color w:val="000000"/>
              </w:rPr>
            </w:pPr>
            <w:proofErr w:type="spellStart"/>
            <w:r>
              <w:rPr>
                <w:color w:val="000000"/>
              </w:rPr>
              <w:t>Kratokné</w:t>
            </w:r>
            <w:proofErr w:type="spellEnd"/>
            <w:r>
              <w:rPr>
                <w:color w:val="000000"/>
              </w:rPr>
              <w:t xml:space="preserve"> Lukács Mária</w:t>
            </w:r>
          </w:p>
        </w:tc>
        <w:tc>
          <w:tcPr>
            <w:tcW w:w="2820" w:type="dxa"/>
            <w:tcBorders>
              <w:top w:val="nil"/>
              <w:left w:val="nil"/>
              <w:bottom w:val="single" w:sz="4" w:space="0" w:color="auto"/>
              <w:right w:val="single" w:sz="4" w:space="0" w:color="auto"/>
            </w:tcBorders>
            <w:shd w:val="clear" w:color="auto" w:fill="auto"/>
            <w:noWrap/>
            <w:vAlign w:val="bottom"/>
            <w:hideMark/>
          </w:tcPr>
          <w:p w:rsidR="007C2CBC" w:rsidRPr="00FF50F2" w:rsidRDefault="007C2CBC" w:rsidP="001E777D">
            <w:pPr>
              <w:spacing w:line="360" w:lineRule="auto"/>
              <w:rPr>
                <w:color w:val="000000"/>
              </w:rPr>
            </w:pPr>
            <w:r w:rsidRPr="00FF50F2">
              <w:rPr>
                <w:color w:val="000000"/>
              </w:rPr>
              <w:t>Mohácsi Tagóvoda</w:t>
            </w:r>
          </w:p>
        </w:tc>
        <w:tc>
          <w:tcPr>
            <w:tcW w:w="1940" w:type="dxa"/>
            <w:tcBorders>
              <w:top w:val="nil"/>
              <w:left w:val="nil"/>
              <w:bottom w:val="single" w:sz="4" w:space="0" w:color="auto"/>
              <w:right w:val="single" w:sz="4" w:space="0" w:color="auto"/>
            </w:tcBorders>
            <w:shd w:val="clear" w:color="auto" w:fill="auto"/>
            <w:noWrap/>
            <w:vAlign w:val="bottom"/>
            <w:hideMark/>
          </w:tcPr>
          <w:p w:rsidR="007C2CBC" w:rsidRPr="00FF50F2" w:rsidRDefault="0087021A" w:rsidP="001E777D">
            <w:pPr>
              <w:spacing w:line="360" w:lineRule="auto"/>
              <w:rPr>
                <w:color w:val="000000"/>
              </w:rPr>
            </w:pPr>
            <w:r>
              <w:rPr>
                <w:color w:val="000000"/>
              </w:rPr>
              <w:t xml:space="preserve">       2016.10.20.</w:t>
            </w:r>
          </w:p>
        </w:tc>
      </w:tr>
      <w:tr w:rsidR="007C2CBC" w:rsidRPr="00FF50F2" w:rsidTr="008C7E4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C2CBC" w:rsidRPr="00FF50F2" w:rsidRDefault="0087021A" w:rsidP="001E777D">
            <w:pPr>
              <w:spacing w:line="360" w:lineRule="auto"/>
              <w:rPr>
                <w:color w:val="000000"/>
              </w:rPr>
            </w:pPr>
            <w:r>
              <w:rPr>
                <w:color w:val="000000"/>
              </w:rPr>
              <w:t>Bálintné Csuka Nóra</w:t>
            </w:r>
          </w:p>
        </w:tc>
        <w:tc>
          <w:tcPr>
            <w:tcW w:w="2820" w:type="dxa"/>
            <w:tcBorders>
              <w:top w:val="nil"/>
              <w:left w:val="nil"/>
              <w:bottom w:val="single" w:sz="4" w:space="0" w:color="auto"/>
              <w:right w:val="single" w:sz="4" w:space="0" w:color="auto"/>
            </w:tcBorders>
            <w:shd w:val="clear" w:color="auto" w:fill="auto"/>
            <w:noWrap/>
            <w:vAlign w:val="bottom"/>
            <w:hideMark/>
          </w:tcPr>
          <w:p w:rsidR="007C2CBC" w:rsidRPr="00FF50F2" w:rsidRDefault="0087021A" w:rsidP="001E777D">
            <w:pPr>
              <w:spacing w:line="360" w:lineRule="auto"/>
              <w:rPr>
                <w:color w:val="000000"/>
              </w:rPr>
            </w:pPr>
            <w:r>
              <w:rPr>
                <w:color w:val="000000"/>
              </w:rPr>
              <w:t>Erdőtelki</w:t>
            </w:r>
            <w:r w:rsidR="007C2CBC" w:rsidRPr="00FF50F2">
              <w:rPr>
                <w:color w:val="000000"/>
              </w:rPr>
              <w:t xml:space="preserve"> Tagóvoda</w:t>
            </w:r>
          </w:p>
        </w:tc>
        <w:tc>
          <w:tcPr>
            <w:tcW w:w="1940" w:type="dxa"/>
            <w:tcBorders>
              <w:top w:val="nil"/>
              <w:left w:val="nil"/>
              <w:bottom w:val="single" w:sz="4" w:space="0" w:color="auto"/>
              <w:right w:val="single" w:sz="4" w:space="0" w:color="auto"/>
            </w:tcBorders>
            <w:shd w:val="clear" w:color="auto" w:fill="auto"/>
            <w:noWrap/>
            <w:vAlign w:val="bottom"/>
            <w:hideMark/>
          </w:tcPr>
          <w:p w:rsidR="007C2CBC" w:rsidRPr="00FF50F2" w:rsidRDefault="0087021A" w:rsidP="001E777D">
            <w:pPr>
              <w:spacing w:line="360" w:lineRule="auto"/>
              <w:rPr>
                <w:color w:val="000000"/>
              </w:rPr>
            </w:pPr>
            <w:r>
              <w:rPr>
                <w:color w:val="000000"/>
              </w:rPr>
              <w:t xml:space="preserve">       2016.11.10.</w:t>
            </w:r>
          </w:p>
        </w:tc>
      </w:tr>
      <w:tr w:rsidR="007C2CBC" w:rsidRPr="00FF50F2" w:rsidTr="008C7E4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C2CBC" w:rsidRPr="00FF50F2" w:rsidRDefault="0087021A" w:rsidP="001E777D">
            <w:pPr>
              <w:spacing w:line="360" w:lineRule="auto"/>
              <w:rPr>
                <w:color w:val="000000"/>
              </w:rPr>
            </w:pPr>
            <w:r>
              <w:rPr>
                <w:color w:val="000000"/>
              </w:rPr>
              <w:t>Kecskemétiné Viczián Ilon</w:t>
            </w:r>
          </w:p>
        </w:tc>
        <w:tc>
          <w:tcPr>
            <w:tcW w:w="2820" w:type="dxa"/>
            <w:tcBorders>
              <w:top w:val="nil"/>
              <w:left w:val="nil"/>
              <w:bottom w:val="single" w:sz="4" w:space="0" w:color="auto"/>
              <w:right w:val="single" w:sz="4" w:space="0" w:color="auto"/>
            </w:tcBorders>
            <w:shd w:val="clear" w:color="auto" w:fill="auto"/>
            <w:noWrap/>
            <w:vAlign w:val="bottom"/>
            <w:hideMark/>
          </w:tcPr>
          <w:p w:rsidR="007C2CBC" w:rsidRPr="00FF50F2" w:rsidRDefault="0087021A" w:rsidP="001E777D">
            <w:pPr>
              <w:spacing w:line="360" w:lineRule="auto"/>
              <w:rPr>
                <w:color w:val="000000"/>
              </w:rPr>
            </w:pPr>
            <w:r>
              <w:rPr>
                <w:color w:val="000000"/>
              </w:rPr>
              <w:t>Szücsi</w:t>
            </w:r>
            <w:r w:rsidR="007C2CBC" w:rsidRPr="00FF50F2">
              <w:rPr>
                <w:color w:val="000000"/>
              </w:rPr>
              <w:t xml:space="preserve"> Tagóvoda</w:t>
            </w:r>
          </w:p>
        </w:tc>
        <w:tc>
          <w:tcPr>
            <w:tcW w:w="1940" w:type="dxa"/>
            <w:tcBorders>
              <w:top w:val="nil"/>
              <w:left w:val="nil"/>
              <w:bottom w:val="single" w:sz="4" w:space="0" w:color="auto"/>
              <w:right w:val="single" w:sz="4" w:space="0" w:color="auto"/>
            </w:tcBorders>
            <w:shd w:val="clear" w:color="auto" w:fill="auto"/>
            <w:noWrap/>
            <w:vAlign w:val="bottom"/>
            <w:hideMark/>
          </w:tcPr>
          <w:p w:rsidR="007C2CBC" w:rsidRPr="00FF50F2" w:rsidRDefault="0087021A" w:rsidP="001E777D">
            <w:pPr>
              <w:spacing w:line="360" w:lineRule="auto"/>
              <w:rPr>
                <w:color w:val="000000"/>
              </w:rPr>
            </w:pPr>
            <w:r>
              <w:rPr>
                <w:color w:val="000000"/>
              </w:rPr>
              <w:t xml:space="preserve">       2016.12.13.</w:t>
            </w:r>
          </w:p>
        </w:tc>
      </w:tr>
      <w:tr w:rsidR="007C2CBC" w:rsidRPr="00FF50F2" w:rsidTr="008C7E4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C2CBC" w:rsidRPr="00FF50F2" w:rsidRDefault="0087021A" w:rsidP="001E777D">
            <w:pPr>
              <w:spacing w:line="360" w:lineRule="auto"/>
              <w:rPr>
                <w:color w:val="000000"/>
              </w:rPr>
            </w:pPr>
            <w:r>
              <w:rPr>
                <w:color w:val="000000"/>
              </w:rPr>
              <w:t>Váriné Szlovák Erika</w:t>
            </w:r>
          </w:p>
        </w:tc>
        <w:tc>
          <w:tcPr>
            <w:tcW w:w="2820" w:type="dxa"/>
            <w:tcBorders>
              <w:top w:val="nil"/>
              <w:left w:val="nil"/>
              <w:bottom w:val="single" w:sz="4" w:space="0" w:color="auto"/>
              <w:right w:val="single" w:sz="4" w:space="0" w:color="auto"/>
            </w:tcBorders>
            <w:shd w:val="clear" w:color="auto" w:fill="auto"/>
            <w:noWrap/>
            <w:vAlign w:val="bottom"/>
            <w:hideMark/>
          </w:tcPr>
          <w:p w:rsidR="007C2CBC" w:rsidRPr="00FF50F2" w:rsidRDefault="007C2CBC" w:rsidP="001E777D">
            <w:pPr>
              <w:spacing w:line="360" w:lineRule="auto"/>
              <w:rPr>
                <w:color w:val="000000"/>
              </w:rPr>
            </w:pPr>
            <w:r w:rsidRPr="00FF50F2">
              <w:rPr>
                <w:color w:val="000000"/>
              </w:rPr>
              <w:t>Szücsi Tagóvoda</w:t>
            </w:r>
          </w:p>
        </w:tc>
        <w:tc>
          <w:tcPr>
            <w:tcW w:w="1940" w:type="dxa"/>
            <w:tcBorders>
              <w:top w:val="nil"/>
              <w:left w:val="nil"/>
              <w:bottom w:val="single" w:sz="4" w:space="0" w:color="auto"/>
              <w:right w:val="single" w:sz="4" w:space="0" w:color="auto"/>
            </w:tcBorders>
            <w:shd w:val="clear" w:color="auto" w:fill="auto"/>
            <w:noWrap/>
            <w:vAlign w:val="bottom"/>
            <w:hideMark/>
          </w:tcPr>
          <w:p w:rsidR="007C2CBC" w:rsidRPr="00FF50F2" w:rsidRDefault="0087021A" w:rsidP="001E777D">
            <w:pPr>
              <w:spacing w:line="360" w:lineRule="auto"/>
              <w:rPr>
                <w:color w:val="000000"/>
              </w:rPr>
            </w:pPr>
            <w:r>
              <w:rPr>
                <w:color w:val="000000"/>
              </w:rPr>
              <w:t xml:space="preserve">       2016.12.13.</w:t>
            </w:r>
          </w:p>
        </w:tc>
      </w:tr>
      <w:tr w:rsidR="007C2CBC" w:rsidRPr="00FF50F2" w:rsidTr="008C7E4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C2CBC" w:rsidRPr="00FF50F2" w:rsidRDefault="007C2CBC" w:rsidP="001E777D">
            <w:pPr>
              <w:spacing w:line="360" w:lineRule="auto"/>
              <w:rPr>
                <w:color w:val="000000"/>
              </w:rPr>
            </w:pPr>
            <w:proofErr w:type="spellStart"/>
            <w:r w:rsidRPr="00FF50F2">
              <w:rPr>
                <w:color w:val="000000"/>
              </w:rPr>
              <w:t>Csviláné</w:t>
            </w:r>
            <w:proofErr w:type="spellEnd"/>
            <w:r w:rsidRPr="00FF50F2">
              <w:rPr>
                <w:color w:val="000000"/>
              </w:rPr>
              <w:t xml:space="preserve"> Szabó Dzsenifer</w:t>
            </w:r>
          </w:p>
        </w:tc>
        <w:tc>
          <w:tcPr>
            <w:tcW w:w="2820" w:type="dxa"/>
            <w:tcBorders>
              <w:top w:val="nil"/>
              <w:left w:val="nil"/>
              <w:bottom w:val="single" w:sz="4" w:space="0" w:color="auto"/>
              <w:right w:val="single" w:sz="4" w:space="0" w:color="auto"/>
            </w:tcBorders>
            <w:shd w:val="clear" w:color="auto" w:fill="auto"/>
            <w:noWrap/>
            <w:vAlign w:val="bottom"/>
            <w:hideMark/>
          </w:tcPr>
          <w:p w:rsidR="007C2CBC" w:rsidRPr="00FF50F2" w:rsidRDefault="007C2CBC" w:rsidP="001E777D">
            <w:pPr>
              <w:spacing w:line="360" w:lineRule="auto"/>
              <w:rPr>
                <w:color w:val="000000"/>
              </w:rPr>
            </w:pPr>
            <w:proofErr w:type="gramStart"/>
            <w:r w:rsidRPr="00FF50F2">
              <w:rPr>
                <w:color w:val="000000"/>
              </w:rPr>
              <w:t>Mohácsi  Tagóvoda</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7C2CBC" w:rsidRPr="00FF50F2" w:rsidRDefault="0087021A" w:rsidP="001E777D">
            <w:pPr>
              <w:spacing w:line="360" w:lineRule="auto"/>
              <w:rPr>
                <w:color w:val="000000"/>
              </w:rPr>
            </w:pPr>
            <w:r>
              <w:rPr>
                <w:color w:val="000000"/>
              </w:rPr>
              <w:t xml:space="preserve">       2017.01.19.</w:t>
            </w:r>
          </w:p>
        </w:tc>
      </w:tr>
      <w:tr w:rsidR="007C2CBC" w:rsidRPr="00FF50F2" w:rsidTr="008C7E4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C2CBC" w:rsidRPr="00FF50F2" w:rsidRDefault="0087021A" w:rsidP="001E777D">
            <w:pPr>
              <w:spacing w:line="360" w:lineRule="auto"/>
              <w:rPr>
                <w:color w:val="000000"/>
              </w:rPr>
            </w:pPr>
            <w:r>
              <w:rPr>
                <w:color w:val="000000"/>
              </w:rPr>
              <w:t>Kerekesné Varga Erzsébet</w:t>
            </w:r>
          </w:p>
        </w:tc>
        <w:tc>
          <w:tcPr>
            <w:tcW w:w="2820" w:type="dxa"/>
            <w:tcBorders>
              <w:top w:val="nil"/>
              <w:left w:val="nil"/>
              <w:bottom w:val="single" w:sz="4" w:space="0" w:color="auto"/>
              <w:right w:val="single" w:sz="4" w:space="0" w:color="auto"/>
            </w:tcBorders>
            <w:shd w:val="clear" w:color="auto" w:fill="auto"/>
            <w:noWrap/>
            <w:vAlign w:val="bottom"/>
            <w:hideMark/>
          </w:tcPr>
          <w:p w:rsidR="007C2CBC" w:rsidRPr="00FF50F2" w:rsidRDefault="0087021A" w:rsidP="001E777D">
            <w:pPr>
              <w:spacing w:line="360" w:lineRule="auto"/>
              <w:rPr>
                <w:color w:val="000000"/>
              </w:rPr>
            </w:pPr>
            <w:r>
              <w:rPr>
                <w:color w:val="000000"/>
              </w:rPr>
              <w:t>Mohácsi</w:t>
            </w:r>
            <w:r w:rsidR="007C2CBC" w:rsidRPr="00FF50F2">
              <w:rPr>
                <w:color w:val="000000"/>
              </w:rPr>
              <w:t xml:space="preserve"> Tagóvoda</w:t>
            </w:r>
          </w:p>
        </w:tc>
        <w:tc>
          <w:tcPr>
            <w:tcW w:w="1940" w:type="dxa"/>
            <w:tcBorders>
              <w:top w:val="nil"/>
              <w:left w:val="nil"/>
              <w:bottom w:val="single" w:sz="4" w:space="0" w:color="auto"/>
              <w:right w:val="single" w:sz="4" w:space="0" w:color="auto"/>
            </w:tcBorders>
            <w:shd w:val="clear" w:color="auto" w:fill="auto"/>
            <w:noWrap/>
            <w:vAlign w:val="bottom"/>
            <w:hideMark/>
          </w:tcPr>
          <w:p w:rsidR="007C2CBC" w:rsidRPr="00FF50F2" w:rsidRDefault="007C2CBC" w:rsidP="001E777D">
            <w:pPr>
              <w:spacing w:line="360" w:lineRule="auto"/>
              <w:rPr>
                <w:color w:val="000000"/>
              </w:rPr>
            </w:pPr>
            <w:r w:rsidRPr="00FF50F2">
              <w:rPr>
                <w:color w:val="000000"/>
              </w:rPr>
              <w:t> </w:t>
            </w:r>
            <w:r w:rsidR="0087021A">
              <w:rPr>
                <w:color w:val="000000"/>
              </w:rPr>
              <w:t xml:space="preserve">      2017.01.19.</w:t>
            </w:r>
          </w:p>
        </w:tc>
      </w:tr>
      <w:tr w:rsidR="007C2CBC" w:rsidRPr="00FF50F2" w:rsidTr="008C7E4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C2CBC" w:rsidRPr="00FF50F2" w:rsidRDefault="0087021A" w:rsidP="001E777D">
            <w:pPr>
              <w:spacing w:line="360" w:lineRule="auto"/>
              <w:rPr>
                <w:color w:val="000000"/>
              </w:rPr>
            </w:pPr>
            <w:r>
              <w:rPr>
                <w:color w:val="000000"/>
              </w:rPr>
              <w:t>Hegedűsné Kaposvári Edit</w:t>
            </w:r>
            <w:r w:rsidR="007C2CBC" w:rsidRPr="00FF50F2">
              <w:rPr>
                <w:color w:val="000000"/>
              </w:rPr>
              <w:t xml:space="preserve"> </w:t>
            </w:r>
          </w:p>
        </w:tc>
        <w:tc>
          <w:tcPr>
            <w:tcW w:w="2820" w:type="dxa"/>
            <w:tcBorders>
              <w:top w:val="nil"/>
              <w:left w:val="nil"/>
              <w:bottom w:val="single" w:sz="4" w:space="0" w:color="auto"/>
              <w:right w:val="single" w:sz="4" w:space="0" w:color="auto"/>
            </w:tcBorders>
            <w:shd w:val="clear" w:color="auto" w:fill="auto"/>
            <w:noWrap/>
            <w:vAlign w:val="bottom"/>
            <w:hideMark/>
          </w:tcPr>
          <w:p w:rsidR="007C2CBC" w:rsidRPr="00FF50F2" w:rsidRDefault="0087021A" w:rsidP="001E777D">
            <w:pPr>
              <w:spacing w:line="360" w:lineRule="auto"/>
              <w:rPr>
                <w:color w:val="000000"/>
              </w:rPr>
            </w:pPr>
            <w:r>
              <w:rPr>
                <w:color w:val="000000"/>
              </w:rPr>
              <w:t xml:space="preserve">Batthyány </w:t>
            </w:r>
            <w:r w:rsidR="007C2CBC" w:rsidRPr="00FF50F2">
              <w:rPr>
                <w:color w:val="000000"/>
              </w:rPr>
              <w:t>Tagóvoda</w:t>
            </w:r>
          </w:p>
        </w:tc>
        <w:tc>
          <w:tcPr>
            <w:tcW w:w="1940" w:type="dxa"/>
            <w:tcBorders>
              <w:top w:val="nil"/>
              <w:left w:val="nil"/>
              <w:bottom w:val="single" w:sz="4" w:space="0" w:color="auto"/>
              <w:right w:val="single" w:sz="4" w:space="0" w:color="auto"/>
            </w:tcBorders>
            <w:shd w:val="clear" w:color="auto" w:fill="auto"/>
            <w:noWrap/>
            <w:vAlign w:val="bottom"/>
            <w:hideMark/>
          </w:tcPr>
          <w:p w:rsidR="007C2CBC" w:rsidRPr="00FF50F2" w:rsidRDefault="007C2CBC" w:rsidP="001E777D">
            <w:pPr>
              <w:spacing w:line="360" w:lineRule="auto"/>
              <w:rPr>
                <w:color w:val="000000"/>
              </w:rPr>
            </w:pPr>
            <w:r w:rsidRPr="00FF50F2">
              <w:rPr>
                <w:color w:val="000000"/>
              </w:rPr>
              <w:t> </w:t>
            </w:r>
            <w:r w:rsidR="0087021A">
              <w:rPr>
                <w:color w:val="000000"/>
              </w:rPr>
              <w:t xml:space="preserve">      2017.02.12.</w:t>
            </w:r>
          </w:p>
        </w:tc>
      </w:tr>
      <w:tr w:rsidR="007C2CBC" w:rsidRPr="00FF50F2" w:rsidTr="008C7E4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C2CBC" w:rsidRPr="00FF50F2" w:rsidRDefault="007C2CBC" w:rsidP="001E777D">
            <w:pPr>
              <w:spacing w:line="360" w:lineRule="auto"/>
              <w:rPr>
                <w:color w:val="000000"/>
              </w:rPr>
            </w:pPr>
            <w:r w:rsidRPr="00FF50F2">
              <w:rPr>
                <w:color w:val="000000"/>
              </w:rPr>
              <w:t> </w:t>
            </w:r>
            <w:r w:rsidR="0087021A">
              <w:rPr>
                <w:color w:val="000000"/>
              </w:rPr>
              <w:t>Kapai Beáta</w:t>
            </w:r>
          </w:p>
        </w:tc>
        <w:tc>
          <w:tcPr>
            <w:tcW w:w="2820" w:type="dxa"/>
            <w:tcBorders>
              <w:top w:val="nil"/>
              <w:left w:val="nil"/>
              <w:bottom w:val="single" w:sz="4" w:space="0" w:color="auto"/>
              <w:right w:val="single" w:sz="4" w:space="0" w:color="auto"/>
            </w:tcBorders>
            <w:shd w:val="clear" w:color="auto" w:fill="auto"/>
            <w:noWrap/>
            <w:vAlign w:val="bottom"/>
            <w:hideMark/>
          </w:tcPr>
          <w:p w:rsidR="007C2CBC" w:rsidRPr="00FF50F2" w:rsidRDefault="007C2CBC" w:rsidP="001E777D">
            <w:pPr>
              <w:spacing w:line="360" w:lineRule="auto"/>
              <w:rPr>
                <w:color w:val="000000"/>
              </w:rPr>
            </w:pPr>
            <w:r w:rsidRPr="00FF50F2">
              <w:rPr>
                <w:color w:val="000000"/>
              </w:rPr>
              <w:t>Thököly Tagóvoda</w:t>
            </w:r>
          </w:p>
        </w:tc>
        <w:tc>
          <w:tcPr>
            <w:tcW w:w="1940" w:type="dxa"/>
            <w:tcBorders>
              <w:top w:val="nil"/>
              <w:left w:val="nil"/>
              <w:bottom w:val="single" w:sz="4" w:space="0" w:color="auto"/>
              <w:right w:val="single" w:sz="4" w:space="0" w:color="auto"/>
            </w:tcBorders>
            <w:shd w:val="clear" w:color="auto" w:fill="auto"/>
            <w:noWrap/>
            <w:vAlign w:val="bottom"/>
            <w:hideMark/>
          </w:tcPr>
          <w:p w:rsidR="007C2CBC" w:rsidRPr="00FF50F2" w:rsidRDefault="007C2CBC" w:rsidP="001E777D">
            <w:pPr>
              <w:spacing w:line="360" w:lineRule="auto"/>
              <w:rPr>
                <w:color w:val="000000"/>
              </w:rPr>
            </w:pPr>
            <w:r w:rsidRPr="00FF50F2">
              <w:rPr>
                <w:color w:val="000000"/>
              </w:rPr>
              <w:t> </w:t>
            </w:r>
            <w:r w:rsidR="0087021A">
              <w:rPr>
                <w:color w:val="000000"/>
              </w:rPr>
              <w:t xml:space="preserve">      2017.02.15.</w:t>
            </w:r>
          </w:p>
        </w:tc>
      </w:tr>
      <w:tr w:rsidR="007C2CBC" w:rsidRPr="00FF50F2" w:rsidTr="008C7E4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C2CBC" w:rsidRPr="00FF50F2" w:rsidRDefault="007C2CBC" w:rsidP="001E777D">
            <w:pPr>
              <w:spacing w:line="360" w:lineRule="auto"/>
              <w:rPr>
                <w:color w:val="000000"/>
              </w:rPr>
            </w:pPr>
            <w:r w:rsidRPr="00FF50F2">
              <w:rPr>
                <w:color w:val="000000"/>
              </w:rPr>
              <w:t> </w:t>
            </w:r>
            <w:r w:rsidR="0087021A">
              <w:rPr>
                <w:color w:val="000000"/>
              </w:rPr>
              <w:t>Urbánné Szabó Rózsa</w:t>
            </w:r>
          </w:p>
        </w:tc>
        <w:tc>
          <w:tcPr>
            <w:tcW w:w="2820" w:type="dxa"/>
            <w:tcBorders>
              <w:top w:val="nil"/>
              <w:left w:val="nil"/>
              <w:bottom w:val="single" w:sz="4" w:space="0" w:color="auto"/>
              <w:right w:val="single" w:sz="4" w:space="0" w:color="auto"/>
            </w:tcBorders>
            <w:shd w:val="clear" w:color="auto" w:fill="auto"/>
            <w:noWrap/>
            <w:vAlign w:val="bottom"/>
            <w:hideMark/>
          </w:tcPr>
          <w:p w:rsidR="007C2CBC" w:rsidRPr="00FF50F2" w:rsidRDefault="0087021A" w:rsidP="001E777D">
            <w:pPr>
              <w:spacing w:line="360" w:lineRule="auto"/>
              <w:rPr>
                <w:color w:val="000000"/>
              </w:rPr>
            </w:pPr>
            <w:r>
              <w:rPr>
                <w:color w:val="000000"/>
              </w:rPr>
              <w:t>Mohácsi</w:t>
            </w:r>
            <w:r w:rsidR="007C2CBC" w:rsidRPr="00FF50F2">
              <w:rPr>
                <w:color w:val="000000"/>
              </w:rPr>
              <w:t xml:space="preserve"> Tagóvoda</w:t>
            </w:r>
          </w:p>
        </w:tc>
        <w:tc>
          <w:tcPr>
            <w:tcW w:w="1940" w:type="dxa"/>
            <w:tcBorders>
              <w:top w:val="nil"/>
              <w:left w:val="nil"/>
              <w:bottom w:val="single" w:sz="4" w:space="0" w:color="auto"/>
              <w:right w:val="single" w:sz="4" w:space="0" w:color="auto"/>
            </w:tcBorders>
            <w:shd w:val="clear" w:color="auto" w:fill="auto"/>
            <w:noWrap/>
            <w:vAlign w:val="bottom"/>
            <w:hideMark/>
          </w:tcPr>
          <w:p w:rsidR="007C2CBC" w:rsidRPr="00FF50F2" w:rsidRDefault="007C2CBC" w:rsidP="001E777D">
            <w:pPr>
              <w:spacing w:line="360" w:lineRule="auto"/>
              <w:rPr>
                <w:color w:val="000000"/>
              </w:rPr>
            </w:pPr>
            <w:r w:rsidRPr="00FF50F2">
              <w:rPr>
                <w:color w:val="000000"/>
              </w:rPr>
              <w:t> </w:t>
            </w:r>
            <w:r w:rsidR="0087021A">
              <w:rPr>
                <w:color w:val="000000"/>
              </w:rPr>
              <w:t xml:space="preserve">      2017.02.02</w:t>
            </w:r>
            <w:r w:rsidRPr="00FF50F2">
              <w:rPr>
                <w:color w:val="000000"/>
              </w:rPr>
              <w:t>.</w:t>
            </w:r>
          </w:p>
        </w:tc>
      </w:tr>
      <w:tr w:rsidR="0087021A" w:rsidRPr="00FF50F2" w:rsidTr="008C7E4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87021A" w:rsidRPr="00FF50F2" w:rsidRDefault="0087021A" w:rsidP="001E777D">
            <w:pPr>
              <w:spacing w:line="360" w:lineRule="auto"/>
              <w:rPr>
                <w:color w:val="000000"/>
              </w:rPr>
            </w:pPr>
            <w:r>
              <w:rPr>
                <w:color w:val="000000"/>
              </w:rPr>
              <w:t>Kerekesné Varga Erzsébet</w:t>
            </w:r>
          </w:p>
        </w:tc>
        <w:tc>
          <w:tcPr>
            <w:tcW w:w="2820" w:type="dxa"/>
            <w:tcBorders>
              <w:top w:val="nil"/>
              <w:left w:val="nil"/>
              <w:bottom w:val="single" w:sz="4" w:space="0" w:color="auto"/>
              <w:right w:val="single" w:sz="4" w:space="0" w:color="auto"/>
            </w:tcBorders>
            <w:shd w:val="clear" w:color="auto" w:fill="auto"/>
            <w:noWrap/>
            <w:vAlign w:val="bottom"/>
            <w:hideMark/>
          </w:tcPr>
          <w:p w:rsidR="0087021A" w:rsidRPr="00FF50F2" w:rsidRDefault="0087021A" w:rsidP="001E777D">
            <w:pPr>
              <w:spacing w:line="360" w:lineRule="auto"/>
              <w:rPr>
                <w:color w:val="000000"/>
              </w:rPr>
            </w:pPr>
            <w:r>
              <w:rPr>
                <w:color w:val="000000"/>
              </w:rPr>
              <w:t>Mohácsi</w:t>
            </w:r>
            <w:r w:rsidRPr="00FF50F2">
              <w:rPr>
                <w:color w:val="000000"/>
              </w:rPr>
              <w:t xml:space="preserve"> Tagóvoda</w:t>
            </w:r>
          </w:p>
        </w:tc>
        <w:tc>
          <w:tcPr>
            <w:tcW w:w="1940" w:type="dxa"/>
            <w:tcBorders>
              <w:top w:val="nil"/>
              <w:left w:val="nil"/>
              <w:bottom w:val="single" w:sz="4" w:space="0" w:color="auto"/>
              <w:right w:val="single" w:sz="4" w:space="0" w:color="auto"/>
            </w:tcBorders>
            <w:shd w:val="clear" w:color="auto" w:fill="auto"/>
            <w:noWrap/>
            <w:vAlign w:val="bottom"/>
            <w:hideMark/>
          </w:tcPr>
          <w:p w:rsidR="0087021A" w:rsidRPr="00FF50F2" w:rsidRDefault="0087021A" w:rsidP="001E777D">
            <w:pPr>
              <w:spacing w:line="360" w:lineRule="auto"/>
              <w:rPr>
                <w:color w:val="000000"/>
              </w:rPr>
            </w:pPr>
            <w:r w:rsidRPr="00FF50F2">
              <w:rPr>
                <w:color w:val="000000"/>
              </w:rPr>
              <w:t> </w:t>
            </w:r>
            <w:r>
              <w:rPr>
                <w:color w:val="000000"/>
              </w:rPr>
              <w:t xml:space="preserve">      2017.03.09.</w:t>
            </w:r>
          </w:p>
        </w:tc>
      </w:tr>
      <w:tr w:rsidR="0087021A" w:rsidRPr="00FF50F2" w:rsidTr="008C7E4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87021A" w:rsidRPr="00FF50F2" w:rsidRDefault="0087021A" w:rsidP="001E777D">
            <w:pPr>
              <w:spacing w:line="360" w:lineRule="auto"/>
              <w:rPr>
                <w:color w:val="000000"/>
              </w:rPr>
            </w:pPr>
            <w:proofErr w:type="spellStart"/>
            <w:r>
              <w:rPr>
                <w:color w:val="000000"/>
              </w:rPr>
              <w:t>Vlcskóné</w:t>
            </w:r>
            <w:proofErr w:type="spellEnd"/>
            <w:r>
              <w:rPr>
                <w:color w:val="000000"/>
              </w:rPr>
              <w:t xml:space="preserve"> Csatlós Erzsébet</w:t>
            </w:r>
          </w:p>
        </w:tc>
        <w:tc>
          <w:tcPr>
            <w:tcW w:w="2820" w:type="dxa"/>
            <w:tcBorders>
              <w:top w:val="nil"/>
              <w:left w:val="nil"/>
              <w:bottom w:val="single" w:sz="4" w:space="0" w:color="auto"/>
              <w:right w:val="single" w:sz="4" w:space="0" w:color="auto"/>
            </w:tcBorders>
            <w:shd w:val="clear" w:color="auto" w:fill="auto"/>
            <w:noWrap/>
            <w:vAlign w:val="bottom"/>
            <w:hideMark/>
          </w:tcPr>
          <w:p w:rsidR="0087021A" w:rsidRPr="00FF50F2" w:rsidRDefault="0087021A" w:rsidP="001E777D">
            <w:pPr>
              <w:spacing w:line="360" w:lineRule="auto"/>
              <w:rPr>
                <w:color w:val="000000"/>
              </w:rPr>
            </w:pPr>
            <w:r>
              <w:rPr>
                <w:color w:val="000000"/>
              </w:rPr>
              <w:t>Thököly</w:t>
            </w:r>
            <w:r w:rsidRPr="00FF50F2">
              <w:rPr>
                <w:color w:val="000000"/>
              </w:rPr>
              <w:t xml:space="preserve"> Tagóvoda</w:t>
            </w:r>
          </w:p>
        </w:tc>
        <w:tc>
          <w:tcPr>
            <w:tcW w:w="1940" w:type="dxa"/>
            <w:tcBorders>
              <w:top w:val="nil"/>
              <w:left w:val="nil"/>
              <w:bottom w:val="single" w:sz="4" w:space="0" w:color="auto"/>
              <w:right w:val="single" w:sz="4" w:space="0" w:color="auto"/>
            </w:tcBorders>
            <w:shd w:val="clear" w:color="auto" w:fill="auto"/>
            <w:noWrap/>
            <w:vAlign w:val="bottom"/>
            <w:hideMark/>
          </w:tcPr>
          <w:p w:rsidR="0087021A" w:rsidRPr="00FF50F2" w:rsidRDefault="0087021A" w:rsidP="001E777D">
            <w:pPr>
              <w:spacing w:line="360" w:lineRule="auto"/>
              <w:rPr>
                <w:color w:val="000000"/>
              </w:rPr>
            </w:pPr>
            <w:r w:rsidRPr="00FF50F2">
              <w:rPr>
                <w:color w:val="000000"/>
              </w:rPr>
              <w:t> </w:t>
            </w:r>
            <w:r>
              <w:rPr>
                <w:color w:val="000000"/>
              </w:rPr>
              <w:t xml:space="preserve">      2017.05.09.</w:t>
            </w:r>
          </w:p>
        </w:tc>
      </w:tr>
    </w:tbl>
    <w:p w:rsidR="007C2CBC" w:rsidRPr="00FF50F2" w:rsidRDefault="007C2CBC" w:rsidP="001E777D">
      <w:pPr>
        <w:spacing w:line="360" w:lineRule="auto"/>
      </w:pPr>
    </w:p>
    <w:p w:rsidR="007C2CBC" w:rsidRPr="00FF50F2" w:rsidRDefault="00132942" w:rsidP="001E777D">
      <w:pPr>
        <w:spacing w:line="360" w:lineRule="auto"/>
      </w:pPr>
      <w:r>
        <w:t>Vezetői látogatás: 11</w:t>
      </w:r>
      <w:r w:rsidR="007C2CBC" w:rsidRPr="00FF50F2">
        <w:t xml:space="preserve"> alkalommal</w:t>
      </w:r>
    </w:p>
    <w:p w:rsidR="007C2CBC" w:rsidRPr="00FF50F2" w:rsidRDefault="00132942" w:rsidP="001E777D">
      <w:pPr>
        <w:spacing w:line="360" w:lineRule="auto"/>
      </w:pPr>
      <w:r>
        <w:t>Rendezvények látogatása: 16</w:t>
      </w:r>
      <w:r w:rsidR="007C2CBC" w:rsidRPr="00FF50F2">
        <w:t xml:space="preserve"> alkalom</w:t>
      </w:r>
    </w:p>
    <w:p w:rsidR="007C2CBC" w:rsidRPr="00FF50F2" w:rsidRDefault="007C2CBC" w:rsidP="001E777D">
      <w:pPr>
        <w:spacing w:line="360" w:lineRule="auto"/>
      </w:pPr>
      <w:r w:rsidRPr="00FF50F2">
        <w:t>Szakmai minősítésben</w:t>
      </w:r>
      <w:r w:rsidR="00132942">
        <w:t>, tanfelügyeleti ellenőrzésen</w:t>
      </w:r>
      <w:r w:rsidRPr="00FF50F2">
        <w:t xml:space="preserve"> intézményi delegáltként: 2 alkalom</w:t>
      </w:r>
    </w:p>
    <w:p w:rsidR="007C2CBC" w:rsidRPr="00FF50F2" w:rsidRDefault="007C2CBC" w:rsidP="001E777D">
      <w:pPr>
        <w:spacing w:line="360" w:lineRule="auto"/>
      </w:pPr>
      <w:r w:rsidRPr="00FF50F2">
        <w:t>Gyakornok</w:t>
      </w:r>
      <w:r w:rsidR="00132942">
        <w:t xml:space="preserve"> államvizsga bizottsági elnök: 2</w:t>
      </w:r>
      <w:r w:rsidRPr="00FF50F2">
        <w:t xml:space="preserve"> alkalommal</w:t>
      </w:r>
    </w:p>
    <w:p w:rsidR="007C2CBC" w:rsidRPr="00FF50F2" w:rsidRDefault="00132942" w:rsidP="001E777D">
      <w:pPr>
        <w:spacing w:line="360" w:lineRule="auto"/>
      </w:pPr>
      <w:r>
        <w:t xml:space="preserve">     Berta Anett: 2017.03.30.</w:t>
      </w:r>
    </w:p>
    <w:p w:rsidR="007C2CBC" w:rsidRPr="00FF50F2" w:rsidRDefault="007C2CBC" w:rsidP="001E777D">
      <w:pPr>
        <w:spacing w:line="360" w:lineRule="auto"/>
      </w:pPr>
      <w:r w:rsidRPr="00FF50F2">
        <w:t xml:space="preserve">   </w:t>
      </w:r>
      <w:r w:rsidR="00132942">
        <w:t xml:space="preserve">  Markó Szilárd Gáborné: 2017.04.27.</w:t>
      </w:r>
    </w:p>
    <w:p w:rsidR="00132942" w:rsidRDefault="00132942" w:rsidP="001E777D">
      <w:pPr>
        <w:spacing w:line="360" w:lineRule="auto"/>
      </w:pPr>
      <w:r>
        <w:t xml:space="preserve">     </w:t>
      </w:r>
    </w:p>
    <w:p w:rsidR="007C2CBC" w:rsidRPr="00FF50F2" w:rsidRDefault="00132942" w:rsidP="001E777D">
      <w:pPr>
        <w:spacing w:line="360" w:lineRule="auto"/>
      </w:pPr>
      <w:r>
        <w:t>Összesen 31</w:t>
      </w:r>
      <w:r w:rsidR="007C2CBC" w:rsidRPr="00FF50F2">
        <w:t xml:space="preserve"> alkalommal</w:t>
      </w:r>
      <w:r>
        <w:t xml:space="preserve"> látogattam meg az óvodákat </w:t>
      </w:r>
      <w:r w:rsidR="00C63889">
        <w:t xml:space="preserve">(minden csoportot kétszer) </w:t>
      </w:r>
      <w:r>
        <w:t>és</w:t>
      </w:r>
      <w:r w:rsidR="007C2CBC" w:rsidRPr="00FF50F2">
        <w:t xml:space="preserve"> minden látogatásról látogatási jegyzőkönyv készült, vagy az óvodai csoportnaplóban bejegyzéssel értékeltem a látottakat.</w:t>
      </w:r>
    </w:p>
    <w:p w:rsidR="007C2CBC" w:rsidRDefault="007C2CBC" w:rsidP="001E777D">
      <w:pPr>
        <w:spacing w:line="360" w:lineRule="auto"/>
      </w:pPr>
      <w:r w:rsidRPr="00FF50F2">
        <w:t>A látogatások alapja a pedagógusok eset</w:t>
      </w:r>
      <w:r w:rsidR="00B212F2">
        <w:t>ében a 8 kompetencia terület, 62</w:t>
      </w:r>
      <w:r w:rsidRPr="00FF50F2">
        <w:t xml:space="preserve"> indikátora.</w:t>
      </w:r>
    </w:p>
    <w:p w:rsidR="007C2CBC" w:rsidRDefault="007C2CBC" w:rsidP="001E777D">
      <w:pPr>
        <w:spacing w:line="360" w:lineRule="auto"/>
      </w:pPr>
      <w:r w:rsidRPr="00FF50F2">
        <w:t>A látogatásról készült jegyzőkönyvekben a pedagógus erősségei, és fejleszthető területei jelennek meg.</w:t>
      </w:r>
      <w:r w:rsidR="00B212F2">
        <w:t xml:space="preserve"> </w:t>
      </w:r>
      <w:r w:rsidRPr="00FF50F2">
        <w:t>A látogatás szempontsora koherens a központi szakmai ellenőrzés rendszerével.</w:t>
      </w:r>
    </w:p>
    <w:p w:rsidR="007B34F1" w:rsidRPr="00FA18E3" w:rsidRDefault="00FA18E3" w:rsidP="001E777D">
      <w:pPr>
        <w:spacing w:line="360" w:lineRule="auto"/>
        <w:rPr>
          <w:b/>
          <w:bCs/>
        </w:rPr>
      </w:pPr>
      <w:r>
        <w:rPr>
          <w:b/>
          <w:bCs/>
        </w:rPr>
        <w:t>Dokumentáció ellenőrzése:</w:t>
      </w:r>
    </w:p>
    <w:p w:rsidR="007B34F1" w:rsidRDefault="007B34F1" w:rsidP="001E777D">
      <w:pPr>
        <w:spacing w:line="360" w:lineRule="auto"/>
        <w:rPr>
          <w:bCs/>
        </w:rPr>
      </w:pPr>
      <w:r>
        <w:rPr>
          <w:bCs/>
        </w:rPr>
        <w:t xml:space="preserve">A csoportnapló naprakész vezetését a tagóvoda vezető ellenőrzi, az óvodavezető évente legalább 1x ellenőrzi, és év végén lezárja. A mulasztási és az étkezési naplók ellenőrzése is folyamatos, mert a havi elszámolások miatt minden hónap végén megtörténik a zárás. </w:t>
      </w:r>
    </w:p>
    <w:p w:rsidR="007B34F1" w:rsidRDefault="007B34F1" w:rsidP="001E777D">
      <w:pPr>
        <w:spacing w:line="360" w:lineRule="auto"/>
        <w:rPr>
          <w:bCs/>
        </w:rPr>
      </w:pPr>
      <w:r>
        <w:rPr>
          <w:bCs/>
        </w:rPr>
        <w:t>A munkaidő nyilvántartást a tagóvoda vezetők hónap végén leadják, melyet iktatunk.</w:t>
      </w:r>
    </w:p>
    <w:p w:rsidR="004D77D2" w:rsidRDefault="007B34F1" w:rsidP="001E777D">
      <w:pPr>
        <w:spacing w:line="360" w:lineRule="auto"/>
        <w:rPr>
          <w:bCs/>
        </w:rPr>
      </w:pPr>
      <w:r>
        <w:rPr>
          <w:bCs/>
        </w:rPr>
        <w:t xml:space="preserve">A szabadság nyilvántartás vezetése naprakész, a MÁK rendszerébe azonnal megtörténik a szabadság rögzítése. </w:t>
      </w:r>
    </w:p>
    <w:p w:rsidR="007B34F1" w:rsidRDefault="007B34F1" w:rsidP="001E777D">
      <w:pPr>
        <w:spacing w:line="360" w:lineRule="auto"/>
        <w:rPr>
          <w:bCs/>
        </w:rPr>
      </w:pPr>
      <w:r>
        <w:rPr>
          <w:bCs/>
        </w:rPr>
        <w:t>A gyermek személyiség lapok ellenőrzését a szak</w:t>
      </w:r>
      <w:r w:rsidR="00C63889">
        <w:rPr>
          <w:bCs/>
        </w:rPr>
        <w:t>m</w:t>
      </w:r>
      <w:r>
        <w:rPr>
          <w:bCs/>
        </w:rPr>
        <w:t xml:space="preserve">ai vezető helyettes végzi.  A Törzskönyv, és a Felvételi napló vezetését a Tagóvoda vezető végzi. </w:t>
      </w:r>
    </w:p>
    <w:p w:rsidR="00FA18E3" w:rsidRDefault="00FA18E3" w:rsidP="001E777D">
      <w:pPr>
        <w:spacing w:line="360" w:lineRule="auto"/>
        <w:rPr>
          <w:bCs/>
        </w:rPr>
      </w:pPr>
    </w:p>
    <w:p w:rsidR="00E44A7A" w:rsidRPr="00E44A7A" w:rsidRDefault="00E44A7A" w:rsidP="001E777D">
      <w:pPr>
        <w:spacing w:line="360" w:lineRule="auto"/>
        <w:rPr>
          <w:b/>
          <w:bCs/>
        </w:rPr>
      </w:pPr>
      <w:r w:rsidRPr="00E44A7A">
        <w:rPr>
          <w:b/>
          <w:bCs/>
        </w:rPr>
        <w:t>Működéssel kapcsolatos ellenőrzések:</w:t>
      </w:r>
    </w:p>
    <w:p w:rsidR="00C63889" w:rsidRDefault="00C63889" w:rsidP="001E777D">
      <w:pPr>
        <w:spacing w:line="360" w:lineRule="auto"/>
        <w:rPr>
          <w:bCs/>
        </w:rPr>
      </w:pPr>
      <w:r>
        <w:rPr>
          <w:bCs/>
        </w:rPr>
        <w:t>A KIR rendszert az Óvodatitkár vezeti, és az intézményvezető ellenőrzi.</w:t>
      </w:r>
    </w:p>
    <w:p w:rsidR="00C63889" w:rsidRDefault="00C63889" w:rsidP="001E777D">
      <w:pPr>
        <w:spacing w:line="360" w:lineRule="auto"/>
        <w:rPr>
          <w:bCs/>
        </w:rPr>
      </w:pPr>
      <w:r>
        <w:rPr>
          <w:bCs/>
        </w:rPr>
        <w:t>A statiszt</w:t>
      </w:r>
      <w:r w:rsidR="004D77D2">
        <w:rPr>
          <w:bCs/>
        </w:rPr>
        <w:t>ikai adatszolgáltatás az intézményvezető</w:t>
      </w:r>
      <w:r>
        <w:rPr>
          <w:bCs/>
        </w:rPr>
        <w:t xml:space="preserve"> feladata. </w:t>
      </w:r>
    </w:p>
    <w:p w:rsidR="00E44A7A" w:rsidRDefault="00C63889" w:rsidP="001E777D">
      <w:pPr>
        <w:spacing w:line="360" w:lineRule="auto"/>
        <w:rPr>
          <w:bCs/>
        </w:rPr>
      </w:pPr>
      <w:r>
        <w:rPr>
          <w:bCs/>
        </w:rPr>
        <w:t xml:space="preserve">A normatíva igénylést, az intézményvezető évente háromszor </w:t>
      </w:r>
      <w:r w:rsidR="00E44A7A">
        <w:rPr>
          <w:bCs/>
        </w:rPr>
        <w:t>ellenőrzi, szükség szerint korrigálja.</w:t>
      </w:r>
      <w:r w:rsidR="00F717B4">
        <w:rPr>
          <w:bCs/>
        </w:rPr>
        <w:t xml:space="preserve"> </w:t>
      </w:r>
      <w:r w:rsidR="00E44A7A">
        <w:rPr>
          <w:bCs/>
        </w:rPr>
        <w:t xml:space="preserve">A munkaügyi dolgokat, a KIRA rendszer napi működtetését az adminisztrátor végzi, az intézményvezető </w:t>
      </w:r>
      <w:r w:rsidR="00F717B4">
        <w:rPr>
          <w:bCs/>
        </w:rPr>
        <w:t xml:space="preserve">ellenőrzésével. </w:t>
      </w:r>
      <w:r w:rsidR="00E44A7A">
        <w:rPr>
          <w:bCs/>
        </w:rPr>
        <w:t>Az étkezéssel kapcsolatos zárását, összesítését, a számlák kiállítását és a térítési díj beszedését az adminisztrátor végzi.</w:t>
      </w:r>
    </w:p>
    <w:p w:rsidR="00FA18E3" w:rsidRDefault="00E44A7A" w:rsidP="001E777D">
      <w:pPr>
        <w:spacing w:line="360" w:lineRule="auto"/>
        <w:rPr>
          <w:bCs/>
        </w:rPr>
      </w:pPr>
      <w:r>
        <w:rPr>
          <w:bCs/>
        </w:rPr>
        <w:lastRenderedPageBreak/>
        <w:t>A költségvetéssel, számlázással, külső vállalkozókkal kapcsolatos szerződésekkel az óvodatitkár dolgozik, az intézményvezető ellenőrzése alatt.</w:t>
      </w:r>
      <w:r w:rsidR="00F717B4">
        <w:rPr>
          <w:bCs/>
        </w:rPr>
        <w:t xml:space="preserve"> </w:t>
      </w:r>
      <w:r w:rsidR="00FA18E3">
        <w:rPr>
          <w:bCs/>
        </w:rPr>
        <w:t>Az SNI ellátás ellenőrzését a szakmai helyettes végzi.</w:t>
      </w:r>
    </w:p>
    <w:p w:rsidR="007B34F1" w:rsidRPr="00FA18E3" w:rsidRDefault="007B34F1" w:rsidP="001E777D">
      <w:pPr>
        <w:spacing w:line="360" w:lineRule="auto"/>
        <w:rPr>
          <w:b/>
        </w:rPr>
      </w:pPr>
    </w:p>
    <w:p w:rsidR="00132942" w:rsidRPr="00FA18E3" w:rsidRDefault="00132942" w:rsidP="001E777D">
      <w:pPr>
        <w:spacing w:line="360" w:lineRule="auto"/>
        <w:rPr>
          <w:b/>
          <w:color w:val="2F2B23"/>
          <w:shd w:val="clear" w:color="auto" w:fill="FFFFFF"/>
        </w:rPr>
      </w:pPr>
      <w:r w:rsidRPr="00FA18E3">
        <w:rPr>
          <w:b/>
          <w:color w:val="2F2B23"/>
          <w:shd w:val="clear" w:color="auto" w:fill="FFFFFF"/>
        </w:rPr>
        <w:t>Szakmai munkaközösség:</w:t>
      </w:r>
    </w:p>
    <w:p w:rsidR="00132942" w:rsidRDefault="00132942" w:rsidP="001E777D">
      <w:pPr>
        <w:spacing w:line="360" w:lineRule="auto"/>
      </w:pPr>
      <w:r w:rsidRPr="00FF50F2">
        <w:t xml:space="preserve">Intézményünkben 3 aktív </w:t>
      </w:r>
      <w:r w:rsidRPr="00FF50F2">
        <w:rPr>
          <w:b/>
        </w:rPr>
        <w:t>munkaközösség</w:t>
      </w:r>
      <w:r w:rsidRPr="00FF50F2">
        <w:t xml:space="preserve"> működik: báb - hagyományőrző, környezet-természetvédelmi, egészségnevelési munkaközösség. Minden dolgozó tagja valamelyik munkaközösségnek. </w:t>
      </w:r>
      <w:r>
        <w:t>A munkaközösség vezetők szeptember 15.-ig elkészítik szakmai programjukat, és minden év végén szakmai értékelést készítenek az éves munkájukról. A munkaközösségek havonta tartanak szakmai értekezletet. Évente legalább 2 alkalommal s</w:t>
      </w:r>
      <w:r w:rsidRPr="00FF50F2">
        <w:t xml:space="preserve">zakmai bemutatókat szerveznek, nyílt napokat tartanak, a tagintézmények közötti </w:t>
      </w:r>
      <w:r w:rsidR="00B212F2">
        <w:t xml:space="preserve">horizontális </w:t>
      </w:r>
      <w:r w:rsidRPr="00FF50F2">
        <w:t>szakmai kapcsolatot építik.  A bemutató foglalkozásokat szakmai értékelés zárja, ahol a foglalkozást vezető reflextál a látottakra, majd a tagok, és a munkaközösség vezető értékelése zárja szakmai délelőttöt.</w:t>
      </w:r>
      <w:r>
        <w:t xml:space="preserve">  Minden munkaközösségi alkalomról jelenléti ív és jegyzőkönyv készül</w:t>
      </w:r>
      <w:r w:rsidR="00B212F2">
        <w:t>.</w:t>
      </w:r>
    </w:p>
    <w:p w:rsidR="00734156" w:rsidRPr="00FF50F2" w:rsidRDefault="00734156" w:rsidP="001E777D">
      <w:pPr>
        <w:spacing w:line="360" w:lineRule="auto"/>
        <w:rPr>
          <w:color w:val="2F2B23"/>
          <w:shd w:val="clear" w:color="auto" w:fill="FFFFFF"/>
        </w:rPr>
      </w:pPr>
    </w:p>
    <w:p w:rsidR="00F717B4" w:rsidRDefault="00F717B4" w:rsidP="001E777D">
      <w:pPr>
        <w:spacing w:line="360" w:lineRule="auto"/>
        <w:rPr>
          <w:b/>
        </w:rPr>
      </w:pPr>
    </w:p>
    <w:p w:rsidR="00D40823" w:rsidRPr="00FA18E3" w:rsidRDefault="00D40823" w:rsidP="001E777D">
      <w:pPr>
        <w:spacing w:line="360" w:lineRule="auto"/>
        <w:rPr>
          <w:b/>
        </w:rPr>
      </w:pPr>
      <w:r w:rsidRPr="00FA18E3">
        <w:rPr>
          <w:b/>
        </w:rPr>
        <w:t>Értekezletek:</w:t>
      </w:r>
    </w:p>
    <w:p w:rsidR="00D40823" w:rsidRDefault="00D40823" w:rsidP="001E777D">
      <w:pPr>
        <w:spacing w:line="360" w:lineRule="auto"/>
      </w:pPr>
      <w:r w:rsidRPr="00FF50F2">
        <w:t>Vezetői értekezletet</w:t>
      </w:r>
      <w:r w:rsidR="00DC283B">
        <w:t xml:space="preserve"> minden hónap első hetében</w:t>
      </w:r>
      <w:r w:rsidR="008D4FE1">
        <w:t xml:space="preserve"> tartunk</w:t>
      </w:r>
      <w:r>
        <w:t>, de van ettől eltérő időpontban is, amenn</w:t>
      </w:r>
      <w:r w:rsidR="00DC283B">
        <w:t>yiben szükséges. Az idei évben 3</w:t>
      </w:r>
      <w:r w:rsidRPr="00FF50F2">
        <w:t xml:space="preserve"> alkalommal a munkaközösség vezetők is jelen voltak az értekezleten. </w:t>
      </w:r>
      <w:r>
        <w:t xml:space="preserve">Minden értekezlet után emlékeztetőt kapnak a vezetők e-mailben, a legfontosabb információkról, törvényi változásokról. </w:t>
      </w:r>
      <w:r w:rsidRPr="00FF50F2">
        <w:t>A dolgozók részére három alkalommal tartottam értekezletet, tanév elején szeptemberben, januárban, é</w:t>
      </w:r>
      <w:r w:rsidR="008D4FE1">
        <w:t xml:space="preserve">s áprilisban. </w:t>
      </w:r>
      <w:r w:rsidRPr="00FF50F2">
        <w:t xml:space="preserve">Az aktuális működéssel kapcsolatos tájékoztatókon kívül az aktuális törvényi változásokról is tájékoztatást kapnak a dolgozók. </w:t>
      </w:r>
      <w:r>
        <w:t xml:space="preserve"> </w:t>
      </w:r>
      <w:r w:rsidRPr="00FF50F2">
        <w:t>A tagintézmények vezetői havonta egy alkalommal tartanak dolgozóiknak megbeszélést, ahol a vezetői értekezleten megismertekről tájékoztatják őket. A programok, rendezvények megszervezésével kapcsolatban szinte hete</w:t>
      </w:r>
      <w:r>
        <w:t xml:space="preserve">nte egyeztetnek a kolléganőkkel, telefonon, </w:t>
      </w:r>
      <w:proofErr w:type="spellStart"/>
      <w:r>
        <w:t>e.mailben</w:t>
      </w:r>
      <w:proofErr w:type="spellEnd"/>
      <w:r>
        <w:t xml:space="preserve">, sürgős esetben </w:t>
      </w:r>
      <w:proofErr w:type="spellStart"/>
      <w:r>
        <w:t>sms-ben</w:t>
      </w:r>
      <w:proofErr w:type="spellEnd"/>
      <w:r>
        <w:t xml:space="preserve">. </w:t>
      </w:r>
      <w:r w:rsidRPr="00FF50F2">
        <w:t xml:space="preserve"> A tanévzáró értekezletet június 16. napján tartjuk. Az értekezletekről iktató számmal jelenléti ív, és jegyzőkönyv készül, melyet mindig más tagóvoda vezető vezet.</w:t>
      </w:r>
      <w:r>
        <w:t xml:space="preserve"> Minden dolgozó rendelkezik e-mail címmel, így az intézménnyel kapcsolatos dokumentumok, meghívók, </w:t>
      </w:r>
      <w:proofErr w:type="gramStart"/>
      <w:r>
        <w:t>az</w:t>
      </w:r>
      <w:proofErr w:type="gramEnd"/>
      <w:r>
        <w:t xml:space="preserve"> OH által küldött levelek, tájékoztatók mindenkinek kiküldésre kerülnek.</w:t>
      </w:r>
      <w:r w:rsidR="008D4FE1">
        <w:t xml:space="preserve"> Az idei évben létrehoztunk</w:t>
      </w:r>
      <w:r w:rsidR="00DC283B">
        <w:t xml:space="preserve"> egy zárt </w:t>
      </w:r>
      <w:proofErr w:type="spellStart"/>
      <w:r w:rsidR="00DC283B">
        <w:t>Face</w:t>
      </w:r>
      <w:r w:rsidR="008D4FE1">
        <w:t>book</w:t>
      </w:r>
      <w:proofErr w:type="spellEnd"/>
      <w:r w:rsidR="008D4FE1">
        <w:t xml:space="preserve"> csoportot, mert felismertük</w:t>
      </w:r>
      <w:r w:rsidR="00DC283B">
        <w:t>, hogy ez a leggyorsabb információs „vonal”.</w:t>
      </w:r>
    </w:p>
    <w:p w:rsidR="00D40823" w:rsidRPr="00FF50F2" w:rsidRDefault="00D40823" w:rsidP="001E777D">
      <w:pPr>
        <w:spacing w:line="360" w:lineRule="auto"/>
      </w:pPr>
    </w:p>
    <w:tbl>
      <w:tblPr>
        <w:tblW w:w="8945" w:type="dxa"/>
        <w:tblInd w:w="55" w:type="dxa"/>
        <w:tblCellMar>
          <w:left w:w="70" w:type="dxa"/>
          <w:right w:w="70" w:type="dxa"/>
        </w:tblCellMar>
        <w:tblLook w:val="04A0" w:firstRow="1" w:lastRow="0" w:firstColumn="1" w:lastColumn="0" w:noHBand="0" w:noVBand="1"/>
      </w:tblPr>
      <w:tblGrid>
        <w:gridCol w:w="2142"/>
        <w:gridCol w:w="4961"/>
        <w:gridCol w:w="1842"/>
      </w:tblGrid>
      <w:tr w:rsidR="00D40823" w:rsidRPr="00FF50F2" w:rsidTr="008C7E4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lastRenderedPageBreak/>
              <w:t> értekezlet időpontja</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megnevezés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helyszín</w:t>
            </w:r>
          </w:p>
        </w:tc>
      </w:tr>
      <w:tr w:rsidR="00D40823" w:rsidRPr="00FF50F2" w:rsidTr="008C7E44">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Pr>
                <w:color w:val="000000"/>
              </w:rPr>
              <w:t> 2016.08.28</w:t>
            </w:r>
          </w:p>
        </w:tc>
        <w:tc>
          <w:tcPr>
            <w:tcW w:w="4961" w:type="dxa"/>
            <w:tcBorders>
              <w:top w:val="nil"/>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Tanévnyitó értekezlet a nevelőtestület részére</w:t>
            </w:r>
          </w:p>
        </w:tc>
        <w:tc>
          <w:tcPr>
            <w:tcW w:w="1842" w:type="dxa"/>
            <w:tcBorders>
              <w:top w:val="nil"/>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Pr>
                <w:color w:val="000000"/>
              </w:rPr>
              <w:t>Erdőtelki</w:t>
            </w:r>
            <w:r w:rsidRPr="00FF50F2">
              <w:rPr>
                <w:color w:val="000000"/>
              </w:rPr>
              <w:t xml:space="preserve"> Óvoda</w:t>
            </w:r>
          </w:p>
        </w:tc>
      </w:tr>
      <w:tr w:rsidR="00D40823" w:rsidRPr="00FF50F2" w:rsidTr="008C7E44">
        <w:trPr>
          <w:trHeight w:val="434"/>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Pr>
                <w:color w:val="000000"/>
              </w:rPr>
              <w:t> 2016.09.12.</w:t>
            </w:r>
          </w:p>
        </w:tc>
        <w:tc>
          <w:tcPr>
            <w:tcW w:w="4961" w:type="dxa"/>
            <w:tcBorders>
              <w:top w:val="nil"/>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Vezetői Értekezlet</w:t>
            </w:r>
          </w:p>
        </w:tc>
        <w:tc>
          <w:tcPr>
            <w:tcW w:w="1842" w:type="dxa"/>
            <w:tcBorders>
              <w:top w:val="nil"/>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Batthyány Óvoda</w:t>
            </w:r>
          </w:p>
        </w:tc>
      </w:tr>
      <w:tr w:rsidR="00D40823" w:rsidRPr="00FF50F2" w:rsidTr="008C7E44">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Pr>
                <w:color w:val="000000"/>
              </w:rPr>
              <w:t> 2016</w:t>
            </w:r>
            <w:r w:rsidRPr="00FF50F2">
              <w:rPr>
                <w:color w:val="000000"/>
              </w:rPr>
              <w:t>.10.05.</w:t>
            </w:r>
          </w:p>
        </w:tc>
        <w:tc>
          <w:tcPr>
            <w:tcW w:w="4961" w:type="dxa"/>
            <w:tcBorders>
              <w:top w:val="nil"/>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Vezetői értekezlet</w:t>
            </w:r>
          </w:p>
        </w:tc>
        <w:tc>
          <w:tcPr>
            <w:tcW w:w="1842" w:type="dxa"/>
            <w:tcBorders>
              <w:top w:val="nil"/>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Pr>
                <w:color w:val="000000"/>
              </w:rPr>
              <w:t xml:space="preserve">Batthyány </w:t>
            </w:r>
            <w:r w:rsidRPr="00FF50F2">
              <w:rPr>
                <w:color w:val="000000"/>
              </w:rPr>
              <w:t>Óvoda</w:t>
            </w:r>
          </w:p>
        </w:tc>
      </w:tr>
      <w:tr w:rsidR="00D40823" w:rsidRPr="00FF50F2" w:rsidTr="008C7E44">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Pr>
                <w:color w:val="000000"/>
              </w:rPr>
              <w:t> 2016.10.10</w:t>
            </w:r>
            <w:r w:rsidRPr="00FF50F2">
              <w:rPr>
                <w:color w:val="000000"/>
              </w:rPr>
              <w:t>.</w:t>
            </w:r>
          </w:p>
        </w:tc>
        <w:tc>
          <w:tcPr>
            <w:tcW w:w="4961" w:type="dxa"/>
            <w:tcBorders>
              <w:top w:val="nil"/>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Vezetői Értekezlet</w:t>
            </w:r>
          </w:p>
        </w:tc>
        <w:tc>
          <w:tcPr>
            <w:tcW w:w="1842" w:type="dxa"/>
            <w:tcBorders>
              <w:top w:val="nil"/>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Batthyány Óvoda</w:t>
            </w:r>
          </w:p>
        </w:tc>
      </w:tr>
      <w:tr w:rsidR="00D40823" w:rsidRPr="00FF50F2" w:rsidTr="008C7E44">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Pr>
                <w:color w:val="000000"/>
              </w:rPr>
              <w:t> 2016.10.24</w:t>
            </w:r>
            <w:r w:rsidRPr="00FF50F2">
              <w:rPr>
                <w:color w:val="000000"/>
              </w:rPr>
              <w:t>.</w:t>
            </w:r>
          </w:p>
        </w:tc>
        <w:tc>
          <w:tcPr>
            <w:tcW w:w="4961" w:type="dxa"/>
            <w:tcBorders>
              <w:top w:val="nil"/>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Vezetői Értekezlet</w:t>
            </w:r>
          </w:p>
        </w:tc>
        <w:tc>
          <w:tcPr>
            <w:tcW w:w="1842" w:type="dxa"/>
            <w:tcBorders>
              <w:top w:val="nil"/>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Batthyány Óvoda</w:t>
            </w:r>
          </w:p>
        </w:tc>
      </w:tr>
      <w:tr w:rsidR="00D40823" w:rsidRPr="00FF50F2" w:rsidTr="008C7E44">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Pr>
                <w:color w:val="000000"/>
              </w:rPr>
              <w:t> 2016.11.21</w:t>
            </w:r>
            <w:r w:rsidRPr="00FF50F2">
              <w:rPr>
                <w:color w:val="000000"/>
              </w:rPr>
              <w:t>.</w:t>
            </w:r>
          </w:p>
        </w:tc>
        <w:tc>
          <w:tcPr>
            <w:tcW w:w="4961" w:type="dxa"/>
            <w:tcBorders>
              <w:top w:val="nil"/>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Vezetői Értekezlet</w:t>
            </w:r>
          </w:p>
        </w:tc>
        <w:tc>
          <w:tcPr>
            <w:tcW w:w="1842" w:type="dxa"/>
            <w:tcBorders>
              <w:top w:val="nil"/>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Batthyány Óvoda</w:t>
            </w:r>
          </w:p>
        </w:tc>
      </w:tr>
      <w:tr w:rsidR="00D40823" w:rsidRPr="00FF50F2" w:rsidTr="008C7E4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w:t>
            </w:r>
            <w:r>
              <w:rPr>
                <w:color w:val="000000"/>
              </w:rPr>
              <w:t>2016.12.12</w:t>
            </w:r>
            <w:r w:rsidRPr="00FF50F2">
              <w:rPr>
                <w:color w:val="000000"/>
              </w:rPr>
              <w:t>.</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Vezetői Értekezlet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Batthyány Óvoda</w:t>
            </w:r>
          </w:p>
        </w:tc>
      </w:tr>
      <w:tr w:rsidR="00D40823" w:rsidRPr="00FF50F2" w:rsidTr="008C7E4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w:t>
            </w:r>
            <w:r>
              <w:rPr>
                <w:color w:val="000000"/>
              </w:rPr>
              <w:t>2017.01.05.</w:t>
            </w:r>
            <w:r w:rsidRPr="00FF50F2">
              <w:rPr>
                <w:color w:val="000000"/>
              </w:rPr>
              <w:t xml:space="preserve"> </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w:t>
            </w:r>
            <w:r>
              <w:rPr>
                <w:color w:val="000000"/>
              </w:rPr>
              <w:t>Nevelőtestületi</w:t>
            </w:r>
            <w:r w:rsidRPr="00FF50F2">
              <w:rPr>
                <w:color w:val="000000"/>
              </w:rPr>
              <w:t xml:space="preserve"> Értekezlet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Pr>
                <w:color w:val="000000"/>
              </w:rPr>
              <w:t>Szücsi</w:t>
            </w:r>
            <w:r w:rsidRPr="00FF50F2">
              <w:rPr>
                <w:color w:val="000000"/>
              </w:rPr>
              <w:t xml:space="preserve"> Óvoda</w:t>
            </w:r>
          </w:p>
        </w:tc>
      </w:tr>
      <w:tr w:rsidR="00D40823" w:rsidRPr="00FF50F2" w:rsidTr="008C7E4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Pr>
                <w:color w:val="000000"/>
              </w:rPr>
              <w:t xml:space="preserve"> 2017.01.30.</w:t>
            </w:r>
            <w:r w:rsidRPr="00FF50F2">
              <w:rPr>
                <w:color w:val="000000"/>
              </w:rPr>
              <w:t>.</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Pr>
                <w:color w:val="000000"/>
              </w:rPr>
              <w:t>Vezetői</w:t>
            </w:r>
            <w:r w:rsidRPr="00FF50F2">
              <w:rPr>
                <w:color w:val="000000"/>
              </w:rPr>
              <w:t xml:space="preserve"> értekezlet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Batthyány Óvoda</w:t>
            </w:r>
          </w:p>
        </w:tc>
      </w:tr>
      <w:tr w:rsidR="00D40823" w:rsidRPr="00FF50F2" w:rsidTr="008C7E4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w:t>
            </w:r>
            <w:r>
              <w:rPr>
                <w:color w:val="000000"/>
              </w:rPr>
              <w:t>2017.01.30</w:t>
            </w:r>
            <w:r w:rsidRPr="00FF50F2">
              <w:rPr>
                <w:color w:val="000000"/>
              </w:rPr>
              <w:t>.</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w:t>
            </w:r>
            <w:r w:rsidR="004B2C79">
              <w:rPr>
                <w:color w:val="000000"/>
              </w:rPr>
              <w:t xml:space="preserve">Vezetői </w:t>
            </w:r>
            <w:r w:rsidRPr="00FF50F2">
              <w:rPr>
                <w:color w:val="000000"/>
              </w:rPr>
              <w:t>és Munkaközösség Vezetői Értekezlet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Batthyány Óvoda</w:t>
            </w:r>
          </w:p>
        </w:tc>
      </w:tr>
      <w:tr w:rsidR="00D40823" w:rsidRPr="00FF50F2" w:rsidTr="008C7E4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w:t>
            </w:r>
            <w:r>
              <w:rPr>
                <w:color w:val="000000"/>
              </w:rPr>
              <w:t>2017.02.13.</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Pr>
                <w:color w:val="000000"/>
              </w:rPr>
              <w:t xml:space="preserve"> Felkészítés minősítésre</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Batthyány Óvoda</w:t>
            </w:r>
          </w:p>
        </w:tc>
      </w:tr>
      <w:tr w:rsidR="00D40823" w:rsidRPr="00FF50F2" w:rsidTr="008C7E4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w:t>
            </w:r>
            <w:r>
              <w:rPr>
                <w:color w:val="000000"/>
              </w:rPr>
              <w:t>2017.02.27.</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w:t>
            </w:r>
            <w:r w:rsidR="004B2C79">
              <w:rPr>
                <w:color w:val="000000"/>
              </w:rPr>
              <w:t xml:space="preserve">Vezetői </w:t>
            </w:r>
            <w:r w:rsidRPr="00FF50F2">
              <w:rPr>
                <w:color w:val="000000"/>
              </w:rPr>
              <w:t>és Munkaközösség Vezetői Értekezlet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Batthyány Óvoda</w:t>
            </w:r>
          </w:p>
        </w:tc>
      </w:tr>
      <w:tr w:rsidR="00D40823" w:rsidRPr="00FF50F2" w:rsidTr="008C7E4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w:t>
            </w:r>
            <w:r>
              <w:rPr>
                <w:color w:val="000000"/>
              </w:rPr>
              <w:t>2017.03.13</w:t>
            </w:r>
            <w:r w:rsidRPr="00FF50F2">
              <w:rPr>
                <w:color w:val="000000"/>
              </w:rPr>
              <w:t>.</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w:t>
            </w:r>
            <w:r w:rsidR="004B2C79">
              <w:rPr>
                <w:color w:val="000000"/>
              </w:rPr>
              <w:t xml:space="preserve">Vezetői </w:t>
            </w:r>
            <w:r w:rsidRPr="00FF50F2">
              <w:rPr>
                <w:color w:val="000000"/>
              </w:rPr>
              <w:t>és Munkaközösség Vezetői Értekezlet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Batthyány óvoda</w:t>
            </w:r>
          </w:p>
        </w:tc>
      </w:tr>
      <w:tr w:rsidR="00D40823" w:rsidRPr="00FF50F2" w:rsidTr="008C7E4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w:t>
            </w:r>
            <w:r>
              <w:rPr>
                <w:color w:val="000000"/>
              </w:rPr>
              <w:t>2017.03</w:t>
            </w:r>
            <w:r w:rsidR="004B2C79">
              <w:rPr>
                <w:color w:val="000000"/>
              </w:rPr>
              <w:t>.</w:t>
            </w:r>
            <w:r>
              <w:rPr>
                <w:color w:val="000000"/>
              </w:rPr>
              <w:t>13</w:t>
            </w:r>
            <w:r w:rsidRPr="00FF50F2">
              <w:rPr>
                <w:color w:val="000000"/>
              </w:rPr>
              <w:t>.</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Nevelőtestületi értekezlet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054532" w:rsidP="001E777D">
            <w:pPr>
              <w:spacing w:line="360" w:lineRule="auto"/>
              <w:rPr>
                <w:color w:val="000000"/>
              </w:rPr>
            </w:pPr>
            <w:r>
              <w:rPr>
                <w:color w:val="000000"/>
              </w:rPr>
              <w:t>Batthyány Óvoda</w:t>
            </w:r>
          </w:p>
        </w:tc>
      </w:tr>
      <w:tr w:rsidR="00D40823" w:rsidRPr="00FF50F2" w:rsidTr="008C7E4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w:t>
            </w:r>
            <w:r w:rsidR="004B2C79">
              <w:rPr>
                <w:color w:val="000000"/>
              </w:rPr>
              <w:t>2017.03.27</w:t>
            </w:r>
            <w:r w:rsidRPr="00FF50F2">
              <w:rPr>
                <w:color w:val="000000"/>
              </w:rPr>
              <w:t>.</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 Vezetői Értekezlet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Pr>
                <w:color w:val="000000"/>
              </w:rPr>
              <w:t>Batthyány Ó</w:t>
            </w:r>
            <w:r w:rsidRPr="00FF50F2">
              <w:rPr>
                <w:color w:val="000000"/>
              </w:rPr>
              <w:t>voda</w:t>
            </w:r>
          </w:p>
        </w:tc>
      </w:tr>
      <w:tr w:rsidR="00D40823" w:rsidRPr="00FF50F2" w:rsidTr="008C7E4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823" w:rsidRPr="00FF50F2" w:rsidRDefault="004B2C79" w:rsidP="001E777D">
            <w:pPr>
              <w:spacing w:line="360" w:lineRule="auto"/>
              <w:rPr>
                <w:color w:val="000000"/>
              </w:rPr>
            </w:pPr>
            <w:r>
              <w:rPr>
                <w:color w:val="000000"/>
              </w:rPr>
              <w:t xml:space="preserve"> 2017</w:t>
            </w:r>
            <w:r w:rsidR="00D40823" w:rsidRPr="00FF50F2">
              <w:rPr>
                <w:color w:val="000000"/>
              </w:rPr>
              <w:t>.</w:t>
            </w:r>
            <w:r>
              <w:rPr>
                <w:color w:val="000000"/>
              </w:rPr>
              <w:t>04.10</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Vezetői Értekezlet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Batthyány Óvoda</w:t>
            </w:r>
          </w:p>
        </w:tc>
      </w:tr>
      <w:tr w:rsidR="00D40823" w:rsidRPr="00FF50F2" w:rsidTr="008C7E4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823" w:rsidRPr="00FF50F2" w:rsidRDefault="004B2C79" w:rsidP="001E777D">
            <w:pPr>
              <w:spacing w:line="360" w:lineRule="auto"/>
              <w:rPr>
                <w:color w:val="000000"/>
              </w:rPr>
            </w:pPr>
            <w:r>
              <w:rPr>
                <w:color w:val="000000"/>
              </w:rPr>
              <w:t xml:space="preserve"> 2017.04.2</w:t>
            </w:r>
            <w:r w:rsidR="00D40823" w:rsidRPr="00FF50F2">
              <w:rPr>
                <w:color w:val="000000"/>
              </w:rPr>
              <w:t>6.</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4B2C79" w:rsidP="001E777D">
            <w:pPr>
              <w:spacing w:line="360" w:lineRule="auto"/>
              <w:rPr>
                <w:color w:val="000000"/>
              </w:rPr>
            </w:pPr>
            <w:r>
              <w:rPr>
                <w:color w:val="000000"/>
              </w:rPr>
              <w:t>Vezetői értekezlet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40823" w:rsidRPr="00FF50F2" w:rsidRDefault="00D40823" w:rsidP="001E777D">
            <w:pPr>
              <w:spacing w:line="360" w:lineRule="auto"/>
              <w:rPr>
                <w:color w:val="000000"/>
              </w:rPr>
            </w:pPr>
            <w:r w:rsidRPr="00FF50F2">
              <w:rPr>
                <w:color w:val="000000"/>
              </w:rPr>
              <w:t>Batthyány Óvoda</w:t>
            </w:r>
          </w:p>
        </w:tc>
      </w:tr>
      <w:tr w:rsidR="004B2C79" w:rsidRPr="00FF50F2" w:rsidTr="008C7E4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C79" w:rsidRDefault="008D4FE1" w:rsidP="001E777D">
            <w:pPr>
              <w:spacing w:line="360" w:lineRule="auto"/>
              <w:rPr>
                <w:color w:val="000000"/>
              </w:rPr>
            </w:pPr>
            <w:r>
              <w:rPr>
                <w:color w:val="000000"/>
              </w:rPr>
              <w:t xml:space="preserve"> </w:t>
            </w:r>
            <w:r w:rsidR="004B2C79">
              <w:rPr>
                <w:color w:val="000000"/>
              </w:rPr>
              <w:t>2017.04.28.</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4B2C79" w:rsidRPr="00FF50F2" w:rsidRDefault="004B2C79" w:rsidP="001E777D">
            <w:pPr>
              <w:spacing w:line="360" w:lineRule="auto"/>
              <w:rPr>
                <w:color w:val="000000"/>
              </w:rPr>
            </w:pPr>
            <w:r w:rsidRPr="00FF50F2">
              <w:rPr>
                <w:color w:val="000000"/>
              </w:rPr>
              <w:t>Nevelőtestületi értekezlet</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4B2C79" w:rsidRPr="00FF50F2" w:rsidRDefault="004B2C79" w:rsidP="001E777D">
            <w:pPr>
              <w:spacing w:line="360" w:lineRule="auto"/>
              <w:rPr>
                <w:color w:val="000000"/>
              </w:rPr>
            </w:pPr>
            <w:r>
              <w:rPr>
                <w:color w:val="000000"/>
              </w:rPr>
              <w:t>Batthyány Óvoda</w:t>
            </w:r>
          </w:p>
        </w:tc>
      </w:tr>
      <w:tr w:rsidR="004B2C79" w:rsidRPr="00FF50F2" w:rsidTr="008C7E4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C79" w:rsidRDefault="008D4FE1" w:rsidP="001E777D">
            <w:pPr>
              <w:spacing w:line="360" w:lineRule="auto"/>
              <w:rPr>
                <w:color w:val="000000"/>
              </w:rPr>
            </w:pPr>
            <w:r>
              <w:rPr>
                <w:color w:val="000000"/>
              </w:rPr>
              <w:t xml:space="preserve"> </w:t>
            </w:r>
            <w:r w:rsidR="004B2C79">
              <w:rPr>
                <w:color w:val="000000"/>
              </w:rPr>
              <w:t>2017.05.03.</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4B2C79" w:rsidRPr="00FF50F2" w:rsidRDefault="004B2C79" w:rsidP="001E777D">
            <w:pPr>
              <w:spacing w:line="360" w:lineRule="auto"/>
              <w:rPr>
                <w:color w:val="000000"/>
              </w:rPr>
            </w:pPr>
            <w:r>
              <w:rPr>
                <w:color w:val="000000"/>
              </w:rPr>
              <w:t>Vezetői értekezlet</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4B2C79" w:rsidRPr="00FF50F2" w:rsidRDefault="004B2C79" w:rsidP="001E777D">
            <w:pPr>
              <w:spacing w:line="360" w:lineRule="auto"/>
              <w:rPr>
                <w:color w:val="000000"/>
              </w:rPr>
            </w:pPr>
            <w:r>
              <w:rPr>
                <w:color w:val="000000"/>
              </w:rPr>
              <w:t>Batthyány óvoda</w:t>
            </w:r>
          </w:p>
        </w:tc>
      </w:tr>
      <w:tr w:rsidR="004B2C79" w:rsidRPr="00FF50F2" w:rsidTr="008C7E4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C79" w:rsidRDefault="008D4FE1" w:rsidP="001E777D">
            <w:pPr>
              <w:spacing w:line="360" w:lineRule="auto"/>
              <w:rPr>
                <w:color w:val="000000"/>
              </w:rPr>
            </w:pPr>
            <w:r>
              <w:rPr>
                <w:color w:val="000000"/>
              </w:rPr>
              <w:t xml:space="preserve"> </w:t>
            </w:r>
            <w:r w:rsidR="004B2C79">
              <w:rPr>
                <w:color w:val="000000"/>
              </w:rPr>
              <w:t>2017.06.16.</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4B2C79" w:rsidRDefault="004B2C79" w:rsidP="001E777D">
            <w:pPr>
              <w:spacing w:line="360" w:lineRule="auto"/>
              <w:rPr>
                <w:color w:val="000000"/>
              </w:rPr>
            </w:pPr>
            <w:r>
              <w:rPr>
                <w:color w:val="000000"/>
              </w:rPr>
              <w:t>Nevelőtestületi értekezlet</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4B2C79" w:rsidRDefault="00054532" w:rsidP="001E777D">
            <w:pPr>
              <w:spacing w:line="360" w:lineRule="auto"/>
              <w:rPr>
                <w:color w:val="000000"/>
              </w:rPr>
            </w:pPr>
            <w:r>
              <w:rPr>
                <w:color w:val="000000"/>
              </w:rPr>
              <w:t>Batthyány Óvoda</w:t>
            </w:r>
          </w:p>
        </w:tc>
      </w:tr>
    </w:tbl>
    <w:p w:rsidR="00D40823" w:rsidRPr="00FF50F2" w:rsidRDefault="00D40823" w:rsidP="001E777D">
      <w:pPr>
        <w:spacing w:line="360" w:lineRule="auto"/>
      </w:pPr>
    </w:p>
    <w:p w:rsidR="00734156" w:rsidRDefault="00734156" w:rsidP="001E777D">
      <w:pPr>
        <w:spacing w:line="360" w:lineRule="auto"/>
        <w:rPr>
          <w:color w:val="2F2B23"/>
          <w:shd w:val="clear" w:color="auto" w:fill="FFFFFF"/>
        </w:rPr>
      </w:pPr>
      <w:r w:rsidRPr="00FF50F2">
        <w:rPr>
          <w:b/>
          <w:color w:val="2F2B23"/>
          <w:u w:val="single"/>
          <w:shd w:val="clear" w:color="auto" w:fill="FFFFFF"/>
        </w:rPr>
        <w:t>Igazgatói szünet:</w:t>
      </w:r>
      <w:r w:rsidRPr="00FF50F2">
        <w:rPr>
          <w:color w:val="2F2B23"/>
          <w:shd w:val="clear" w:color="auto" w:fill="FFFFFF"/>
        </w:rPr>
        <w:t xml:space="preserve"> </w:t>
      </w:r>
      <w:r w:rsidR="000D6591" w:rsidRPr="00FF50F2">
        <w:rPr>
          <w:color w:val="2F2B23"/>
          <w:shd w:val="clear" w:color="auto" w:fill="FFFFFF"/>
        </w:rPr>
        <w:t>A 20/2012. EMMI rendelet 3</w:t>
      </w:r>
      <w:r w:rsidR="00376854">
        <w:rPr>
          <w:color w:val="2F2B23"/>
          <w:shd w:val="clear" w:color="auto" w:fill="FFFFFF"/>
        </w:rPr>
        <w:t>.</w:t>
      </w:r>
      <w:r w:rsidR="000D6591" w:rsidRPr="00FF50F2">
        <w:rPr>
          <w:color w:val="2F2B23"/>
          <w:shd w:val="clear" w:color="auto" w:fill="FFFFFF"/>
        </w:rPr>
        <w:t>§</w:t>
      </w:r>
      <w:r w:rsidR="00376854">
        <w:rPr>
          <w:color w:val="2F2B23"/>
          <w:shd w:val="clear" w:color="auto" w:fill="FFFFFF"/>
        </w:rPr>
        <w:t>.</w:t>
      </w:r>
      <w:r w:rsidR="000D6591" w:rsidRPr="00FF50F2">
        <w:rPr>
          <w:color w:val="2F2B23"/>
          <w:shd w:val="clear" w:color="auto" w:fill="FFFFFF"/>
        </w:rPr>
        <w:t xml:space="preserve"> (2)</w:t>
      </w:r>
      <w:r w:rsidR="00376854">
        <w:rPr>
          <w:color w:val="2F2B23"/>
          <w:shd w:val="clear" w:color="auto" w:fill="FFFFFF"/>
        </w:rPr>
        <w:t xml:space="preserve"> a.)</w:t>
      </w:r>
      <w:r w:rsidR="000D6591" w:rsidRPr="00FF50F2">
        <w:rPr>
          <w:color w:val="2F2B23"/>
          <w:shd w:val="clear" w:color="auto" w:fill="FFFFFF"/>
        </w:rPr>
        <w:t xml:space="preserve"> alapján a</w:t>
      </w:r>
      <w:r w:rsidRPr="00FF50F2">
        <w:rPr>
          <w:color w:val="2F2B23"/>
          <w:shd w:val="clear" w:color="auto" w:fill="FFFFFF"/>
        </w:rPr>
        <w:t xml:space="preserve">z intézményvezető </w:t>
      </w:r>
      <w:r w:rsidR="000D6591" w:rsidRPr="00FF50F2">
        <w:rPr>
          <w:color w:val="2F2B23"/>
          <w:shd w:val="clear" w:color="auto" w:fill="FFFFFF"/>
        </w:rPr>
        <w:t xml:space="preserve">munkatervében </w:t>
      </w:r>
      <w:r w:rsidRPr="00FF50F2">
        <w:rPr>
          <w:color w:val="2F2B23"/>
          <w:shd w:val="clear" w:color="auto" w:fill="FFFFFF"/>
        </w:rPr>
        <w:t>évente 5 nevelés n</w:t>
      </w:r>
      <w:r w:rsidR="000D6591" w:rsidRPr="00FF50F2">
        <w:rPr>
          <w:color w:val="2F2B23"/>
          <w:shd w:val="clear" w:color="auto" w:fill="FFFFFF"/>
        </w:rPr>
        <w:t xml:space="preserve">élküli munkanapról rendelkezhet. </w:t>
      </w:r>
      <w:r w:rsidR="002E551D">
        <w:rPr>
          <w:color w:val="2F2B23"/>
          <w:shd w:val="clear" w:color="auto" w:fill="FFFFFF"/>
        </w:rPr>
        <w:t xml:space="preserve">Igazgatói szünet: 2017. 04.28. </w:t>
      </w:r>
      <w:r w:rsidRPr="00FF50F2">
        <w:rPr>
          <w:color w:val="2F2B23"/>
          <w:shd w:val="clear" w:color="auto" w:fill="FFFFFF"/>
        </w:rPr>
        <w:t>Nevelőtestületi értekezlet</w:t>
      </w:r>
    </w:p>
    <w:p w:rsidR="008D4FE1" w:rsidRPr="00FF50F2" w:rsidRDefault="008D4FE1" w:rsidP="001E777D">
      <w:pPr>
        <w:spacing w:line="360" w:lineRule="auto"/>
        <w:rPr>
          <w:color w:val="2F2B23"/>
          <w:shd w:val="clear" w:color="auto" w:fill="FFFFFF"/>
        </w:rPr>
      </w:pPr>
      <w:r>
        <w:rPr>
          <w:color w:val="2F2B23"/>
          <w:shd w:val="clear" w:color="auto" w:fill="FFFFFF"/>
        </w:rPr>
        <w:t>2017.05.29.-2017.05.31. Thököly Óvoda Felújítás</w:t>
      </w:r>
    </w:p>
    <w:p w:rsidR="00734156" w:rsidRDefault="002E551D" w:rsidP="001E777D">
      <w:pPr>
        <w:spacing w:line="360" w:lineRule="auto"/>
        <w:rPr>
          <w:color w:val="2F2B23"/>
          <w:shd w:val="clear" w:color="auto" w:fill="FFFFFF"/>
        </w:rPr>
      </w:pPr>
      <w:r>
        <w:rPr>
          <w:color w:val="2F2B23"/>
          <w:shd w:val="clear" w:color="auto" w:fill="FFFFFF"/>
        </w:rPr>
        <w:t>Igazgatói szünet: 2017</w:t>
      </w:r>
      <w:r w:rsidR="00734156" w:rsidRPr="00FF50F2">
        <w:rPr>
          <w:color w:val="2F2B23"/>
          <w:shd w:val="clear" w:color="auto" w:fill="FFFFFF"/>
        </w:rPr>
        <w:t>.06</w:t>
      </w:r>
      <w:r>
        <w:rPr>
          <w:color w:val="2F2B23"/>
          <w:shd w:val="clear" w:color="auto" w:fill="FFFFFF"/>
        </w:rPr>
        <w:t>.16. Tanévzáró értekezlet</w:t>
      </w:r>
    </w:p>
    <w:p w:rsidR="002E551D" w:rsidRPr="00FF50F2" w:rsidRDefault="002E551D" w:rsidP="001E777D">
      <w:pPr>
        <w:spacing w:line="360" w:lineRule="auto"/>
        <w:rPr>
          <w:color w:val="2F2B23"/>
          <w:shd w:val="clear" w:color="auto" w:fill="FFFFFF"/>
        </w:rPr>
      </w:pPr>
    </w:p>
    <w:p w:rsidR="00ED1522" w:rsidRPr="00FA18E3" w:rsidRDefault="00ED1522" w:rsidP="001E777D">
      <w:pPr>
        <w:spacing w:line="360" w:lineRule="auto"/>
        <w:rPr>
          <w:color w:val="2F2B23"/>
          <w:shd w:val="clear" w:color="auto" w:fill="FFFFFF"/>
        </w:rPr>
      </w:pPr>
    </w:p>
    <w:p w:rsidR="00A3376E" w:rsidRDefault="00A3376E" w:rsidP="001E777D">
      <w:pPr>
        <w:spacing w:line="360" w:lineRule="auto"/>
        <w:rPr>
          <w:b/>
          <w:color w:val="2F2B23"/>
          <w:shd w:val="clear" w:color="auto" w:fill="FFFFFF"/>
        </w:rPr>
      </w:pPr>
    </w:p>
    <w:p w:rsidR="00A3376E" w:rsidRDefault="00A3376E" w:rsidP="001E777D">
      <w:pPr>
        <w:spacing w:line="360" w:lineRule="auto"/>
        <w:rPr>
          <w:b/>
          <w:color w:val="2F2B23"/>
          <w:shd w:val="clear" w:color="auto" w:fill="FFFFFF"/>
        </w:rPr>
      </w:pPr>
    </w:p>
    <w:p w:rsidR="00A3376E" w:rsidRDefault="00A3376E" w:rsidP="001E777D">
      <w:pPr>
        <w:spacing w:line="360" w:lineRule="auto"/>
        <w:rPr>
          <w:b/>
          <w:color w:val="2F2B23"/>
          <w:shd w:val="clear" w:color="auto" w:fill="FFFFFF"/>
        </w:rPr>
      </w:pPr>
    </w:p>
    <w:p w:rsidR="00A3376E" w:rsidRDefault="00A3376E" w:rsidP="001E777D">
      <w:pPr>
        <w:spacing w:line="360" w:lineRule="auto"/>
        <w:rPr>
          <w:b/>
          <w:color w:val="2F2B23"/>
          <w:shd w:val="clear" w:color="auto" w:fill="FFFFFF"/>
        </w:rPr>
      </w:pPr>
    </w:p>
    <w:p w:rsidR="00ED1522" w:rsidRPr="00FA18E3" w:rsidRDefault="00ED1522" w:rsidP="001E777D">
      <w:pPr>
        <w:spacing w:line="360" w:lineRule="auto"/>
        <w:rPr>
          <w:b/>
          <w:color w:val="2F2B23"/>
          <w:shd w:val="clear" w:color="auto" w:fill="FFFFFF"/>
        </w:rPr>
      </w:pPr>
      <w:r w:rsidRPr="00FA18E3">
        <w:rPr>
          <w:b/>
          <w:color w:val="2F2B23"/>
          <w:shd w:val="clear" w:color="auto" w:fill="FFFFFF"/>
        </w:rPr>
        <w:lastRenderedPageBreak/>
        <w:t>A szünetek időtartama, a gyermekek folyamatos ellátásának biztosítása:</w:t>
      </w:r>
    </w:p>
    <w:p w:rsidR="00ED1522" w:rsidRPr="00FF50F2" w:rsidRDefault="00ED1522" w:rsidP="001E777D">
      <w:pPr>
        <w:spacing w:line="360" w:lineRule="auto"/>
        <w:rPr>
          <w:color w:val="2F2B23"/>
          <w:shd w:val="clear" w:color="auto" w:fill="FFFFFF"/>
        </w:rPr>
      </w:pPr>
      <w:r w:rsidRPr="00FF50F2">
        <w:rPr>
          <w:color w:val="2F2B23"/>
          <w:shd w:val="clear" w:color="auto" w:fill="FFFFFF"/>
        </w:rPr>
        <w:t xml:space="preserve">Tagóvodáink a törvény szerint meghatározott napi 10 órán keresztül, 07. órától 17 óráig biztosítja pedagógus felügyelete alatt a gyermekek ellátását, szeptember 1.- augusztus 31. napjáig. </w:t>
      </w:r>
    </w:p>
    <w:p w:rsidR="00ED1522" w:rsidRPr="00FF50F2" w:rsidRDefault="00CB3328" w:rsidP="001E777D">
      <w:pPr>
        <w:spacing w:line="360" w:lineRule="auto"/>
        <w:rPr>
          <w:color w:val="2F2B23"/>
          <w:shd w:val="clear" w:color="auto" w:fill="FFFFFF"/>
        </w:rPr>
      </w:pPr>
      <w:r>
        <w:rPr>
          <w:color w:val="2F2B23"/>
          <w:shd w:val="clear" w:color="auto" w:fill="FFFFFF"/>
        </w:rPr>
        <w:t>Őszi szünet: 2016.10.02</w:t>
      </w:r>
      <w:r w:rsidR="00ED1522" w:rsidRPr="00FF50F2">
        <w:rPr>
          <w:color w:val="2F2B23"/>
          <w:shd w:val="clear" w:color="auto" w:fill="FFFFFF"/>
        </w:rPr>
        <w:t>.-</w:t>
      </w:r>
      <w:r>
        <w:rPr>
          <w:color w:val="2F2B23"/>
          <w:shd w:val="clear" w:color="auto" w:fill="FFFFFF"/>
        </w:rPr>
        <w:t>2016.10.04.</w:t>
      </w:r>
      <w:r w:rsidR="00ED1522" w:rsidRPr="00FF50F2">
        <w:rPr>
          <w:color w:val="2F2B23"/>
          <w:shd w:val="clear" w:color="auto" w:fill="FFFFFF"/>
        </w:rPr>
        <w:t xml:space="preserve"> </w:t>
      </w:r>
    </w:p>
    <w:p w:rsidR="00ED1522" w:rsidRPr="00FF50F2" w:rsidRDefault="00CB3328" w:rsidP="001E777D">
      <w:pPr>
        <w:spacing w:line="360" w:lineRule="auto"/>
        <w:rPr>
          <w:color w:val="2F2B23"/>
          <w:shd w:val="clear" w:color="auto" w:fill="FFFFFF"/>
        </w:rPr>
      </w:pPr>
      <w:r>
        <w:rPr>
          <w:color w:val="2F2B23"/>
          <w:shd w:val="clear" w:color="auto" w:fill="FFFFFF"/>
        </w:rPr>
        <w:t>Téli szünet: 2016.12.22</w:t>
      </w:r>
      <w:r w:rsidR="00C8302B">
        <w:rPr>
          <w:color w:val="2F2B23"/>
          <w:shd w:val="clear" w:color="auto" w:fill="FFFFFF"/>
        </w:rPr>
        <w:t>.-2017.01.02.</w:t>
      </w:r>
    </w:p>
    <w:p w:rsidR="00ED1522" w:rsidRPr="00FF50F2" w:rsidRDefault="00ED1522" w:rsidP="001E777D">
      <w:pPr>
        <w:spacing w:line="360" w:lineRule="auto"/>
        <w:rPr>
          <w:color w:val="2F2B23"/>
          <w:shd w:val="clear" w:color="auto" w:fill="FFFFFF"/>
        </w:rPr>
      </w:pPr>
      <w:r w:rsidRPr="00FF50F2">
        <w:rPr>
          <w:color w:val="2F2B23"/>
          <w:shd w:val="clear" w:color="auto" w:fill="FFFFFF"/>
        </w:rPr>
        <w:t>Tavaszi szünet:</w:t>
      </w:r>
      <w:r w:rsidR="00C8302B">
        <w:rPr>
          <w:color w:val="2F2B23"/>
          <w:shd w:val="clear" w:color="auto" w:fill="FFFFFF"/>
        </w:rPr>
        <w:t xml:space="preserve"> 2017</w:t>
      </w:r>
      <w:r w:rsidR="008129F4">
        <w:rPr>
          <w:color w:val="2F2B23"/>
          <w:shd w:val="clear" w:color="auto" w:fill="FFFFFF"/>
        </w:rPr>
        <w:t>.</w:t>
      </w:r>
      <w:r w:rsidR="00C8302B">
        <w:rPr>
          <w:color w:val="2F2B23"/>
          <w:shd w:val="clear" w:color="auto" w:fill="FFFFFF"/>
        </w:rPr>
        <w:t>04.13.-2017.04.18.</w:t>
      </w:r>
    </w:p>
    <w:p w:rsidR="00ED1522" w:rsidRPr="00FF50F2" w:rsidRDefault="00C8302B" w:rsidP="001E777D">
      <w:pPr>
        <w:spacing w:line="360" w:lineRule="auto"/>
        <w:rPr>
          <w:color w:val="2F2B23"/>
          <w:shd w:val="clear" w:color="auto" w:fill="FFFFFF"/>
        </w:rPr>
      </w:pPr>
      <w:r>
        <w:rPr>
          <w:color w:val="2F2B23"/>
          <w:shd w:val="clear" w:color="auto" w:fill="FFFFFF"/>
        </w:rPr>
        <w:t>Nyári szünet:2016.06.19.-08.31</w:t>
      </w:r>
      <w:r w:rsidR="00ED1522" w:rsidRPr="00FF50F2">
        <w:rPr>
          <w:color w:val="2F2B23"/>
          <w:shd w:val="clear" w:color="auto" w:fill="FFFFFF"/>
        </w:rPr>
        <w:t>.-ig</w:t>
      </w:r>
    </w:p>
    <w:p w:rsidR="00ED1522" w:rsidRDefault="00ED1522" w:rsidP="001E777D">
      <w:pPr>
        <w:spacing w:line="360" w:lineRule="auto"/>
        <w:rPr>
          <w:color w:val="2F2B23"/>
          <w:shd w:val="clear" w:color="auto" w:fill="FFFFFF"/>
        </w:rPr>
      </w:pPr>
      <w:r w:rsidRPr="00FF50F2">
        <w:rPr>
          <w:color w:val="2F2B23"/>
          <w:shd w:val="clear" w:color="auto" w:fill="FFFFFF"/>
        </w:rPr>
        <w:t>Az őszi, tavaszi és nyári szünet időpontjára ügyeletes óvodában biztosítjuk a gyermekek ellátását, melyet előzetesen írásban kérhetnek a szülők. A téli szünetben</w:t>
      </w:r>
      <w:r w:rsidR="007B2B9C" w:rsidRPr="00FF50F2">
        <w:rPr>
          <w:color w:val="2F2B23"/>
          <w:shd w:val="clear" w:color="auto" w:fill="FFFFFF"/>
        </w:rPr>
        <w:t>, és a</w:t>
      </w:r>
      <w:r w:rsidR="00C8302B">
        <w:rPr>
          <w:color w:val="2F2B23"/>
          <w:shd w:val="clear" w:color="auto" w:fill="FFFFFF"/>
        </w:rPr>
        <w:t>ugusztus 21</w:t>
      </w:r>
      <w:r w:rsidRPr="00FF50F2">
        <w:rPr>
          <w:color w:val="2F2B23"/>
          <w:shd w:val="clear" w:color="auto" w:fill="FFFFFF"/>
        </w:rPr>
        <w:t>.-31. napjáig minden tagóvoda zárva tar</w:t>
      </w:r>
      <w:r w:rsidR="007B2B9C" w:rsidRPr="00FF50F2">
        <w:rPr>
          <w:color w:val="2F2B23"/>
          <w:shd w:val="clear" w:color="auto" w:fill="FFFFFF"/>
        </w:rPr>
        <w:t>t. Erről minden esetben előzetesen írásban tájékoztatjuk a szülőket.</w:t>
      </w:r>
    </w:p>
    <w:p w:rsidR="00FA18E3" w:rsidRPr="00FF50F2" w:rsidRDefault="00FA18E3" w:rsidP="001E777D">
      <w:pPr>
        <w:spacing w:line="360" w:lineRule="auto"/>
        <w:rPr>
          <w:color w:val="2F2B23"/>
          <w:shd w:val="clear" w:color="auto" w:fill="FFFFFF"/>
        </w:rPr>
      </w:pPr>
    </w:p>
    <w:p w:rsidR="006A3024" w:rsidRDefault="008E0DB5" w:rsidP="001E777D">
      <w:pPr>
        <w:spacing w:line="360" w:lineRule="auto"/>
      </w:pPr>
      <w:r w:rsidRPr="00FA18E3">
        <w:rPr>
          <w:b/>
        </w:rPr>
        <w:t>Nyári ü</w:t>
      </w:r>
      <w:r w:rsidR="006A3024" w:rsidRPr="00FA18E3">
        <w:rPr>
          <w:b/>
        </w:rPr>
        <w:t>gyelet</w:t>
      </w:r>
      <w:r w:rsidR="005338DB" w:rsidRPr="00FA18E3">
        <w:rPr>
          <w:b/>
        </w:rPr>
        <w:t xml:space="preserve"> 2017</w:t>
      </w:r>
      <w:r w:rsidRPr="00FA18E3">
        <w:rPr>
          <w:b/>
        </w:rPr>
        <w:t>.</w:t>
      </w:r>
      <w:r w:rsidR="006A3024" w:rsidRPr="00FA18E3">
        <w:t>:</w:t>
      </w:r>
      <w:r>
        <w:t xml:space="preserve"> </w:t>
      </w:r>
      <w:r w:rsidR="006A3024" w:rsidRPr="00FF50F2">
        <w:t xml:space="preserve">Az óvodai nevelési év szeptember 1 naptól augusztus 31. napig tart, </w:t>
      </w:r>
      <w:r w:rsidR="005338DB">
        <w:t xml:space="preserve">így </w:t>
      </w:r>
      <w:r w:rsidR="006A3024" w:rsidRPr="00FF50F2">
        <w:t>a nyári időszakban i</w:t>
      </w:r>
      <w:r w:rsidR="005338DB">
        <w:t>s biztosítunk óvodai ellátást. A</w:t>
      </w:r>
      <w:r w:rsidR="006A3024" w:rsidRPr="00FF50F2">
        <w:t>z előzetes felmérés alapján 90 gyermeknek ig</w:t>
      </w:r>
      <w:r w:rsidR="00C8302B">
        <w:t>ényeltek nyári óvodát. Június 19</w:t>
      </w:r>
      <w:r w:rsidR="006A3024" w:rsidRPr="00FF50F2">
        <w:t>. naptó</w:t>
      </w:r>
      <w:r w:rsidR="00C8302B">
        <w:t xml:space="preserve">l négy héten keresztül a Batthyány </w:t>
      </w:r>
      <w:r w:rsidR="006A3024" w:rsidRPr="00FF50F2">
        <w:t xml:space="preserve">Óvoda tart ügyeletet, </w:t>
      </w:r>
      <w:r w:rsidR="00C8302B">
        <w:t>majd 5 héten keresztül a Szücsi</w:t>
      </w:r>
      <w:r w:rsidR="006A3024" w:rsidRPr="00FF50F2">
        <w:t xml:space="preserve"> Óvoda. Az utolsó két hétben minden csoportban elvégezzük majd a takarítást, fertőtlenítést. </w:t>
      </w:r>
    </w:p>
    <w:p w:rsidR="00FA0DDE" w:rsidRDefault="00FA0DDE" w:rsidP="001E777D">
      <w:pPr>
        <w:spacing w:line="360" w:lineRule="auto"/>
      </w:pPr>
    </w:p>
    <w:p w:rsidR="00734156" w:rsidRPr="00FF50F2" w:rsidRDefault="00734156" w:rsidP="001E777D">
      <w:pPr>
        <w:spacing w:line="360" w:lineRule="auto"/>
        <w:rPr>
          <w:color w:val="2F2B23"/>
          <w:shd w:val="clear" w:color="auto" w:fill="FFFFFF"/>
        </w:rPr>
      </w:pPr>
    </w:p>
    <w:p w:rsidR="00F717B4" w:rsidRDefault="00F717B4" w:rsidP="001E777D">
      <w:pPr>
        <w:spacing w:line="360" w:lineRule="auto"/>
        <w:rPr>
          <w:b/>
          <w:u w:val="single"/>
        </w:rPr>
      </w:pPr>
    </w:p>
    <w:p w:rsidR="00CD1CA9" w:rsidRPr="00FF50F2" w:rsidRDefault="00CD1CA9" w:rsidP="001E777D">
      <w:pPr>
        <w:spacing w:line="360" w:lineRule="auto"/>
      </w:pPr>
      <w:r w:rsidRPr="00FF50F2">
        <w:rPr>
          <w:b/>
          <w:u w:val="single"/>
        </w:rPr>
        <w:t>Pedagógiai programunk:</w:t>
      </w:r>
    </w:p>
    <w:p w:rsidR="003726BB" w:rsidRPr="00343672" w:rsidRDefault="005338DB" w:rsidP="001E777D">
      <w:pPr>
        <w:spacing w:line="360" w:lineRule="auto"/>
        <w:rPr>
          <w:color w:val="2F2B23"/>
          <w:shd w:val="clear" w:color="auto" w:fill="FFFFFF"/>
        </w:rPr>
      </w:pPr>
      <w:r>
        <w:t xml:space="preserve">Az intézmény stratégiai tervezésének dokumentuma. Rögzíti azokat a célokat, melyek befolyásolják az intézmény pedagógiai folyamatait. </w:t>
      </w:r>
      <w:r w:rsidR="003726BB">
        <w:t>A kitűzött célok eléréséhez szükséges tervezési, megvalósítá</w:t>
      </w:r>
      <w:r w:rsidR="008D4FE1">
        <w:t xml:space="preserve">si, ellenőrzési, és értékelési </w:t>
      </w:r>
      <w:r w:rsidR="003726BB">
        <w:t xml:space="preserve">szempontokat tartalmazza. </w:t>
      </w:r>
      <w:r w:rsidR="00CD1CA9" w:rsidRPr="00FF50F2">
        <w:t>Helyi programunk a tevékenység központú Százszorszép óvodai program.</w:t>
      </w:r>
      <w:r w:rsidR="00CD1CA9" w:rsidRPr="00343672">
        <w:rPr>
          <w:color w:val="2F2B23"/>
          <w:shd w:val="clear" w:color="auto" w:fill="FFFFFF"/>
        </w:rPr>
        <w:t xml:space="preserve"> A gyermek mindennapjait átszövő elsődleges tevékenysége a játék, ami az öröm és a tapasztalatszerzés forrása. Emiatt minél több időt, alkalmat és lehetőséget biztosítunk a gyerekeknek az elmélyült játékra. Számunkra nagyon lényeges, hogy élményeiket </w:t>
      </w:r>
      <w:r w:rsidR="00CD1CA9" w:rsidRPr="00343672">
        <w:rPr>
          <w:b/>
          <w:color w:val="2F2B23"/>
          <w:shd w:val="clear" w:color="auto" w:fill="FFFFFF"/>
        </w:rPr>
        <w:t>tevékenységekben</w:t>
      </w:r>
      <w:r w:rsidR="00CD1CA9" w:rsidRPr="00343672">
        <w:rPr>
          <w:color w:val="2F2B23"/>
          <w:shd w:val="clear" w:color="auto" w:fill="FFFFFF"/>
        </w:rPr>
        <w:t xml:space="preserve"> éljék meg. A különböző tevékenységek egymásra épülve, egymást kiegészítve, folytatva játékokban valósulnak meg. Tevékenység közben szereznek új ismereteket, tapasztalatokat, ebben a folyamatban alakulnak szokásaik, társas viszonyaik, erkölcsi-, esztétikai érzékük, nyitottságuk a világ felé, fejlődik nyelvi készségük, gondolkodásuk, testi, lelki, fizikai </w:t>
      </w:r>
      <w:r w:rsidR="00CD1CA9" w:rsidRPr="00343672">
        <w:rPr>
          <w:color w:val="2F2B23"/>
          <w:shd w:val="clear" w:color="auto" w:fill="FFFFFF"/>
        </w:rPr>
        <w:lastRenderedPageBreak/>
        <w:t>állapotuk. Ezen belül valósul meg a készség- és képességfejlesztés, a kompetenciák fejlesztése. Heti tervünket 6 tevékenység köré csoportosítjuk:</w:t>
      </w:r>
      <w:r w:rsidR="00E80E7B" w:rsidRPr="00343672">
        <w:rPr>
          <w:color w:val="2F2B23"/>
          <w:shd w:val="clear" w:color="auto" w:fill="FFFFFF"/>
        </w:rPr>
        <w:t xml:space="preserve"> </w:t>
      </w:r>
    </w:p>
    <w:p w:rsidR="003726BB" w:rsidRPr="003726BB" w:rsidRDefault="00CD1CA9" w:rsidP="001E777D">
      <w:pPr>
        <w:pStyle w:val="Listaszerbekezds"/>
        <w:numPr>
          <w:ilvl w:val="0"/>
          <w:numId w:val="9"/>
        </w:numPr>
        <w:spacing w:line="360" w:lineRule="auto"/>
        <w:rPr>
          <w:color w:val="2F2B23"/>
          <w:shd w:val="clear" w:color="auto" w:fill="FFFFFF"/>
        </w:rPr>
      </w:pPr>
      <w:r w:rsidRPr="003726BB">
        <w:rPr>
          <w:color w:val="2F2B23"/>
          <w:shd w:val="clear" w:color="auto" w:fill="FFFFFF"/>
        </w:rPr>
        <w:t xml:space="preserve">környező világ tevékeny megismerése, </w:t>
      </w:r>
    </w:p>
    <w:p w:rsidR="003726BB" w:rsidRPr="003726BB" w:rsidRDefault="00CD1CA9" w:rsidP="001E777D">
      <w:pPr>
        <w:pStyle w:val="Listaszerbekezds"/>
        <w:numPr>
          <w:ilvl w:val="0"/>
          <w:numId w:val="9"/>
        </w:numPr>
        <w:spacing w:line="360" w:lineRule="auto"/>
        <w:rPr>
          <w:color w:val="2F2B23"/>
          <w:shd w:val="clear" w:color="auto" w:fill="FFFFFF"/>
        </w:rPr>
      </w:pPr>
      <w:r w:rsidRPr="003726BB">
        <w:rPr>
          <w:color w:val="2F2B23"/>
          <w:shd w:val="clear" w:color="auto" w:fill="FFFFFF"/>
        </w:rPr>
        <w:t>ábrázolás-kézműves</w:t>
      </w:r>
      <w:r w:rsidR="003726BB">
        <w:rPr>
          <w:color w:val="2F2B23"/>
          <w:shd w:val="clear" w:color="auto" w:fill="FFFFFF"/>
        </w:rPr>
        <w:t xml:space="preserve"> tevékenység</w:t>
      </w:r>
      <w:r w:rsidRPr="003726BB">
        <w:rPr>
          <w:color w:val="2F2B23"/>
          <w:shd w:val="clear" w:color="auto" w:fill="FFFFFF"/>
        </w:rPr>
        <w:t xml:space="preserve">, </w:t>
      </w:r>
    </w:p>
    <w:p w:rsidR="003726BB" w:rsidRPr="003726BB" w:rsidRDefault="00CD1CA9" w:rsidP="001E777D">
      <w:pPr>
        <w:pStyle w:val="Listaszerbekezds"/>
        <w:numPr>
          <w:ilvl w:val="0"/>
          <w:numId w:val="9"/>
        </w:numPr>
        <w:spacing w:line="360" w:lineRule="auto"/>
        <w:rPr>
          <w:color w:val="2F2B23"/>
          <w:shd w:val="clear" w:color="auto" w:fill="FFFFFF"/>
        </w:rPr>
      </w:pPr>
      <w:r w:rsidRPr="003726BB">
        <w:rPr>
          <w:color w:val="2F2B23"/>
          <w:shd w:val="clear" w:color="auto" w:fill="FFFFFF"/>
        </w:rPr>
        <w:t>ének-zenei</w:t>
      </w:r>
      <w:r w:rsidR="003726BB" w:rsidRPr="003726BB">
        <w:rPr>
          <w:color w:val="2F2B23"/>
          <w:shd w:val="clear" w:color="auto" w:fill="FFFFFF"/>
        </w:rPr>
        <w:t>, gyermektánc</w:t>
      </w:r>
      <w:r w:rsidRPr="003726BB">
        <w:rPr>
          <w:color w:val="2F2B23"/>
          <w:shd w:val="clear" w:color="auto" w:fill="FFFFFF"/>
        </w:rPr>
        <w:t xml:space="preserve">, </w:t>
      </w:r>
    </w:p>
    <w:p w:rsidR="003726BB" w:rsidRPr="003726BB" w:rsidRDefault="00CD1CA9" w:rsidP="001E777D">
      <w:pPr>
        <w:pStyle w:val="Listaszerbekezds"/>
        <w:numPr>
          <w:ilvl w:val="0"/>
          <w:numId w:val="9"/>
        </w:numPr>
        <w:spacing w:line="360" w:lineRule="auto"/>
        <w:rPr>
          <w:color w:val="2F2B23"/>
          <w:shd w:val="clear" w:color="auto" w:fill="FFFFFF"/>
        </w:rPr>
      </w:pPr>
      <w:r w:rsidRPr="003726BB">
        <w:rPr>
          <w:color w:val="2F2B23"/>
          <w:shd w:val="clear" w:color="auto" w:fill="FFFFFF"/>
        </w:rPr>
        <w:t>mese-vers</w:t>
      </w:r>
      <w:r w:rsidR="003726BB" w:rsidRPr="003726BB">
        <w:rPr>
          <w:color w:val="2F2B23"/>
          <w:shd w:val="clear" w:color="auto" w:fill="FFFFFF"/>
        </w:rPr>
        <w:t>, báb</w:t>
      </w:r>
      <w:r w:rsidRPr="003726BB">
        <w:rPr>
          <w:color w:val="2F2B23"/>
          <w:shd w:val="clear" w:color="auto" w:fill="FFFFFF"/>
        </w:rPr>
        <w:t xml:space="preserve">, </w:t>
      </w:r>
    </w:p>
    <w:p w:rsidR="003726BB" w:rsidRPr="003726BB" w:rsidRDefault="003726BB" w:rsidP="001E777D">
      <w:pPr>
        <w:pStyle w:val="Listaszerbekezds"/>
        <w:numPr>
          <w:ilvl w:val="0"/>
          <w:numId w:val="9"/>
        </w:numPr>
        <w:spacing w:line="360" w:lineRule="auto"/>
        <w:rPr>
          <w:color w:val="2F2B23"/>
          <w:shd w:val="clear" w:color="auto" w:fill="FFFFFF"/>
        </w:rPr>
      </w:pPr>
      <w:r w:rsidRPr="003726BB">
        <w:rPr>
          <w:color w:val="2F2B23"/>
          <w:shd w:val="clear" w:color="auto" w:fill="FFFFFF"/>
        </w:rPr>
        <w:t xml:space="preserve">matematika </w:t>
      </w:r>
    </w:p>
    <w:p w:rsidR="003726BB" w:rsidRPr="003726BB" w:rsidRDefault="00CD1CA9" w:rsidP="001E777D">
      <w:pPr>
        <w:pStyle w:val="Listaszerbekezds"/>
        <w:numPr>
          <w:ilvl w:val="0"/>
          <w:numId w:val="9"/>
        </w:numPr>
        <w:spacing w:line="360" w:lineRule="auto"/>
        <w:rPr>
          <w:color w:val="2F2B23"/>
          <w:shd w:val="clear" w:color="auto" w:fill="FFFFFF"/>
        </w:rPr>
      </w:pPr>
      <w:r w:rsidRPr="003726BB">
        <w:rPr>
          <w:color w:val="2F2B23"/>
          <w:shd w:val="clear" w:color="auto" w:fill="FFFFFF"/>
        </w:rPr>
        <w:t>mozgásos tevékenységek.</w:t>
      </w:r>
      <w:r w:rsidR="00FF56E9" w:rsidRPr="003726BB">
        <w:rPr>
          <w:color w:val="2F2B23"/>
          <w:shd w:val="clear" w:color="auto" w:fill="FFFFFF"/>
        </w:rPr>
        <w:t xml:space="preserve"> </w:t>
      </w:r>
    </w:p>
    <w:p w:rsidR="003726BB" w:rsidRPr="003726BB" w:rsidRDefault="003726BB" w:rsidP="001E777D">
      <w:pPr>
        <w:spacing w:line="360" w:lineRule="auto"/>
        <w:rPr>
          <w:color w:val="2F2B23"/>
          <w:shd w:val="clear" w:color="auto" w:fill="FFFFFF"/>
        </w:rPr>
      </w:pPr>
      <w:r w:rsidRPr="003726BB">
        <w:rPr>
          <w:color w:val="2F2B23"/>
          <w:u w:val="single"/>
          <w:shd w:val="clear" w:color="auto" w:fill="FFFFFF"/>
        </w:rPr>
        <w:t>Szakmai munkánk alapja a tudatos és tervszerű munka, ehhez szükséges egy olyan csoportnapló,</w:t>
      </w:r>
      <w:r w:rsidRPr="003726BB">
        <w:rPr>
          <w:color w:val="2F2B23"/>
          <w:shd w:val="clear" w:color="auto" w:fill="FFFFFF"/>
        </w:rPr>
        <w:t xml:space="preserve"> mely az aktuális törvényi elvárásoknak megfelelő, az Óvodai Nevelés</w:t>
      </w:r>
      <w:r w:rsidR="008D4FE1">
        <w:rPr>
          <w:color w:val="2F2B23"/>
          <w:shd w:val="clear" w:color="auto" w:fill="FFFFFF"/>
        </w:rPr>
        <w:t xml:space="preserve"> </w:t>
      </w:r>
      <w:r w:rsidRPr="003726BB">
        <w:rPr>
          <w:color w:val="2F2B23"/>
          <w:shd w:val="clear" w:color="auto" w:fill="FFFFFF"/>
        </w:rPr>
        <w:t xml:space="preserve">Országos Alprogramjával koherens, és tartalmazza az intézmény pedagógiai programjának sajátosságait. </w:t>
      </w:r>
    </w:p>
    <w:p w:rsidR="00343672" w:rsidRPr="008D4FE1" w:rsidRDefault="003726BB" w:rsidP="001E777D">
      <w:pPr>
        <w:spacing w:line="360" w:lineRule="auto"/>
        <w:rPr>
          <w:color w:val="2F2B23"/>
          <w:shd w:val="clear" w:color="auto" w:fill="FFFFFF"/>
        </w:rPr>
      </w:pPr>
      <w:r w:rsidRPr="008D4FE1">
        <w:rPr>
          <w:color w:val="2F2B23"/>
          <w:shd w:val="clear" w:color="auto" w:fill="FFFFFF"/>
        </w:rPr>
        <w:t xml:space="preserve"> 2015. szeptemberében új csoportnaplót vezettünk be, melyet előzetesen a Nevelőtestület elfogadott. A nevelési tervet több részre bontottuk, így minden terület hangsúlyosan szerepel, a fejlécen szereplő felsoroltak alapján.  A naplóba projektben tervezünk, tetszőleges időszakra, a pedagógiai szabadságot figyelembe véve. Három szinten tervezzük a heti tevékenységeket, a gyermekek fejlettségének, a csoport összetételének megfelelően.  A projekt értékelése egyfajta reflexió, mely segíti a következő tervezési ciklus feladatait meghatározni. </w:t>
      </w:r>
      <w:r w:rsidR="00343672" w:rsidRPr="008D4FE1">
        <w:rPr>
          <w:color w:val="2F2B23"/>
          <w:shd w:val="clear" w:color="auto" w:fill="FFFFFF"/>
        </w:rPr>
        <w:t xml:space="preserve">Minden nevelési év elején a nevelőtestület szakmai javaslatait figyelembe véve módosítjuk, frissítjük a csoportnaplót. </w:t>
      </w:r>
    </w:p>
    <w:p w:rsidR="00CD1CA9" w:rsidRPr="008D4FE1" w:rsidRDefault="00FF56E9" w:rsidP="001E777D">
      <w:pPr>
        <w:spacing w:line="360" w:lineRule="auto"/>
        <w:rPr>
          <w:color w:val="2F2B23"/>
          <w:shd w:val="clear" w:color="auto" w:fill="FFFFFF"/>
        </w:rPr>
      </w:pPr>
      <w:r w:rsidRPr="008D4FE1">
        <w:rPr>
          <w:color w:val="2F2B23"/>
          <w:shd w:val="clear" w:color="auto" w:fill="FFFFFF"/>
        </w:rPr>
        <w:t xml:space="preserve">Kiemelt figyelmet fordítunk az egészséges táplálkozás megismertetésére, a </w:t>
      </w:r>
      <w:proofErr w:type="spellStart"/>
      <w:r w:rsidRPr="008D4FE1">
        <w:rPr>
          <w:color w:val="2F2B23"/>
          <w:shd w:val="clear" w:color="auto" w:fill="FFFFFF"/>
        </w:rPr>
        <w:t>TS</w:t>
      </w:r>
      <w:r w:rsidR="00E80E7B" w:rsidRPr="008D4FE1">
        <w:rPr>
          <w:color w:val="2F2B23"/>
          <w:shd w:val="clear" w:color="auto" w:fill="FFFFFF"/>
        </w:rPr>
        <w:t>-</w:t>
      </w:r>
      <w:r w:rsidRPr="008D4FE1">
        <w:rPr>
          <w:color w:val="2F2B23"/>
          <w:shd w:val="clear" w:color="auto" w:fill="FFFFFF"/>
        </w:rPr>
        <w:t>Gastro</w:t>
      </w:r>
      <w:proofErr w:type="spellEnd"/>
      <w:r w:rsidRPr="008D4FE1">
        <w:rPr>
          <w:color w:val="2F2B23"/>
          <w:shd w:val="clear" w:color="auto" w:fill="FFFFFF"/>
        </w:rPr>
        <w:t xml:space="preserve"> szolgáltatóval év közben is többször egyeztettünk, több esetben rendezvényeink szervezését segítette a cég.</w:t>
      </w:r>
      <w:r w:rsidR="006A3024" w:rsidRPr="008D4FE1">
        <w:rPr>
          <w:color w:val="2F2B23"/>
          <w:shd w:val="clear" w:color="auto" w:fill="FFFFFF"/>
        </w:rPr>
        <w:t xml:space="preserve"> Hangsúlyos feladatnak tartjuk a </w:t>
      </w:r>
      <w:r w:rsidR="006A3024" w:rsidRPr="008D4FE1">
        <w:rPr>
          <w:b/>
          <w:color w:val="2F2B23"/>
          <w:shd w:val="clear" w:color="auto" w:fill="FFFFFF"/>
        </w:rPr>
        <w:t>mindennapi mozgásfejlesztést</w:t>
      </w:r>
      <w:r w:rsidR="006A3024" w:rsidRPr="008D4FE1">
        <w:rPr>
          <w:color w:val="2F2B23"/>
          <w:shd w:val="clear" w:color="auto" w:fill="FFFFFF"/>
        </w:rPr>
        <w:t>, a szabad levegőn tartózkodást.</w:t>
      </w:r>
    </w:p>
    <w:p w:rsidR="00CD1CA9" w:rsidRDefault="002B06BF" w:rsidP="001E777D">
      <w:pPr>
        <w:spacing w:line="360" w:lineRule="auto"/>
        <w:rPr>
          <w:color w:val="2F2B23"/>
          <w:shd w:val="clear" w:color="auto" w:fill="FFFFFF"/>
        </w:rPr>
      </w:pPr>
      <w:r w:rsidRPr="00FF50F2">
        <w:rPr>
          <w:snapToGrid w:val="0"/>
          <w:color w:val="000000"/>
          <w:w w:val="0"/>
          <w:u w:color="000000"/>
          <w:bdr w:val="none" w:sz="0" w:space="0" w:color="000000"/>
          <w:shd w:val="clear" w:color="000000" w:fill="000000"/>
        </w:rPr>
        <w:t xml:space="preserve"> </w:t>
      </w:r>
    </w:p>
    <w:p w:rsidR="00921B0A" w:rsidRPr="00FA18E3" w:rsidRDefault="008D4FE1" w:rsidP="001E777D">
      <w:pPr>
        <w:spacing w:line="360" w:lineRule="auto"/>
        <w:rPr>
          <w:b/>
          <w:color w:val="2F2B23"/>
          <w:shd w:val="clear" w:color="auto" w:fill="FFFFFF"/>
        </w:rPr>
      </w:pPr>
      <w:r w:rsidRPr="00FA18E3">
        <w:rPr>
          <w:b/>
          <w:color w:val="2F2B23"/>
          <w:shd w:val="clear" w:color="auto" w:fill="FFFFFF"/>
        </w:rPr>
        <w:t>Tehetséggondozás:</w:t>
      </w:r>
    </w:p>
    <w:p w:rsidR="00CD1CA9" w:rsidRDefault="00CD1CA9" w:rsidP="001E777D">
      <w:pPr>
        <w:spacing w:line="360" w:lineRule="auto"/>
        <w:rPr>
          <w:color w:val="2F2B23"/>
          <w:shd w:val="clear" w:color="auto" w:fill="FFFFFF"/>
        </w:rPr>
      </w:pPr>
      <w:r w:rsidRPr="00FF50F2">
        <w:rPr>
          <w:color w:val="2F2B23"/>
          <w:shd w:val="clear" w:color="auto" w:fill="FFFFFF"/>
        </w:rPr>
        <w:t xml:space="preserve">Programunk kiemelten kezeli a felzárkóztatást </w:t>
      </w:r>
      <w:r w:rsidRPr="008D4FE1">
        <w:rPr>
          <w:color w:val="2F2B23"/>
          <w:shd w:val="clear" w:color="auto" w:fill="FFFFFF"/>
        </w:rPr>
        <w:t>és a tehetséggondozást</w:t>
      </w:r>
      <w:r w:rsidRPr="00FF50F2">
        <w:rPr>
          <w:color w:val="2F2B23"/>
          <w:shd w:val="clear" w:color="auto" w:fill="FFFFFF"/>
        </w:rPr>
        <w:t>.  Intézményünk Tehetségpont, ez a név kötelez bennünket, hogy már ebben a korban felismerjük a tehetségeket, és lehetőséget biztosítsunk számukra. Tehetség műhelyek: úszás, néptánc, modern tánc, sakk, jégkori</w:t>
      </w:r>
      <w:r w:rsidR="008D4FE1">
        <w:rPr>
          <w:color w:val="2F2B23"/>
          <w:shd w:val="clear" w:color="auto" w:fill="FFFFFF"/>
        </w:rPr>
        <w:t>, foci</w:t>
      </w:r>
      <w:r w:rsidRPr="00FF50F2">
        <w:rPr>
          <w:color w:val="2F2B23"/>
          <w:shd w:val="clear" w:color="auto" w:fill="FFFFFF"/>
        </w:rPr>
        <w:t xml:space="preserve">. Ezen felül kiemelten foglalkozunk az irodalmi neveléssel: könyvtárlátogatással, és vers- mesemondó versenyeken való részvétellel. </w:t>
      </w:r>
      <w:r w:rsidR="002B06BF" w:rsidRPr="00FF50F2">
        <w:rPr>
          <w:color w:val="2F2B23"/>
          <w:shd w:val="clear" w:color="auto" w:fill="FFFFFF"/>
        </w:rPr>
        <w:t xml:space="preserve"> Szakmai kapcsolatban vagyunk a Közúti Múzeummal, és az elmúlt nevelési évben több csoportunk is részt vet</w:t>
      </w:r>
      <w:r w:rsidR="001758E8">
        <w:rPr>
          <w:color w:val="2F2B23"/>
          <w:shd w:val="clear" w:color="auto" w:fill="FFFFFF"/>
        </w:rPr>
        <w:t xml:space="preserve">t múzeumpedagógiai programokon. </w:t>
      </w:r>
      <w:r w:rsidRPr="00FF50F2">
        <w:rPr>
          <w:color w:val="2F2B23"/>
          <w:shd w:val="clear" w:color="auto" w:fill="FFFFFF"/>
        </w:rPr>
        <w:t xml:space="preserve">Májusban megtartottuk táncos csoportjainkkal az </w:t>
      </w:r>
      <w:r w:rsidRPr="00FF50F2">
        <w:rPr>
          <w:color w:val="2F2B23"/>
          <w:shd w:val="clear" w:color="auto" w:fill="FFFFFF"/>
        </w:rPr>
        <w:lastRenderedPageBreak/>
        <w:t xml:space="preserve">Óvodás Táncgálát a Tánc Világnapja alkalmából. </w:t>
      </w:r>
      <w:r w:rsidR="008D4FE1">
        <w:rPr>
          <w:color w:val="2F2B23"/>
          <w:shd w:val="clear" w:color="auto" w:fill="FFFFFF"/>
        </w:rPr>
        <w:t xml:space="preserve">Részt vettünk a térségi rendezvényeken, versenyeken. </w:t>
      </w:r>
      <w:r w:rsidRPr="00FF50F2">
        <w:rPr>
          <w:color w:val="2F2B23"/>
          <w:shd w:val="clear" w:color="auto" w:fill="FFFFFF"/>
        </w:rPr>
        <w:t>A tehetséggondozás keretében gyermekeink ősszel Öregcsertőn vettek részt versenyen, és megrendeztük a Megyei Ó</w:t>
      </w:r>
      <w:r w:rsidR="00FD419B">
        <w:rPr>
          <w:color w:val="2F2B23"/>
          <w:shd w:val="clear" w:color="auto" w:fill="FFFFFF"/>
        </w:rPr>
        <w:t>vodás sakk bajnokságot június 3.-án a Mohácsi Úti tagóvodában</w:t>
      </w:r>
      <w:r w:rsidR="008D4FE1">
        <w:rPr>
          <w:color w:val="2F2B23"/>
          <w:shd w:val="clear" w:color="auto" w:fill="FFFFFF"/>
        </w:rPr>
        <w:t xml:space="preserve">. A városi mezei futóversenyen és az első alkalommal megrendezett </w:t>
      </w:r>
      <w:proofErr w:type="spellStart"/>
      <w:r w:rsidR="008D4FE1">
        <w:rPr>
          <w:color w:val="2F2B23"/>
          <w:shd w:val="clear" w:color="auto" w:fill="FFFFFF"/>
        </w:rPr>
        <w:t>Garden</w:t>
      </w:r>
      <w:proofErr w:type="spellEnd"/>
      <w:r w:rsidR="008D4FE1">
        <w:rPr>
          <w:color w:val="2F2B23"/>
          <w:shd w:val="clear" w:color="auto" w:fill="FFFFFF"/>
        </w:rPr>
        <w:t xml:space="preserve"> ovi foci kupán is részt vettek gyermekeink.</w:t>
      </w:r>
    </w:p>
    <w:p w:rsidR="008D4FE1" w:rsidRPr="00FF50F2" w:rsidRDefault="008D4FE1" w:rsidP="001E777D">
      <w:pPr>
        <w:spacing w:line="360" w:lineRule="auto"/>
        <w:rPr>
          <w:color w:val="2F2B23"/>
          <w:shd w:val="clear" w:color="auto" w:fill="FFFFFF"/>
        </w:rPr>
      </w:pPr>
    </w:p>
    <w:p w:rsidR="00CD5C0E" w:rsidRPr="008D4FE1" w:rsidRDefault="001758E8" w:rsidP="001E777D">
      <w:pPr>
        <w:spacing w:line="360" w:lineRule="auto"/>
        <w:rPr>
          <w:b/>
          <w:noProof/>
          <w:u w:val="single"/>
        </w:rPr>
      </w:pPr>
      <w:r w:rsidRPr="008D4FE1">
        <w:rPr>
          <w:b/>
          <w:noProof/>
          <w:u w:val="single"/>
        </w:rPr>
        <w:t>Eredményeink</w:t>
      </w:r>
      <w:r w:rsidR="00FE2591">
        <w:rPr>
          <w:b/>
          <w:noProof/>
          <w:u w:val="single"/>
        </w:rPr>
        <w:t xml:space="preserve"> </w:t>
      </w:r>
      <w:r w:rsidR="00FE2591" w:rsidRPr="00FE2591">
        <w:rPr>
          <w:noProof/>
          <w:u w:val="single"/>
        </w:rPr>
        <w:t>(csak a díjazottak felsorolása)</w:t>
      </w:r>
    </w:p>
    <w:p w:rsidR="000F10C4" w:rsidRPr="00934A36" w:rsidRDefault="000F10C4" w:rsidP="001E777D">
      <w:pPr>
        <w:spacing w:line="360" w:lineRule="auto"/>
        <w:rPr>
          <w:b/>
          <w:noProof/>
        </w:rPr>
      </w:pPr>
      <w:r w:rsidRPr="00934A36">
        <w:rPr>
          <w:b/>
          <w:noProof/>
        </w:rPr>
        <w:t>Rajpályázat, középső csoport kategória</w:t>
      </w:r>
    </w:p>
    <w:p w:rsidR="000F10C4" w:rsidRPr="00934A36" w:rsidRDefault="000F10C4" w:rsidP="001E777D">
      <w:pPr>
        <w:pStyle w:val="Listaszerbekezds"/>
        <w:numPr>
          <w:ilvl w:val="0"/>
          <w:numId w:val="11"/>
        </w:numPr>
        <w:spacing w:line="360" w:lineRule="auto"/>
        <w:rPr>
          <w:bCs/>
        </w:rPr>
      </w:pPr>
      <w:r w:rsidRPr="00934A36">
        <w:rPr>
          <w:bCs/>
        </w:rPr>
        <w:t xml:space="preserve">Kis </w:t>
      </w:r>
      <w:proofErr w:type="spellStart"/>
      <w:r w:rsidRPr="00934A36">
        <w:rPr>
          <w:bCs/>
        </w:rPr>
        <w:t>Nadin</w:t>
      </w:r>
      <w:proofErr w:type="spellEnd"/>
      <w:r w:rsidRPr="00934A36">
        <w:rPr>
          <w:bCs/>
        </w:rPr>
        <w:t xml:space="preserve"> Katica </w:t>
      </w:r>
      <w:r w:rsidRPr="00934A36">
        <w:t xml:space="preserve">Szücsi Óvoda, Felkészítők: </w:t>
      </w:r>
      <w:r w:rsidRPr="00934A36">
        <w:rPr>
          <w:bCs/>
        </w:rPr>
        <w:t>Takács Tóth Ilona</w:t>
      </w:r>
      <w:r w:rsidRPr="00934A36">
        <w:t xml:space="preserve"> és</w:t>
      </w:r>
      <w:r w:rsidRPr="00934A36">
        <w:rPr>
          <w:bCs/>
        </w:rPr>
        <w:t xml:space="preserve"> Balogh Noémi</w:t>
      </w:r>
    </w:p>
    <w:p w:rsidR="000F10C4" w:rsidRPr="00934A36" w:rsidRDefault="000F10C4" w:rsidP="001E777D">
      <w:pPr>
        <w:pStyle w:val="Listaszerbekezds"/>
        <w:numPr>
          <w:ilvl w:val="0"/>
          <w:numId w:val="11"/>
        </w:numPr>
        <w:spacing w:line="360" w:lineRule="auto"/>
        <w:rPr>
          <w:color w:val="2F2B23"/>
          <w:shd w:val="clear" w:color="auto" w:fill="FFFFFF"/>
        </w:rPr>
      </w:pPr>
      <w:r w:rsidRPr="00934A36">
        <w:rPr>
          <w:bCs/>
        </w:rPr>
        <w:t>Pozsgai Petra</w:t>
      </w:r>
      <w:r w:rsidRPr="00934A36">
        <w:t xml:space="preserve"> Szücsi Óvoda, Felkészítők: Takács Tóth Ilona és Balogh Noémi</w:t>
      </w:r>
    </w:p>
    <w:p w:rsidR="000F10C4" w:rsidRPr="00934A36" w:rsidRDefault="000F10C4" w:rsidP="001E777D">
      <w:pPr>
        <w:pStyle w:val="Listaszerbekezds"/>
        <w:numPr>
          <w:ilvl w:val="0"/>
          <w:numId w:val="11"/>
        </w:numPr>
        <w:spacing w:line="360" w:lineRule="auto"/>
        <w:rPr>
          <w:bCs/>
        </w:rPr>
      </w:pPr>
      <w:proofErr w:type="spellStart"/>
      <w:r w:rsidRPr="00934A36">
        <w:rPr>
          <w:bCs/>
        </w:rPr>
        <w:t>Trsztyinszki</w:t>
      </w:r>
      <w:proofErr w:type="spellEnd"/>
      <w:r w:rsidRPr="00934A36">
        <w:rPr>
          <w:bCs/>
        </w:rPr>
        <w:t xml:space="preserve"> Maja</w:t>
      </w:r>
      <w:r w:rsidRPr="00934A36">
        <w:t xml:space="preserve"> Batthyány Óvoda, Felkészítők: </w:t>
      </w:r>
      <w:r w:rsidRPr="00934A36">
        <w:rPr>
          <w:bCs/>
        </w:rPr>
        <w:t>Budavári Ildikó</w:t>
      </w:r>
      <w:r w:rsidRPr="00934A36">
        <w:t xml:space="preserve"> és </w:t>
      </w:r>
      <w:r w:rsidRPr="00934A36">
        <w:rPr>
          <w:bCs/>
        </w:rPr>
        <w:t>Hegedűsné Kaposvári Edit</w:t>
      </w:r>
    </w:p>
    <w:p w:rsidR="000F10C4" w:rsidRPr="00934A36" w:rsidRDefault="000F10C4" w:rsidP="001E777D">
      <w:pPr>
        <w:pStyle w:val="Listaszerbekezds"/>
        <w:numPr>
          <w:ilvl w:val="0"/>
          <w:numId w:val="11"/>
        </w:numPr>
        <w:spacing w:line="360" w:lineRule="auto"/>
      </w:pPr>
      <w:r w:rsidRPr="00934A36">
        <w:rPr>
          <w:bCs/>
        </w:rPr>
        <w:t>Pál Réka</w:t>
      </w:r>
      <w:r w:rsidR="006654DD">
        <w:t xml:space="preserve">, </w:t>
      </w:r>
      <w:r w:rsidRPr="00934A36">
        <w:t>Szücsi Óvoda, Felkészítők: Takács Tóth Ilona és Balogh Noémi</w:t>
      </w:r>
    </w:p>
    <w:p w:rsidR="006654DD" w:rsidRDefault="00934A36" w:rsidP="006654DD">
      <w:pPr>
        <w:spacing w:line="360" w:lineRule="auto"/>
        <w:rPr>
          <w:b/>
        </w:rPr>
      </w:pPr>
      <w:r w:rsidRPr="008D4FE1">
        <w:rPr>
          <w:b/>
        </w:rPr>
        <w:t>Rajzpályázat n</w:t>
      </w:r>
      <w:r w:rsidR="000F10C4" w:rsidRPr="008D4FE1">
        <w:rPr>
          <w:b/>
        </w:rPr>
        <w:t>agycsoportos kategória:</w:t>
      </w:r>
    </w:p>
    <w:p w:rsidR="000F10C4" w:rsidRPr="006654DD" w:rsidRDefault="000F10C4" w:rsidP="006654DD">
      <w:pPr>
        <w:pStyle w:val="Listaszerbekezds"/>
        <w:numPr>
          <w:ilvl w:val="0"/>
          <w:numId w:val="19"/>
        </w:numPr>
        <w:spacing w:line="360" w:lineRule="auto"/>
        <w:rPr>
          <w:b/>
        </w:rPr>
      </w:pPr>
      <w:r w:rsidRPr="006654DD">
        <w:rPr>
          <w:bCs/>
        </w:rPr>
        <w:t>Aszódi Ivett</w:t>
      </w:r>
      <w:r w:rsidRPr="00934A36">
        <w:t xml:space="preserve"> Thököly Óvoda Felkészítők: </w:t>
      </w:r>
      <w:proofErr w:type="spellStart"/>
      <w:r w:rsidRPr="006654DD">
        <w:rPr>
          <w:bCs/>
        </w:rPr>
        <w:t>Vlcskóné</w:t>
      </w:r>
      <w:proofErr w:type="spellEnd"/>
      <w:r w:rsidRPr="006654DD">
        <w:rPr>
          <w:bCs/>
        </w:rPr>
        <w:t xml:space="preserve"> Csatlós Erzsébet</w:t>
      </w:r>
      <w:r w:rsidRPr="00934A36">
        <w:t xml:space="preserve"> és </w:t>
      </w:r>
      <w:proofErr w:type="spellStart"/>
      <w:r w:rsidRPr="006654DD">
        <w:rPr>
          <w:bCs/>
        </w:rPr>
        <w:t>Ősziné</w:t>
      </w:r>
      <w:proofErr w:type="spellEnd"/>
      <w:r w:rsidRPr="006654DD">
        <w:rPr>
          <w:bCs/>
        </w:rPr>
        <w:t xml:space="preserve"> Dulai Zsuzsanna</w:t>
      </w:r>
    </w:p>
    <w:p w:rsidR="000F10C4" w:rsidRPr="00934A36" w:rsidRDefault="000F10C4" w:rsidP="006654DD">
      <w:pPr>
        <w:pStyle w:val="Listaszerbekezds"/>
        <w:numPr>
          <w:ilvl w:val="0"/>
          <w:numId w:val="19"/>
        </w:numPr>
        <w:spacing w:before="100" w:beforeAutospacing="1" w:after="100" w:afterAutospacing="1" w:line="360" w:lineRule="auto"/>
        <w:rPr>
          <w:bCs/>
        </w:rPr>
      </w:pPr>
      <w:proofErr w:type="spellStart"/>
      <w:r w:rsidRPr="00934A36">
        <w:rPr>
          <w:bCs/>
        </w:rPr>
        <w:t>Baski</w:t>
      </w:r>
      <w:proofErr w:type="spellEnd"/>
      <w:r w:rsidRPr="00934A36">
        <w:rPr>
          <w:bCs/>
        </w:rPr>
        <w:t xml:space="preserve"> Nóra</w:t>
      </w:r>
      <w:r w:rsidRPr="00934A36">
        <w:t xml:space="preserve"> Szücsi Óvoda Felkészítők: </w:t>
      </w:r>
      <w:r w:rsidRPr="00934A36">
        <w:rPr>
          <w:bCs/>
        </w:rPr>
        <w:t>Kecskemétiné Viczián Ilona</w:t>
      </w:r>
      <w:r w:rsidRPr="00934A36">
        <w:t xml:space="preserve"> és </w:t>
      </w:r>
      <w:r w:rsidRPr="00934A36">
        <w:rPr>
          <w:bCs/>
        </w:rPr>
        <w:t>Váriné Szlovák Erika</w:t>
      </w:r>
    </w:p>
    <w:p w:rsidR="000F10C4" w:rsidRPr="00FE2591" w:rsidRDefault="000F10C4" w:rsidP="006654DD">
      <w:pPr>
        <w:pStyle w:val="Listaszerbekezds"/>
        <w:numPr>
          <w:ilvl w:val="0"/>
          <w:numId w:val="19"/>
        </w:numPr>
        <w:spacing w:before="100" w:beforeAutospacing="1" w:after="100" w:afterAutospacing="1" w:line="360" w:lineRule="auto"/>
        <w:rPr>
          <w:bCs/>
        </w:rPr>
      </w:pPr>
      <w:r w:rsidRPr="00934A36">
        <w:rPr>
          <w:bCs/>
        </w:rPr>
        <w:t>Szabó Levente</w:t>
      </w:r>
      <w:r w:rsidRPr="00934A36">
        <w:t xml:space="preserve"> Batthyány</w:t>
      </w:r>
      <w:r w:rsidRPr="00934A36">
        <w:rPr>
          <w:bCs/>
        </w:rPr>
        <w:t xml:space="preserve"> </w:t>
      </w:r>
      <w:r w:rsidR="008D4FE1">
        <w:rPr>
          <w:bCs/>
        </w:rPr>
        <w:t xml:space="preserve">Óvoda, </w:t>
      </w:r>
      <w:r w:rsidRPr="00934A36">
        <w:t xml:space="preserve">Felkészítő: </w:t>
      </w:r>
      <w:proofErr w:type="spellStart"/>
      <w:r w:rsidRPr="00934A36">
        <w:rPr>
          <w:bCs/>
        </w:rPr>
        <w:t>Opauszkiné</w:t>
      </w:r>
      <w:proofErr w:type="spellEnd"/>
      <w:r w:rsidRPr="00934A36">
        <w:rPr>
          <w:bCs/>
        </w:rPr>
        <w:t xml:space="preserve"> Lakos </w:t>
      </w:r>
      <w:proofErr w:type="spellStart"/>
      <w:r w:rsidRPr="00934A36">
        <w:rPr>
          <w:bCs/>
        </w:rPr>
        <w:t>Henriette</w:t>
      </w:r>
      <w:proofErr w:type="spellEnd"/>
    </w:p>
    <w:p w:rsidR="000F10C4" w:rsidRPr="00934A36" w:rsidRDefault="000F10C4" w:rsidP="006654DD">
      <w:pPr>
        <w:pStyle w:val="Listaszerbekezds"/>
        <w:numPr>
          <w:ilvl w:val="0"/>
          <w:numId w:val="19"/>
        </w:numPr>
        <w:spacing w:before="100" w:beforeAutospacing="1" w:after="100" w:afterAutospacing="1" w:line="360" w:lineRule="auto"/>
      </w:pPr>
      <w:r w:rsidRPr="00934A36">
        <w:rPr>
          <w:bCs/>
        </w:rPr>
        <w:t>Czirok Dóra</w:t>
      </w:r>
      <w:r w:rsidR="0093498D" w:rsidRPr="00934A36">
        <w:t xml:space="preserve"> </w:t>
      </w:r>
      <w:r w:rsidRPr="00934A36">
        <w:t>Erdőtelki</w:t>
      </w:r>
      <w:r w:rsidR="0093498D" w:rsidRPr="00934A36">
        <w:t xml:space="preserve"> Óvoda </w:t>
      </w:r>
      <w:r w:rsidRPr="00934A36">
        <w:t xml:space="preserve">Felkészítők: </w:t>
      </w:r>
      <w:r w:rsidRPr="00934A36">
        <w:rPr>
          <w:bCs/>
        </w:rPr>
        <w:t>Bálintné Csuka Nóra</w:t>
      </w:r>
      <w:r w:rsidRPr="00934A36">
        <w:t xml:space="preserve"> és </w:t>
      </w:r>
      <w:r w:rsidRPr="00934A36">
        <w:rPr>
          <w:bCs/>
        </w:rPr>
        <w:t>Csővári Andrásné</w:t>
      </w:r>
    </w:p>
    <w:p w:rsidR="0093498D" w:rsidRPr="00934A36" w:rsidRDefault="0093498D" w:rsidP="001E777D">
      <w:pPr>
        <w:pStyle w:val="Listaszerbekezds"/>
        <w:numPr>
          <w:ilvl w:val="0"/>
          <w:numId w:val="10"/>
        </w:numPr>
        <w:spacing w:before="100" w:beforeAutospacing="1" w:after="100" w:afterAutospacing="1" w:line="360" w:lineRule="auto"/>
      </w:pPr>
      <w:proofErr w:type="spellStart"/>
      <w:r w:rsidRPr="00934A36">
        <w:rPr>
          <w:bCs/>
        </w:rPr>
        <w:t>Fábi</w:t>
      </w:r>
      <w:proofErr w:type="spellEnd"/>
      <w:r w:rsidRPr="00934A36">
        <w:rPr>
          <w:bCs/>
        </w:rPr>
        <w:t xml:space="preserve"> Izabella</w:t>
      </w:r>
      <w:r w:rsidRPr="00934A36">
        <w:t xml:space="preserve"> Thököly Óvoda Felkészítők: </w:t>
      </w:r>
      <w:proofErr w:type="spellStart"/>
      <w:r w:rsidRPr="00934A36">
        <w:t>Ősziné</w:t>
      </w:r>
      <w:proofErr w:type="spellEnd"/>
      <w:r w:rsidRPr="00934A36">
        <w:t xml:space="preserve"> Dulai Zsuzsanna és </w:t>
      </w:r>
      <w:proofErr w:type="spellStart"/>
      <w:r w:rsidRPr="00934A36">
        <w:t>Vlcskóné</w:t>
      </w:r>
      <w:proofErr w:type="spellEnd"/>
      <w:r w:rsidRPr="00934A36">
        <w:t xml:space="preserve"> Csatlós Erzsébet</w:t>
      </w:r>
    </w:p>
    <w:p w:rsidR="0093498D" w:rsidRPr="00934A36" w:rsidRDefault="0093498D" w:rsidP="001E777D">
      <w:pPr>
        <w:pStyle w:val="Listaszerbekezds"/>
        <w:numPr>
          <w:ilvl w:val="0"/>
          <w:numId w:val="10"/>
        </w:numPr>
        <w:spacing w:before="100" w:beforeAutospacing="1" w:after="100" w:afterAutospacing="1" w:line="360" w:lineRule="auto"/>
      </w:pPr>
      <w:r w:rsidRPr="00934A36">
        <w:rPr>
          <w:bCs/>
        </w:rPr>
        <w:t>Jáger Szabolcs</w:t>
      </w:r>
      <w:r w:rsidRPr="00934A36">
        <w:t xml:space="preserve"> Batthyány Óvoda Felkészítők: </w:t>
      </w:r>
      <w:proofErr w:type="spellStart"/>
      <w:r w:rsidRPr="00934A36">
        <w:rPr>
          <w:bCs/>
        </w:rPr>
        <w:t>Weinhardt</w:t>
      </w:r>
      <w:proofErr w:type="spellEnd"/>
      <w:r w:rsidRPr="00934A36">
        <w:rPr>
          <w:bCs/>
        </w:rPr>
        <w:t xml:space="preserve"> Krisztina</w:t>
      </w:r>
      <w:r w:rsidRPr="00934A36">
        <w:t xml:space="preserve"> és </w:t>
      </w:r>
      <w:r w:rsidRPr="00934A36">
        <w:rPr>
          <w:bCs/>
        </w:rPr>
        <w:t xml:space="preserve">Horváthné </w:t>
      </w:r>
      <w:proofErr w:type="spellStart"/>
      <w:r w:rsidRPr="00934A36">
        <w:rPr>
          <w:bCs/>
        </w:rPr>
        <w:t>Remeczki</w:t>
      </w:r>
      <w:proofErr w:type="spellEnd"/>
      <w:r w:rsidRPr="00934A36">
        <w:rPr>
          <w:bCs/>
        </w:rPr>
        <w:t xml:space="preserve"> Gyöngyi</w:t>
      </w:r>
    </w:p>
    <w:p w:rsidR="0093498D" w:rsidRPr="00934A36" w:rsidRDefault="0093498D" w:rsidP="001E777D">
      <w:pPr>
        <w:pStyle w:val="Listaszerbekezds"/>
        <w:numPr>
          <w:ilvl w:val="0"/>
          <w:numId w:val="10"/>
        </w:numPr>
        <w:spacing w:before="100" w:beforeAutospacing="1" w:after="100" w:afterAutospacing="1" w:line="360" w:lineRule="auto"/>
        <w:rPr>
          <w:bCs/>
        </w:rPr>
      </w:pPr>
      <w:r w:rsidRPr="00934A36">
        <w:rPr>
          <w:bCs/>
        </w:rPr>
        <w:t>Patócs Tamara</w:t>
      </w:r>
      <w:r w:rsidRPr="00934A36">
        <w:t xml:space="preserve"> Mohácsi Óvoda Felkészítő: </w:t>
      </w:r>
      <w:proofErr w:type="spellStart"/>
      <w:r w:rsidRPr="00934A36">
        <w:rPr>
          <w:bCs/>
        </w:rPr>
        <w:t>Kratokné</w:t>
      </w:r>
      <w:proofErr w:type="spellEnd"/>
      <w:r w:rsidRPr="00934A36">
        <w:rPr>
          <w:bCs/>
        </w:rPr>
        <w:t xml:space="preserve"> Lukács Mária</w:t>
      </w:r>
    </w:p>
    <w:p w:rsidR="00934A36" w:rsidRDefault="00FE2591" w:rsidP="001E777D">
      <w:pPr>
        <w:spacing w:before="100" w:beforeAutospacing="1" w:after="100" w:afterAutospacing="1" w:line="360" w:lineRule="auto"/>
        <w:rPr>
          <w:b/>
          <w:bCs/>
        </w:rPr>
      </w:pPr>
      <w:r>
        <w:rPr>
          <w:b/>
          <w:bCs/>
        </w:rPr>
        <w:t xml:space="preserve">Térségi diák </w:t>
      </w:r>
      <w:proofErr w:type="gramStart"/>
      <w:r>
        <w:rPr>
          <w:b/>
          <w:bCs/>
        </w:rPr>
        <w:t xml:space="preserve">sakk </w:t>
      </w:r>
      <w:r w:rsidR="00934A36">
        <w:rPr>
          <w:b/>
          <w:bCs/>
        </w:rPr>
        <w:t>verseny</w:t>
      </w:r>
      <w:proofErr w:type="gramEnd"/>
      <w:r w:rsidR="00934A36">
        <w:rPr>
          <w:b/>
          <w:bCs/>
        </w:rPr>
        <w:t>: 0 korcsoport</w:t>
      </w:r>
    </w:p>
    <w:p w:rsidR="00934A36" w:rsidRPr="00FE2591" w:rsidRDefault="00934A36" w:rsidP="001E777D">
      <w:pPr>
        <w:pStyle w:val="Listaszerbekezds"/>
        <w:numPr>
          <w:ilvl w:val="0"/>
          <w:numId w:val="16"/>
        </w:numPr>
        <w:spacing w:before="100" w:beforeAutospacing="1" w:after="100" w:afterAutospacing="1" w:line="360" w:lineRule="auto"/>
        <w:rPr>
          <w:bCs/>
        </w:rPr>
      </w:pPr>
      <w:r w:rsidRPr="00FE2591">
        <w:rPr>
          <w:bCs/>
        </w:rPr>
        <w:t>Kirilla Tamás Thököly Óvoda</w:t>
      </w:r>
    </w:p>
    <w:p w:rsidR="00934A36" w:rsidRPr="00FE2591" w:rsidRDefault="00934A36" w:rsidP="001E777D">
      <w:pPr>
        <w:pStyle w:val="Listaszerbekezds"/>
        <w:numPr>
          <w:ilvl w:val="0"/>
          <w:numId w:val="16"/>
        </w:numPr>
        <w:spacing w:before="100" w:beforeAutospacing="1" w:after="100" w:afterAutospacing="1" w:line="360" w:lineRule="auto"/>
        <w:rPr>
          <w:bCs/>
        </w:rPr>
      </w:pPr>
      <w:r w:rsidRPr="00FE2591">
        <w:rPr>
          <w:bCs/>
        </w:rPr>
        <w:t>Rácz Tamás Thököly Óvoda</w:t>
      </w:r>
    </w:p>
    <w:p w:rsidR="00934A36" w:rsidRPr="00FE2591" w:rsidRDefault="00934A36" w:rsidP="001E777D">
      <w:pPr>
        <w:pStyle w:val="Listaszerbekezds"/>
        <w:numPr>
          <w:ilvl w:val="0"/>
          <w:numId w:val="16"/>
        </w:numPr>
        <w:spacing w:before="100" w:beforeAutospacing="1" w:after="100" w:afterAutospacing="1" w:line="360" w:lineRule="auto"/>
        <w:rPr>
          <w:bCs/>
        </w:rPr>
      </w:pPr>
      <w:r w:rsidRPr="00934A36">
        <w:t>Csengődi Benedek:</w:t>
      </w:r>
      <w:r w:rsidRPr="00FE2591">
        <w:rPr>
          <w:bCs/>
        </w:rPr>
        <w:t xml:space="preserve"> Thököly Óvoda</w:t>
      </w:r>
    </w:p>
    <w:p w:rsidR="00934A36" w:rsidRPr="003C3BF6" w:rsidRDefault="003C3BF6" w:rsidP="001E777D">
      <w:pPr>
        <w:spacing w:before="100" w:beforeAutospacing="1" w:after="100" w:afterAutospacing="1" w:line="360" w:lineRule="auto"/>
        <w:rPr>
          <w:b/>
          <w:bCs/>
        </w:rPr>
      </w:pPr>
      <w:r w:rsidRPr="003C3BF6">
        <w:rPr>
          <w:b/>
          <w:bCs/>
        </w:rPr>
        <w:t>Harangvirág Óvoda versmondó verseny:</w:t>
      </w:r>
    </w:p>
    <w:p w:rsidR="003C3BF6" w:rsidRPr="00FE2591" w:rsidRDefault="003C3BF6" w:rsidP="001E777D">
      <w:pPr>
        <w:pStyle w:val="Listaszerbekezds"/>
        <w:numPr>
          <w:ilvl w:val="0"/>
          <w:numId w:val="17"/>
        </w:numPr>
        <w:spacing w:before="100" w:beforeAutospacing="1" w:after="100" w:afterAutospacing="1" w:line="360" w:lineRule="auto"/>
        <w:rPr>
          <w:bCs/>
        </w:rPr>
      </w:pPr>
      <w:proofErr w:type="spellStart"/>
      <w:r w:rsidRPr="00FE2591">
        <w:rPr>
          <w:bCs/>
        </w:rPr>
        <w:lastRenderedPageBreak/>
        <w:t>Ba</w:t>
      </w:r>
      <w:proofErr w:type="spellEnd"/>
      <w:r w:rsidRPr="00FE2591">
        <w:rPr>
          <w:bCs/>
        </w:rPr>
        <w:t xml:space="preserve"> Dominik: </w:t>
      </w:r>
      <w:r w:rsidR="00827CEA" w:rsidRPr="00FE2591">
        <w:rPr>
          <w:bCs/>
        </w:rPr>
        <w:t xml:space="preserve">német különdíj, </w:t>
      </w:r>
      <w:r w:rsidRPr="00FE2591">
        <w:rPr>
          <w:bCs/>
        </w:rPr>
        <w:t>Felkészítő: Albert Orsolya Thököly Óvoda</w:t>
      </w:r>
    </w:p>
    <w:p w:rsidR="003C3BF6" w:rsidRPr="00FE2591" w:rsidRDefault="003C3BF6" w:rsidP="001E777D">
      <w:pPr>
        <w:pStyle w:val="Listaszerbekezds"/>
        <w:numPr>
          <w:ilvl w:val="0"/>
          <w:numId w:val="17"/>
        </w:numPr>
        <w:spacing w:before="100" w:beforeAutospacing="1" w:after="100" w:afterAutospacing="1" w:line="360" w:lineRule="auto"/>
        <w:rPr>
          <w:bCs/>
        </w:rPr>
      </w:pPr>
      <w:r w:rsidRPr="00FE2591">
        <w:rPr>
          <w:bCs/>
        </w:rPr>
        <w:t>Boldizsár Olívia: Felkészítő: Albert Orsolya, Thököly Óvoda</w:t>
      </w:r>
    </w:p>
    <w:p w:rsidR="00D92CD5" w:rsidRPr="00FE2591" w:rsidRDefault="00D92CD5" w:rsidP="001E777D">
      <w:pPr>
        <w:pStyle w:val="Listaszerbekezds"/>
        <w:numPr>
          <w:ilvl w:val="0"/>
          <w:numId w:val="17"/>
        </w:numPr>
        <w:spacing w:before="100" w:beforeAutospacing="1" w:after="100" w:afterAutospacing="1" w:line="360" w:lineRule="auto"/>
        <w:rPr>
          <w:bCs/>
        </w:rPr>
      </w:pPr>
      <w:r w:rsidRPr="00FE2591">
        <w:rPr>
          <w:bCs/>
        </w:rPr>
        <w:t>Dulai Csongor különdíj Erdőtelki Óvoda, felkészítő: Bálintné Csuka Nóra</w:t>
      </w:r>
    </w:p>
    <w:p w:rsidR="003C3BF6" w:rsidRDefault="003C3BF6" w:rsidP="001E777D">
      <w:pPr>
        <w:spacing w:before="100" w:beforeAutospacing="1" w:after="100" w:afterAutospacing="1" w:line="360" w:lineRule="auto"/>
        <w:rPr>
          <w:b/>
          <w:bCs/>
        </w:rPr>
      </w:pPr>
      <w:r w:rsidRPr="003C3BF6">
        <w:rPr>
          <w:b/>
          <w:bCs/>
        </w:rPr>
        <w:t>Soltvadkert Evangélikus Óvoda, mesemondó verseny</w:t>
      </w:r>
    </w:p>
    <w:p w:rsidR="00827CEA" w:rsidRPr="00FA18E3" w:rsidRDefault="00827CEA" w:rsidP="00FA18E3">
      <w:pPr>
        <w:pStyle w:val="Listaszerbekezds"/>
        <w:numPr>
          <w:ilvl w:val="0"/>
          <w:numId w:val="18"/>
        </w:numPr>
        <w:spacing w:before="100" w:beforeAutospacing="1" w:after="100" w:afterAutospacing="1" w:line="360" w:lineRule="auto"/>
        <w:rPr>
          <w:bCs/>
        </w:rPr>
      </w:pPr>
      <w:proofErr w:type="spellStart"/>
      <w:r w:rsidRPr="00FA18E3">
        <w:rPr>
          <w:bCs/>
        </w:rPr>
        <w:t>Mezőfi</w:t>
      </w:r>
      <w:proofErr w:type="spellEnd"/>
      <w:r w:rsidRPr="00FA18E3">
        <w:rPr>
          <w:bCs/>
        </w:rPr>
        <w:t xml:space="preserve"> Nimród 3.</w:t>
      </w:r>
      <w:r w:rsidR="00FE2591" w:rsidRPr="00FA18E3">
        <w:rPr>
          <w:bCs/>
        </w:rPr>
        <w:t xml:space="preserve"> </w:t>
      </w:r>
      <w:r w:rsidRPr="00FA18E3">
        <w:rPr>
          <w:bCs/>
        </w:rPr>
        <w:t xml:space="preserve">helyezés Thököly Óvoda Felkészítő: </w:t>
      </w:r>
      <w:proofErr w:type="spellStart"/>
      <w:r w:rsidRPr="00FA18E3">
        <w:rPr>
          <w:bCs/>
        </w:rPr>
        <w:t>Ősziné</w:t>
      </w:r>
      <w:proofErr w:type="spellEnd"/>
      <w:r w:rsidRPr="00FA18E3">
        <w:rPr>
          <w:bCs/>
        </w:rPr>
        <w:t xml:space="preserve"> Dulai Zsuzsanna</w:t>
      </w:r>
    </w:p>
    <w:p w:rsidR="00D92CD5" w:rsidRDefault="00D92CD5" w:rsidP="00FA18E3">
      <w:pPr>
        <w:pStyle w:val="Listaszerbekezds"/>
        <w:numPr>
          <w:ilvl w:val="0"/>
          <w:numId w:val="18"/>
        </w:numPr>
        <w:spacing w:before="100" w:beforeAutospacing="1" w:after="100" w:afterAutospacing="1" w:line="360" w:lineRule="auto"/>
        <w:rPr>
          <w:bCs/>
        </w:rPr>
      </w:pPr>
      <w:proofErr w:type="spellStart"/>
      <w:r w:rsidRPr="00FA18E3">
        <w:rPr>
          <w:bCs/>
        </w:rPr>
        <w:t>Veszelszki</w:t>
      </w:r>
      <w:proofErr w:type="spellEnd"/>
      <w:r w:rsidRPr="00FA18E3">
        <w:rPr>
          <w:bCs/>
        </w:rPr>
        <w:t xml:space="preserve"> Dávid, különdíj Erdőtelki Óvoda, felkészítő Csővári Andrásné</w:t>
      </w:r>
    </w:p>
    <w:p w:rsidR="00FE2591" w:rsidRPr="00FA18E3" w:rsidRDefault="00FE2591" w:rsidP="00FA18E3">
      <w:pPr>
        <w:pStyle w:val="Listaszerbekezds"/>
        <w:numPr>
          <w:ilvl w:val="0"/>
          <w:numId w:val="18"/>
        </w:numPr>
        <w:spacing w:before="100" w:beforeAutospacing="1" w:after="100" w:afterAutospacing="1" w:line="360" w:lineRule="auto"/>
        <w:rPr>
          <w:bCs/>
        </w:rPr>
      </w:pPr>
      <w:proofErr w:type="spellStart"/>
      <w:r w:rsidRPr="00FA18E3">
        <w:rPr>
          <w:bCs/>
        </w:rPr>
        <w:t>Gucsi</w:t>
      </w:r>
      <w:proofErr w:type="spellEnd"/>
      <w:r w:rsidRPr="00FA18E3">
        <w:rPr>
          <w:bCs/>
        </w:rPr>
        <w:t xml:space="preserve"> Armand különdíj, Batthyány </w:t>
      </w:r>
      <w:proofErr w:type="gramStart"/>
      <w:r w:rsidRPr="00FA18E3">
        <w:rPr>
          <w:bCs/>
        </w:rPr>
        <w:t>Óvoda ,</w:t>
      </w:r>
      <w:proofErr w:type="gramEnd"/>
      <w:r w:rsidRPr="00FA18E3">
        <w:rPr>
          <w:bCs/>
        </w:rPr>
        <w:t xml:space="preserve"> Felkészítők: Budavári Ildikó</w:t>
      </w:r>
      <w:r w:rsidRPr="00934A36">
        <w:t xml:space="preserve"> és </w:t>
      </w:r>
      <w:r w:rsidRPr="00FA18E3">
        <w:rPr>
          <w:bCs/>
        </w:rPr>
        <w:t>Hegedűsné Kaposvári Edit</w:t>
      </w:r>
    </w:p>
    <w:p w:rsidR="00343672" w:rsidRDefault="00343672" w:rsidP="001E777D">
      <w:pPr>
        <w:spacing w:before="100" w:beforeAutospacing="1" w:after="100" w:afterAutospacing="1" w:line="360" w:lineRule="auto"/>
        <w:rPr>
          <w:b/>
          <w:bCs/>
        </w:rPr>
      </w:pPr>
      <w:r>
        <w:rPr>
          <w:b/>
          <w:bCs/>
        </w:rPr>
        <w:t>Rajzverseny, Soltvadkert Arany János óvoda:</w:t>
      </w:r>
    </w:p>
    <w:p w:rsidR="00343672" w:rsidRPr="00FA18E3" w:rsidRDefault="00343672" w:rsidP="00FA18E3">
      <w:pPr>
        <w:pStyle w:val="Listaszerbekezds"/>
        <w:numPr>
          <w:ilvl w:val="0"/>
          <w:numId w:val="11"/>
        </w:numPr>
        <w:spacing w:before="100" w:beforeAutospacing="1" w:after="100" w:afterAutospacing="1" w:line="360" w:lineRule="auto"/>
        <w:rPr>
          <w:bCs/>
        </w:rPr>
      </w:pPr>
      <w:r w:rsidRPr="00FA18E3">
        <w:rPr>
          <w:bCs/>
        </w:rPr>
        <w:t xml:space="preserve">Kis Elena </w:t>
      </w:r>
      <w:proofErr w:type="spellStart"/>
      <w:r w:rsidRPr="00FA18E3">
        <w:rPr>
          <w:bCs/>
        </w:rPr>
        <w:t>Tirza</w:t>
      </w:r>
      <w:proofErr w:type="spellEnd"/>
      <w:r w:rsidRPr="00FA18E3">
        <w:rPr>
          <w:bCs/>
        </w:rPr>
        <w:t xml:space="preserve"> 2. helyezett, Szücsi Óvoda felkészítő: Kecskemétiné Viczián Ilona</w:t>
      </w:r>
    </w:p>
    <w:p w:rsidR="00343672" w:rsidRPr="00FA18E3" w:rsidRDefault="00FA18E3" w:rsidP="00FA18E3">
      <w:pPr>
        <w:pStyle w:val="Listaszerbekezds"/>
        <w:numPr>
          <w:ilvl w:val="0"/>
          <w:numId w:val="11"/>
        </w:numPr>
        <w:spacing w:before="100" w:beforeAutospacing="1" w:after="100" w:afterAutospacing="1" w:line="360" w:lineRule="auto"/>
        <w:rPr>
          <w:bCs/>
        </w:rPr>
      </w:pPr>
      <w:r w:rsidRPr="00FA18E3">
        <w:rPr>
          <w:bCs/>
        </w:rPr>
        <w:t>Katic</w:t>
      </w:r>
      <w:r w:rsidR="00343672" w:rsidRPr="00FA18E3">
        <w:rPr>
          <w:bCs/>
        </w:rPr>
        <w:t>a nagycsoport, Szücsi Óvoda csoportmunka, Felkészítő: Váriné Szlovák Erika</w:t>
      </w:r>
    </w:p>
    <w:p w:rsidR="00343672" w:rsidRDefault="00343672" w:rsidP="001E777D">
      <w:pPr>
        <w:spacing w:before="100" w:beforeAutospacing="1" w:after="100" w:afterAutospacing="1" w:line="360" w:lineRule="auto"/>
        <w:rPr>
          <w:b/>
        </w:rPr>
      </w:pPr>
      <w:r>
        <w:rPr>
          <w:b/>
        </w:rPr>
        <w:t>Kalocsa: „</w:t>
      </w:r>
      <w:proofErr w:type="spellStart"/>
      <w:r>
        <w:rPr>
          <w:b/>
        </w:rPr>
        <w:t>Úton-Útfélen</w:t>
      </w:r>
      <w:proofErr w:type="spellEnd"/>
      <w:r>
        <w:rPr>
          <w:b/>
        </w:rPr>
        <w:t xml:space="preserve">” Közlekedésbiztonsági bábverseny </w:t>
      </w:r>
    </w:p>
    <w:p w:rsidR="00A94286" w:rsidRDefault="00343672" w:rsidP="001E777D">
      <w:pPr>
        <w:pStyle w:val="Listaszerbekezds"/>
        <w:numPr>
          <w:ilvl w:val="0"/>
          <w:numId w:val="15"/>
        </w:numPr>
        <w:spacing w:before="100" w:beforeAutospacing="1" w:after="100" w:afterAutospacing="1" w:line="360" w:lineRule="auto"/>
      </w:pPr>
      <w:r w:rsidRPr="00343672">
        <w:t>Szücsi Óvoda gyermek bábcsoport: 4. helyezés</w:t>
      </w:r>
      <w:r>
        <w:t xml:space="preserve"> Felkészítő: Váriné S</w:t>
      </w:r>
      <w:r w:rsidRPr="00343672">
        <w:t>zlovák Erika</w:t>
      </w:r>
    </w:p>
    <w:p w:rsidR="00FE2591" w:rsidRDefault="00FE2591" w:rsidP="001E777D">
      <w:pPr>
        <w:spacing w:line="360" w:lineRule="auto"/>
        <w:rPr>
          <w:b/>
        </w:rPr>
      </w:pPr>
      <w:r w:rsidRPr="00FE2591">
        <w:rPr>
          <w:b/>
        </w:rPr>
        <w:t xml:space="preserve">Kecel versmondó verseny: </w:t>
      </w:r>
    </w:p>
    <w:p w:rsidR="00FE2591" w:rsidRDefault="00FE2591" w:rsidP="001E777D">
      <w:pPr>
        <w:pStyle w:val="Listaszerbekezds"/>
        <w:numPr>
          <w:ilvl w:val="0"/>
          <w:numId w:val="15"/>
        </w:numPr>
        <w:spacing w:line="360" w:lineRule="auto"/>
        <w:rPr>
          <w:bCs/>
        </w:rPr>
      </w:pPr>
      <w:proofErr w:type="spellStart"/>
      <w:r w:rsidRPr="00FE2591">
        <w:t>Pazdernyik</w:t>
      </w:r>
      <w:proofErr w:type="spellEnd"/>
      <w:r w:rsidRPr="00FE2591">
        <w:t xml:space="preserve"> Hanna, 2.</w:t>
      </w:r>
      <w:r>
        <w:t xml:space="preserve"> </w:t>
      </w:r>
      <w:r w:rsidRPr="00FE2591">
        <w:t xml:space="preserve">díj. </w:t>
      </w:r>
      <w:r>
        <w:t xml:space="preserve">Batthyány Óvoda, </w:t>
      </w:r>
      <w:r w:rsidRPr="00FE2591">
        <w:t>felkészítők:</w:t>
      </w:r>
      <w:r w:rsidRPr="00FE2591">
        <w:rPr>
          <w:bCs/>
        </w:rPr>
        <w:t xml:space="preserve"> Budavári Ildikó</w:t>
      </w:r>
      <w:r w:rsidRPr="00934A36">
        <w:t xml:space="preserve"> és </w:t>
      </w:r>
      <w:r w:rsidRPr="00FE2591">
        <w:rPr>
          <w:bCs/>
        </w:rPr>
        <w:t>Hegedűsné Kaposvári Edit</w:t>
      </w:r>
    </w:p>
    <w:p w:rsidR="00FE2591" w:rsidRDefault="00FE2591" w:rsidP="001E777D">
      <w:pPr>
        <w:pStyle w:val="Listaszerbekezds"/>
        <w:numPr>
          <w:ilvl w:val="0"/>
          <w:numId w:val="11"/>
        </w:numPr>
        <w:spacing w:line="360" w:lineRule="auto"/>
        <w:rPr>
          <w:bCs/>
        </w:rPr>
      </w:pPr>
      <w:proofErr w:type="spellStart"/>
      <w:r>
        <w:rPr>
          <w:bCs/>
        </w:rPr>
        <w:t>Gucsi</w:t>
      </w:r>
      <w:proofErr w:type="spellEnd"/>
      <w:r>
        <w:rPr>
          <w:bCs/>
        </w:rPr>
        <w:t xml:space="preserve"> Armand 3. helyezés Batthyány Óvoda, Felkészítők:</w:t>
      </w:r>
      <w:r w:rsidRPr="00FE2591">
        <w:rPr>
          <w:bCs/>
        </w:rPr>
        <w:t xml:space="preserve"> </w:t>
      </w:r>
      <w:r w:rsidRPr="00934A36">
        <w:rPr>
          <w:bCs/>
        </w:rPr>
        <w:t>Budavári Ildikó</w:t>
      </w:r>
      <w:r w:rsidRPr="00934A36">
        <w:t xml:space="preserve"> és </w:t>
      </w:r>
      <w:r w:rsidRPr="00934A36">
        <w:rPr>
          <w:bCs/>
        </w:rPr>
        <w:t>Hegedűsné Kaposvári Edit</w:t>
      </w:r>
    </w:p>
    <w:p w:rsidR="00FA18E3" w:rsidRDefault="00FE2591" w:rsidP="00FA18E3">
      <w:pPr>
        <w:spacing w:before="100" w:beforeAutospacing="1" w:after="100" w:afterAutospacing="1" w:line="360" w:lineRule="auto"/>
        <w:rPr>
          <w:b/>
        </w:rPr>
      </w:pPr>
      <w:r w:rsidRPr="00FE2591">
        <w:rPr>
          <w:b/>
        </w:rPr>
        <w:t>Városi nyúlkiállításra rajzok készítése: 55 gyermekrajz</w:t>
      </w:r>
    </w:p>
    <w:p w:rsidR="00AF5E0F" w:rsidRPr="00FA18E3" w:rsidRDefault="00AF5E0F" w:rsidP="00FA18E3">
      <w:pPr>
        <w:spacing w:before="100" w:beforeAutospacing="1" w:after="100" w:afterAutospacing="1" w:line="360" w:lineRule="auto"/>
        <w:rPr>
          <w:b/>
        </w:rPr>
      </w:pPr>
      <w:r w:rsidRPr="00FA18E3">
        <w:rPr>
          <w:b/>
          <w:color w:val="2F2B23"/>
          <w:shd w:val="clear" w:color="auto" w:fill="FFFFFF"/>
        </w:rPr>
        <w:t>Tagóvodáink igyekeznek kialakítani saját egyéni képüket, erősségeikre építve tartalmassá tenni az óvodai nevelést:</w:t>
      </w:r>
    </w:p>
    <w:p w:rsidR="00AF5E0F" w:rsidRPr="00FF50F2" w:rsidRDefault="00AF5E0F" w:rsidP="001E777D">
      <w:pPr>
        <w:pStyle w:val="Listaszerbekezds"/>
        <w:numPr>
          <w:ilvl w:val="0"/>
          <w:numId w:val="8"/>
        </w:numPr>
        <w:spacing w:after="200" w:line="360" w:lineRule="auto"/>
        <w:contextualSpacing/>
        <w:rPr>
          <w:color w:val="2F2B23"/>
          <w:shd w:val="clear" w:color="auto" w:fill="FFFFFF"/>
        </w:rPr>
      </w:pPr>
      <w:r w:rsidRPr="00FF50F2">
        <w:rPr>
          <w:color w:val="2F2B23"/>
          <w:shd w:val="clear" w:color="auto" w:fill="FFFFFF"/>
        </w:rPr>
        <w:t>Mohácsi Tagóvoda: Zöld Óvoda, Környezetvédelem, Modern Tánc, Drámapedagógia,</w:t>
      </w:r>
    </w:p>
    <w:p w:rsidR="00AF5E0F" w:rsidRPr="00FF50F2" w:rsidRDefault="00AF5E0F" w:rsidP="001E777D">
      <w:pPr>
        <w:pStyle w:val="Listaszerbekezds"/>
        <w:numPr>
          <w:ilvl w:val="0"/>
          <w:numId w:val="8"/>
        </w:numPr>
        <w:spacing w:after="200" w:line="360" w:lineRule="auto"/>
        <w:contextualSpacing/>
        <w:rPr>
          <w:color w:val="2F2B23"/>
          <w:shd w:val="clear" w:color="auto" w:fill="FFFFFF"/>
        </w:rPr>
      </w:pPr>
      <w:r w:rsidRPr="00FF50F2">
        <w:rPr>
          <w:color w:val="2F2B23"/>
          <w:shd w:val="clear" w:color="auto" w:fill="FFFFFF"/>
        </w:rPr>
        <w:t>Thököly Tagóvoda: Madarász ovi, Sakk oktatás, Könyvtár látogatás</w:t>
      </w:r>
    </w:p>
    <w:p w:rsidR="00AF5E0F" w:rsidRPr="00FF50F2" w:rsidRDefault="00AF5E0F" w:rsidP="001E777D">
      <w:pPr>
        <w:pStyle w:val="Listaszerbekezds"/>
        <w:numPr>
          <w:ilvl w:val="0"/>
          <w:numId w:val="8"/>
        </w:numPr>
        <w:spacing w:after="200" w:line="360" w:lineRule="auto"/>
        <w:contextualSpacing/>
        <w:rPr>
          <w:color w:val="2F2B23"/>
          <w:shd w:val="clear" w:color="auto" w:fill="FFFFFF"/>
        </w:rPr>
      </w:pPr>
      <w:r w:rsidRPr="00FF50F2">
        <w:rPr>
          <w:color w:val="2F2B23"/>
          <w:shd w:val="clear" w:color="auto" w:fill="FFFFFF"/>
        </w:rPr>
        <w:t xml:space="preserve">Erdőtelki Tagóvoda: Zöld Óvoda, Szelektív hulladékgyűjtés, Márton Nap, </w:t>
      </w:r>
    </w:p>
    <w:p w:rsidR="00AF5E0F" w:rsidRPr="00FF50F2" w:rsidRDefault="00AF5E0F" w:rsidP="001E777D">
      <w:pPr>
        <w:pStyle w:val="Listaszerbekezds"/>
        <w:numPr>
          <w:ilvl w:val="0"/>
          <w:numId w:val="8"/>
        </w:numPr>
        <w:spacing w:after="200" w:line="360" w:lineRule="auto"/>
        <w:contextualSpacing/>
        <w:rPr>
          <w:color w:val="2F2B23"/>
          <w:shd w:val="clear" w:color="auto" w:fill="FFFFFF"/>
        </w:rPr>
      </w:pPr>
      <w:r w:rsidRPr="00FF50F2">
        <w:rPr>
          <w:color w:val="2F2B23"/>
          <w:shd w:val="clear" w:color="auto" w:fill="FFFFFF"/>
        </w:rPr>
        <w:t>Szücsi Tagóvoda: Hagyományőrzés- szlovák hagyományok, Madarász ovi</w:t>
      </w:r>
    </w:p>
    <w:p w:rsidR="00AF5E0F" w:rsidRPr="00FF50F2" w:rsidRDefault="00AF5E0F" w:rsidP="001E777D">
      <w:pPr>
        <w:pStyle w:val="Listaszerbekezds"/>
        <w:numPr>
          <w:ilvl w:val="0"/>
          <w:numId w:val="8"/>
        </w:numPr>
        <w:spacing w:after="200" w:line="360" w:lineRule="auto"/>
        <w:contextualSpacing/>
        <w:rPr>
          <w:color w:val="2F2B23"/>
          <w:shd w:val="clear" w:color="auto" w:fill="FFFFFF"/>
        </w:rPr>
      </w:pPr>
      <w:r w:rsidRPr="00FF50F2">
        <w:rPr>
          <w:color w:val="2F2B23"/>
          <w:shd w:val="clear" w:color="auto" w:fill="FFFFFF"/>
        </w:rPr>
        <w:t xml:space="preserve">Batthyány Tagóvoda: Egészségnevelés, Néptánc, Könyvtár látogatás, Márton Nap, </w:t>
      </w:r>
    </w:p>
    <w:p w:rsidR="004052B9" w:rsidRPr="00FA18E3" w:rsidRDefault="004052B9" w:rsidP="001E777D">
      <w:pPr>
        <w:spacing w:line="360" w:lineRule="auto"/>
        <w:rPr>
          <w:b/>
          <w:color w:val="2F2B23"/>
          <w:shd w:val="clear" w:color="auto" w:fill="FFFFFF"/>
        </w:rPr>
      </w:pPr>
      <w:r w:rsidRPr="00FA18E3">
        <w:rPr>
          <w:b/>
          <w:color w:val="2F2B23"/>
          <w:shd w:val="clear" w:color="auto" w:fill="FFFFFF"/>
        </w:rPr>
        <w:lastRenderedPageBreak/>
        <w:t xml:space="preserve">Rendezvényeink: </w:t>
      </w:r>
      <w:r w:rsidR="000C5CFF" w:rsidRPr="00FA18E3">
        <w:rPr>
          <w:b/>
          <w:color w:val="2F2B23"/>
          <w:shd w:val="clear" w:color="auto" w:fill="FFFFFF"/>
        </w:rPr>
        <w:t xml:space="preserve"> </w:t>
      </w:r>
    </w:p>
    <w:p w:rsidR="00FE2591" w:rsidRDefault="00FE2591" w:rsidP="001E777D">
      <w:pPr>
        <w:spacing w:line="360" w:lineRule="auto"/>
        <w:rPr>
          <w:color w:val="2F2B23"/>
          <w:shd w:val="clear" w:color="auto" w:fill="FFFFFF"/>
        </w:rPr>
      </w:pPr>
      <w:r>
        <w:rPr>
          <w:color w:val="2F2B23"/>
          <w:shd w:val="clear" w:color="auto" w:fill="FFFFFF"/>
        </w:rPr>
        <w:t xml:space="preserve">A Batthyány Óvoda közel 500 fő részvételével rendezte meg a hagyományos Márton Napi rendezvényt. </w:t>
      </w:r>
    </w:p>
    <w:p w:rsidR="00FD419B" w:rsidRPr="00FF50F2" w:rsidRDefault="000C5CFF" w:rsidP="001E777D">
      <w:pPr>
        <w:spacing w:line="360" w:lineRule="auto"/>
        <w:rPr>
          <w:color w:val="2F2B23"/>
          <w:shd w:val="clear" w:color="auto" w:fill="FFFFFF"/>
        </w:rPr>
      </w:pPr>
      <w:r w:rsidRPr="00FF50F2">
        <w:rPr>
          <w:color w:val="2F2B23"/>
          <w:shd w:val="clear" w:color="auto" w:fill="FFFFFF"/>
        </w:rPr>
        <w:t xml:space="preserve">Tagóvodáink részt vettek a városi </w:t>
      </w:r>
      <w:r w:rsidR="00FD419B">
        <w:rPr>
          <w:color w:val="2F2B23"/>
          <w:shd w:val="clear" w:color="auto" w:fill="FFFFFF"/>
        </w:rPr>
        <w:t>Kemence fesztiválon, az Adventi téren 2</w:t>
      </w:r>
      <w:r w:rsidR="00FD419B" w:rsidRPr="00FF50F2">
        <w:rPr>
          <w:color w:val="2F2B23"/>
          <w:shd w:val="clear" w:color="auto" w:fill="FFFFFF"/>
        </w:rPr>
        <w:t xml:space="preserve"> tagóvoda várta a vendégeket a faházaknál, de minden</w:t>
      </w:r>
      <w:r w:rsidR="00FD419B">
        <w:rPr>
          <w:color w:val="2F2B23"/>
          <w:shd w:val="clear" w:color="auto" w:fill="FFFFFF"/>
        </w:rPr>
        <w:t xml:space="preserve"> este voltak óvodás fellépők.</w:t>
      </w:r>
      <w:r w:rsidR="00FD419B" w:rsidRPr="00FD419B">
        <w:rPr>
          <w:color w:val="2F2B23"/>
          <w:shd w:val="clear" w:color="auto" w:fill="FFFFFF"/>
        </w:rPr>
        <w:t xml:space="preserve"> </w:t>
      </w:r>
      <w:r w:rsidR="00FD419B" w:rsidRPr="00FF50F2">
        <w:rPr>
          <w:color w:val="2F2B23"/>
          <w:shd w:val="clear" w:color="auto" w:fill="FFFFFF"/>
        </w:rPr>
        <w:t xml:space="preserve">A karácsonyi játszóházban </w:t>
      </w:r>
      <w:r w:rsidR="00FD419B">
        <w:rPr>
          <w:color w:val="2F2B23"/>
          <w:shd w:val="clear" w:color="auto" w:fill="FFFFFF"/>
        </w:rPr>
        <w:t xml:space="preserve">–már harmadik éve- </w:t>
      </w:r>
      <w:r w:rsidR="00FD419B" w:rsidRPr="00FF50F2">
        <w:rPr>
          <w:color w:val="2F2B23"/>
          <w:shd w:val="clear" w:color="auto" w:fill="FFFFFF"/>
        </w:rPr>
        <w:t>három napon keresztül az ügyes kezű Óvó nénik várták kreatív foglakozáson a gyere</w:t>
      </w:r>
      <w:r w:rsidR="00FE2591">
        <w:rPr>
          <w:color w:val="2F2B23"/>
          <w:shd w:val="clear" w:color="auto" w:fill="FFFFFF"/>
        </w:rPr>
        <w:t>keket, a Művelődési Központban.</w:t>
      </w:r>
    </w:p>
    <w:p w:rsidR="00B21384" w:rsidRDefault="00FD419B" w:rsidP="001E777D">
      <w:pPr>
        <w:spacing w:line="360" w:lineRule="auto"/>
        <w:rPr>
          <w:color w:val="2F2B23"/>
          <w:shd w:val="clear" w:color="auto" w:fill="FFFFFF"/>
        </w:rPr>
      </w:pPr>
      <w:r w:rsidRPr="00FF50F2">
        <w:rPr>
          <w:color w:val="2F2B23"/>
          <w:shd w:val="clear" w:color="auto" w:fill="FFFFFF"/>
        </w:rPr>
        <w:t xml:space="preserve"> A Nyugdíja Közalkalmazotti k</w:t>
      </w:r>
      <w:r>
        <w:rPr>
          <w:color w:val="2F2B23"/>
          <w:shd w:val="clear" w:color="auto" w:fill="FFFFFF"/>
        </w:rPr>
        <w:t>arácsonyi ünnepségen pedig a Mohácsi Tagóvoda gyermekei adtak</w:t>
      </w:r>
      <w:r w:rsidRPr="00FF50F2">
        <w:rPr>
          <w:color w:val="2F2B23"/>
          <w:shd w:val="clear" w:color="auto" w:fill="FFFFFF"/>
        </w:rPr>
        <w:t xml:space="preserve"> műsort.</w:t>
      </w:r>
      <w:r w:rsidR="00FE2591">
        <w:rPr>
          <w:color w:val="2F2B23"/>
          <w:shd w:val="clear" w:color="auto" w:fill="FFFFFF"/>
        </w:rPr>
        <w:t xml:space="preserve"> A Tánc Világnapja rendezvényt intézményünk szervezte, április 27.-én. Tagóvodáink közül 5 csoport szerepelt a rendezvényen, közel 100 gyermekkel.</w:t>
      </w:r>
    </w:p>
    <w:p w:rsidR="009170A8" w:rsidRDefault="009170A8" w:rsidP="001E777D">
      <w:pPr>
        <w:spacing w:line="360" w:lineRule="auto"/>
        <w:rPr>
          <w:color w:val="2F2B23"/>
          <w:shd w:val="clear" w:color="auto" w:fill="FFFFFF"/>
        </w:rPr>
      </w:pPr>
      <w:r>
        <w:rPr>
          <w:color w:val="2F2B23"/>
          <w:shd w:val="clear" w:color="auto" w:fill="FFFFFF"/>
        </w:rPr>
        <w:t>A Város tojásfájához 200 tojást festettek a gyerekek</w:t>
      </w:r>
      <w:r w:rsidRPr="00C742BD">
        <w:rPr>
          <w:noProof/>
        </w:rPr>
        <w:t xml:space="preserve"> </w:t>
      </w:r>
      <w:r>
        <w:rPr>
          <w:noProof/>
        </w:rPr>
        <w:t xml:space="preserve">  </w:t>
      </w:r>
    </w:p>
    <w:p w:rsidR="009170A8" w:rsidRDefault="009170A8" w:rsidP="001E777D">
      <w:pPr>
        <w:spacing w:line="360" w:lineRule="auto"/>
        <w:rPr>
          <w:color w:val="2F2B23"/>
          <w:shd w:val="clear" w:color="auto" w:fill="FFFFFF"/>
        </w:rPr>
      </w:pPr>
      <w:r w:rsidRPr="00FF50F2">
        <w:rPr>
          <w:color w:val="2F2B23"/>
          <w:shd w:val="clear" w:color="auto" w:fill="FFFFFF"/>
        </w:rPr>
        <w:t>A Városi Napok rendezvényen is fellép</w:t>
      </w:r>
      <w:r>
        <w:rPr>
          <w:color w:val="2F2B23"/>
          <w:shd w:val="clear" w:color="auto" w:fill="FFFFFF"/>
        </w:rPr>
        <w:t>tek a Mohácsi Tagóvoda táncosai, és egy mesét is előadtak, a nézők nagy örömére.</w:t>
      </w:r>
    </w:p>
    <w:p w:rsidR="009170A8" w:rsidRDefault="009170A8" w:rsidP="001E777D">
      <w:pPr>
        <w:spacing w:line="360" w:lineRule="auto"/>
        <w:rPr>
          <w:color w:val="2F2B23"/>
          <w:shd w:val="clear" w:color="auto" w:fill="FFFFFF"/>
        </w:rPr>
      </w:pPr>
      <w:r w:rsidRPr="00FF50F2">
        <w:rPr>
          <w:color w:val="2F2B23"/>
          <w:shd w:val="clear" w:color="auto" w:fill="FFFFFF"/>
        </w:rPr>
        <w:t>A nevelési évben nem volt olyan hét, hogy gyermekeink ne részesültek volna valamilyen élményben: állatkerti kirándulások, séták, lovas kocsikázás, vonatozás</w:t>
      </w:r>
      <w:r>
        <w:rPr>
          <w:color w:val="2F2B23"/>
          <w:shd w:val="clear" w:color="auto" w:fill="FFFFFF"/>
        </w:rPr>
        <w:t>, piac</w:t>
      </w:r>
      <w:r w:rsidRPr="00FF50F2">
        <w:rPr>
          <w:color w:val="2F2B23"/>
          <w:shd w:val="clear" w:color="auto" w:fill="FFFFFF"/>
        </w:rPr>
        <w:t xml:space="preserve">látogatás, báb előadások. </w:t>
      </w:r>
      <w:r>
        <w:rPr>
          <w:color w:val="2F2B23"/>
          <w:shd w:val="clear" w:color="auto" w:fill="FFFFFF"/>
        </w:rPr>
        <w:t>Mivel pedagógiai programunk alapja a tapasztalatszerzésen alapuló ismeretek bővítése, több kirándulásra is el</w:t>
      </w:r>
      <w:r w:rsidRPr="00FF50F2">
        <w:rPr>
          <w:color w:val="2F2B23"/>
          <w:shd w:val="clear" w:color="auto" w:fill="FFFFFF"/>
        </w:rPr>
        <w:t xml:space="preserve">vittük a gyerekeket </w:t>
      </w:r>
      <w:r w:rsidR="00604E0E">
        <w:rPr>
          <w:color w:val="2F2B23"/>
          <w:shd w:val="clear" w:color="auto" w:fill="FFFFFF"/>
        </w:rPr>
        <w:t xml:space="preserve">Kecskemétre, </w:t>
      </w:r>
      <w:r w:rsidRPr="00FF50F2">
        <w:rPr>
          <w:color w:val="2F2B23"/>
          <w:shd w:val="clear" w:color="auto" w:fill="FFFFFF"/>
        </w:rPr>
        <w:t xml:space="preserve">Foktőre, Budapestre, </w:t>
      </w:r>
      <w:r w:rsidR="00604E0E">
        <w:rPr>
          <w:color w:val="2F2B23"/>
          <w:shd w:val="clear" w:color="auto" w:fill="FFFFFF"/>
        </w:rPr>
        <w:t>Kecskemétre.</w:t>
      </w:r>
      <w:r w:rsidRPr="00FF50F2">
        <w:rPr>
          <w:color w:val="2F2B23"/>
          <w:shd w:val="clear" w:color="auto" w:fill="FFFFFF"/>
        </w:rPr>
        <w:t xml:space="preserve"> </w:t>
      </w:r>
      <w:r>
        <w:rPr>
          <w:color w:val="2F2B23"/>
          <w:shd w:val="clear" w:color="auto" w:fill="FFFFFF"/>
        </w:rPr>
        <w:t>A</w:t>
      </w:r>
      <w:r w:rsidRPr="00FF50F2">
        <w:rPr>
          <w:color w:val="2F2B23"/>
          <w:shd w:val="clear" w:color="auto" w:fill="FFFFFF"/>
        </w:rPr>
        <w:t>z óvónők kreativitását bizonyítva még rengeteg program, melyen keresztül tapasztalatokat, élményeket gyűjthettek</w:t>
      </w:r>
      <w:r>
        <w:rPr>
          <w:color w:val="2F2B23"/>
          <w:shd w:val="clear" w:color="auto" w:fill="FFFFFF"/>
        </w:rPr>
        <w:t>, és azután ezeket az ismereteket rendszereztük a csoportban.</w:t>
      </w:r>
    </w:p>
    <w:p w:rsidR="00604E0E" w:rsidRPr="00FF50F2" w:rsidRDefault="00604E0E" w:rsidP="001E777D">
      <w:pPr>
        <w:spacing w:line="360" w:lineRule="auto"/>
        <w:rPr>
          <w:color w:val="2F2B23"/>
          <w:shd w:val="clear" w:color="auto" w:fill="FFFFFF"/>
        </w:rPr>
      </w:pPr>
    </w:p>
    <w:p w:rsidR="00604E0E" w:rsidRPr="00A3376E" w:rsidRDefault="00604E0E" w:rsidP="001E777D">
      <w:pPr>
        <w:spacing w:line="360" w:lineRule="auto"/>
        <w:rPr>
          <w:b/>
          <w:color w:val="2F2B23"/>
          <w:shd w:val="clear" w:color="auto" w:fill="FFFFFF"/>
        </w:rPr>
      </w:pPr>
      <w:r w:rsidRPr="00A3376E">
        <w:rPr>
          <w:b/>
          <w:color w:val="2F2B23"/>
          <w:shd w:val="clear" w:color="auto" w:fill="FFFFFF"/>
        </w:rPr>
        <w:t>Külső szakmai kapcsolataink:</w:t>
      </w:r>
    </w:p>
    <w:p w:rsidR="00604E0E" w:rsidRDefault="00604E0E" w:rsidP="001E777D">
      <w:pPr>
        <w:spacing w:line="360" w:lineRule="auto"/>
        <w:rPr>
          <w:color w:val="2F2B23"/>
          <w:shd w:val="clear" w:color="auto" w:fill="FFFFFF"/>
        </w:rPr>
      </w:pPr>
      <w:r w:rsidRPr="00FF50F2">
        <w:rPr>
          <w:color w:val="2F2B23"/>
          <w:shd w:val="clear" w:color="auto" w:fill="FFFFFF"/>
        </w:rPr>
        <w:t xml:space="preserve">Intézményünk szakmai kapcsolatot ápol a </w:t>
      </w:r>
      <w:r w:rsidRPr="0007740E">
        <w:rPr>
          <w:b/>
          <w:color w:val="2F2B23"/>
          <w:shd w:val="clear" w:color="auto" w:fill="FFFFFF"/>
        </w:rPr>
        <w:t>Harangvirág Evangélikus Óvodával</w:t>
      </w:r>
      <w:r w:rsidRPr="00FF50F2">
        <w:rPr>
          <w:color w:val="2F2B23"/>
          <w:shd w:val="clear" w:color="auto" w:fill="FFFFFF"/>
        </w:rPr>
        <w:t xml:space="preserve">, és a </w:t>
      </w:r>
      <w:r w:rsidRPr="004365BF">
        <w:rPr>
          <w:b/>
          <w:color w:val="2F2B23"/>
          <w:shd w:val="clear" w:color="auto" w:fill="FFFFFF"/>
        </w:rPr>
        <w:t>Soltvadkerti Evangélikus Óvodával</w:t>
      </w:r>
      <w:r w:rsidRPr="00FF50F2">
        <w:rPr>
          <w:color w:val="2F2B23"/>
          <w:shd w:val="clear" w:color="auto" w:fill="FFFFFF"/>
        </w:rPr>
        <w:t xml:space="preserve">. Programjainkra, rendezvényeinkre hívjuk, és várjuk a kolléganőket, a gyermekek pedig részt vesznek a versenyeinken, rajzpályázatunkon, és viszont, a mi gyermekeink is az ő rendezvényeiken. A fenntartóváltással nem szakadt meg a szakmai kapcsolat, és a jövőben is szeretnénk közös programokat szervezni. </w:t>
      </w:r>
    </w:p>
    <w:p w:rsidR="00604E0E" w:rsidRPr="00BF5AFB" w:rsidRDefault="00604E0E" w:rsidP="001E777D">
      <w:pPr>
        <w:spacing w:line="360" w:lineRule="auto"/>
        <w:rPr>
          <w:color w:val="2F2B23"/>
          <w:shd w:val="clear" w:color="auto" w:fill="FFFFFF"/>
        </w:rPr>
      </w:pPr>
      <w:r>
        <w:rPr>
          <w:color w:val="2F2B23"/>
          <w:shd w:val="clear" w:color="auto" w:fill="FFFFFF"/>
        </w:rPr>
        <w:t xml:space="preserve">Az idei évben a </w:t>
      </w:r>
      <w:r w:rsidRPr="0007740E">
        <w:rPr>
          <w:b/>
          <w:color w:val="2F2B23"/>
          <w:shd w:val="clear" w:color="auto" w:fill="FFFFFF"/>
        </w:rPr>
        <w:t>Közúti Múzeum</w:t>
      </w:r>
      <w:r>
        <w:rPr>
          <w:color w:val="2F2B23"/>
          <w:shd w:val="clear" w:color="auto" w:fill="FFFFFF"/>
        </w:rPr>
        <w:t xml:space="preserve"> múzeumpedagógiai foglalkozásai látogathattuk meg, ahol gyakorlatias ismereteket szerezhettek a gyerekek.</w:t>
      </w:r>
    </w:p>
    <w:p w:rsidR="00604E0E" w:rsidRDefault="00604E0E" w:rsidP="001E777D">
      <w:pPr>
        <w:spacing w:line="360" w:lineRule="auto"/>
        <w:rPr>
          <w:color w:val="2F2B23"/>
          <w:shd w:val="clear" w:color="auto" w:fill="FFFFFF"/>
        </w:rPr>
      </w:pPr>
      <w:r>
        <w:rPr>
          <w:color w:val="2F2B23"/>
          <w:shd w:val="clear" w:color="auto" w:fill="FFFFFF"/>
        </w:rPr>
        <w:t xml:space="preserve">Kiemelkedően jó a szakmai kapcsolat a </w:t>
      </w:r>
      <w:r w:rsidRPr="0007740E">
        <w:rPr>
          <w:b/>
          <w:color w:val="2F2B23"/>
          <w:shd w:val="clear" w:color="auto" w:fill="FFFFFF"/>
        </w:rPr>
        <w:t>két általános iskolával</w:t>
      </w:r>
      <w:r>
        <w:rPr>
          <w:color w:val="2F2B23"/>
          <w:shd w:val="clear" w:color="auto" w:fill="FFFFFF"/>
        </w:rPr>
        <w:t>, hiszen számukra az elsődleges cél a zökkenőmentes iskolakezdés. Ehhez szükséges a gyermekek fejlődésének nyomon követése.</w:t>
      </w:r>
      <w:r w:rsidRPr="00FF50F2">
        <w:rPr>
          <w:color w:val="2F2B23"/>
          <w:shd w:val="clear" w:color="auto" w:fill="FFFFFF"/>
        </w:rPr>
        <w:t xml:space="preserve"> </w:t>
      </w:r>
      <w:r>
        <w:rPr>
          <w:color w:val="2F2B23"/>
          <w:shd w:val="clear" w:color="auto" w:fill="FFFFFF"/>
        </w:rPr>
        <w:t xml:space="preserve">Másik fontos feladat a gyermekek átvezetése az iskolába. </w:t>
      </w:r>
      <w:r w:rsidRPr="00FF50F2">
        <w:rPr>
          <w:color w:val="2F2B23"/>
          <w:shd w:val="clear" w:color="auto" w:fill="FFFFFF"/>
        </w:rPr>
        <w:t>Bem iskolában két alkalommal vettek részt rendezvényen, a nagycsoportosokkal, és a Petőfi iskolában is tornázhattak a Vackor napon</w:t>
      </w:r>
    </w:p>
    <w:p w:rsidR="00604E0E" w:rsidRDefault="00604E0E" w:rsidP="001E777D">
      <w:pPr>
        <w:spacing w:line="360" w:lineRule="auto"/>
        <w:rPr>
          <w:color w:val="2F2B23"/>
          <w:shd w:val="clear" w:color="auto" w:fill="FFFFFF"/>
        </w:rPr>
      </w:pPr>
      <w:r w:rsidRPr="00FF50F2">
        <w:rPr>
          <w:color w:val="2F2B23"/>
          <w:shd w:val="clear" w:color="auto" w:fill="FFFFFF"/>
        </w:rPr>
        <w:lastRenderedPageBreak/>
        <w:t xml:space="preserve">A </w:t>
      </w:r>
      <w:r w:rsidRPr="0007740E">
        <w:rPr>
          <w:b/>
          <w:color w:val="2F2B23"/>
          <w:shd w:val="clear" w:color="auto" w:fill="FFFFFF"/>
        </w:rPr>
        <w:t>Rendőrség</w:t>
      </w:r>
      <w:r w:rsidRPr="00FF50F2">
        <w:rPr>
          <w:color w:val="2F2B23"/>
          <w:shd w:val="clear" w:color="auto" w:fill="FFFFFF"/>
        </w:rPr>
        <w:t xml:space="preserve"> bűnmegelőzési programjában a „</w:t>
      </w:r>
      <w:r w:rsidRPr="00FF50F2">
        <w:rPr>
          <w:b/>
          <w:color w:val="2F2B23"/>
          <w:shd w:val="clear" w:color="auto" w:fill="FFFFFF"/>
        </w:rPr>
        <w:t>Zsebi projektben”</w:t>
      </w:r>
      <w:r w:rsidRPr="00FF50F2">
        <w:rPr>
          <w:color w:val="2F2B23"/>
          <w:shd w:val="clear" w:color="auto" w:fill="FFFFFF"/>
        </w:rPr>
        <w:t xml:space="preserve"> minden óvoda </w:t>
      </w:r>
      <w:proofErr w:type="gramStart"/>
      <w:r w:rsidRPr="00FF50F2">
        <w:rPr>
          <w:color w:val="2F2B23"/>
          <w:shd w:val="clear" w:color="auto" w:fill="FFFFFF"/>
        </w:rPr>
        <w:t>nagyc</w:t>
      </w:r>
      <w:r w:rsidR="00FA18E3">
        <w:rPr>
          <w:color w:val="2F2B23"/>
          <w:shd w:val="clear" w:color="auto" w:fill="FFFFFF"/>
        </w:rPr>
        <w:t>soportosaival</w:t>
      </w:r>
      <w:proofErr w:type="gramEnd"/>
      <w:r w:rsidR="00FA18E3">
        <w:rPr>
          <w:color w:val="2F2B23"/>
          <w:shd w:val="clear" w:color="auto" w:fill="FFFFFF"/>
        </w:rPr>
        <w:t xml:space="preserve"> 4 alkalommal. Az esős idő miatt az óvoda épületében tartottuk meg a </w:t>
      </w:r>
      <w:proofErr w:type="gramStart"/>
      <w:r w:rsidR="00FA18E3">
        <w:rPr>
          <w:color w:val="2F2B23"/>
          <w:shd w:val="clear" w:color="auto" w:fill="FFFFFF"/>
        </w:rPr>
        <w:t xml:space="preserve">záró </w:t>
      </w:r>
      <w:r w:rsidRPr="00FF50F2">
        <w:rPr>
          <w:color w:val="2F2B23"/>
          <w:shd w:val="clear" w:color="auto" w:fill="FFFFFF"/>
        </w:rPr>
        <w:t xml:space="preserve"> rendezvényt</w:t>
      </w:r>
      <w:proofErr w:type="gramEnd"/>
      <w:r w:rsidRPr="00FF50F2">
        <w:rPr>
          <w:color w:val="2F2B23"/>
          <w:shd w:val="clear" w:color="auto" w:fill="FFFFFF"/>
        </w:rPr>
        <w:t xml:space="preserve"> 150</w:t>
      </w:r>
      <w:r>
        <w:rPr>
          <w:color w:val="2F2B23"/>
          <w:shd w:val="clear" w:color="auto" w:fill="FFFFFF"/>
        </w:rPr>
        <w:t xml:space="preserve"> </w:t>
      </w:r>
      <w:r w:rsidRPr="00FF50F2">
        <w:rPr>
          <w:color w:val="2F2B23"/>
          <w:shd w:val="clear" w:color="auto" w:fill="FFFFFF"/>
        </w:rPr>
        <w:t>gyermek részvételével.</w:t>
      </w:r>
    </w:p>
    <w:p w:rsidR="00FA18E3" w:rsidRDefault="00604E0E" w:rsidP="001E777D">
      <w:pPr>
        <w:spacing w:line="360" w:lineRule="auto"/>
        <w:rPr>
          <w:color w:val="2F2B23"/>
          <w:shd w:val="clear" w:color="auto" w:fill="FFFFFF"/>
        </w:rPr>
      </w:pPr>
      <w:r>
        <w:rPr>
          <w:color w:val="2F2B23"/>
          <w:shd w:val="clear" w:color="auto" w:fill="FFFFFF"/>
        </w:rPr>
        <w:t xml:space="preserve"> A rendezvényen a </w:t>
      </w:r>
      <w:r w:rsidRPr="0007740E">
        <w:rPr>
          <w:b/>
          <w:color w:val="2F2B23"/>
          <w:shd w:val="clear" w:color="auto" w:fill="FFFFFF"/>
        </w:rPr>
        <w:t xml:space="preserve">Védőnők, a Gyermekjóléti Szolgálat, a </w:t>
      </w:r>
      <w:r>
        <w:rPr>
          <w:b/>
          <w:color w:val="2F2B23"/>
          <w:shd w:val="clear" w:color="auto" w:fill="FFFFFF"/>
        </w:rPr>
        <w:t>M</w:t>
      </w:r>
      <w:r w:rsidRPr="0007740E">
        <w:rPr>
          <w:b/>
          <w:color w:val="2F2B23"/>
          <w:shd w:val="clear" w:color="auto" w:fill="FFFFFF"/>
        </w:rPr>
        <w:t>entők, és a Tűzoltók</w:t>
      </w:r>
      <w:r>
        <w:rPr>
          <w:color w:val="2F2B23"/>
          <w:shd w:val="clear" w:color="auto" w:fill="FFFFFF"/>
        </w:rPr>
        <w:t xml:space="preserve"> is bemutatkoztak egy-egy programmal. </w:t>
      </w:r>
    </w:p>
    <w:p w:rsidR="00604E0E" w:rsidRDefault="00604E0E" w:rsidP="001E777D">
      <w:pPr>
        <w:spacing w:line="360" w:lineRule="auto"/>
        <w:rPr>
          <w:color w:val="2F2B23"/>
          <w:shd w:val="clear" w:color="auto" w:fill="FFFFFF"/>
        </w:rPr>
      </w:pPr>
      <w:r>
        <w:rPr>
          <w:color w:val="2F2B23"/>
          <w:shd w:val="clear" w:color="auto" w:fill="FFFFFF"/>
        </w:rPr>
        <w:t xml:space="preserve">A tagóvodából a gyermekvédelmi felelősök szükség esetén az óvodapedagógusok a </w:t>
      </w:r>
      <w:r w:rsidRPr="00FA0DDE">
        <w:rPr>
          <w:b/>
          <w:color w:val="2F2B23"/>
          <w:shd w:val="clear" w:color="auto" w:fill="FFFFFF"/>
        </w:rPr>
        <w:t>Gyámüggyel, és a Gyermekjóléti Szolgálattal</w:t>
      </w:r>
      <w:r>
        <w:rPr>
          <w:color w:val="2F2B23"/>
          <w:shd w:val="clear" w:color="auto" w:fill="FFFFFF"/>
        </w:rPr>
        <w:t xml:space="preserve"> együttműködnek.</w:t>
      </w:r>
    </w:p>
    <w:p w:rsidR="00604E0E" w:rsidRDefault="00604E0E" w:rsidP="001E777D">
      <w:pPr>
        <w:spacing w:line="360" w:lineRule="auto"/>
        <w:rPr>
          <w:color w:val="2F2B23"/>
          <w:shd w:val="clear" w:color="auto" w:fill="FFFFFF"/>
        </w:rPr>
      </w:pPr>
      <w:r w:rsidRPr="00FF50F2">
        <w:rPr>
          <w:color w:val="2F2B23"/>
          <w:shd w:val="clear" w:color="auto" w:fill="FFFFFF"/>
        </w:rPr>
        <w:t xml:space="preserve">A báli időszakban minden tagóvoda megszervezte jótékonysági bálját, a </w:t>
      </w:r>
      <w:r w:rsidRPr="0071224A">
        <w:rPr>
          <w:b/>
          <w:color w:val="2F2B23"/>
          <w:shd w:val="clear" w:color="auto" w:fill="FFFFFF"/>
        </w:rPr>
        <w:t>szülői munkaközösséggel</w:t>
      </w:r>
      <w:r w:rsidRPr="00FF50F2">
        <w:rPr>
          <w:color w:val="2F2B23"/>
          <w:shd w:val="clear" w:color="auto" w:fill="FFFFFF"/>
        </w:rPr>
        <w:t xml:space="preserve"> kö</w:t>
      </w:r>
      <w:r>
        <w:rPr>
          <w:color w:val="2F2B23"/>
          <w:shd w:val="clear" w:color="auto" w:fill="FFFFFF"/>
        </w:rPr>
        <w:t>zösen. Az idei évben először a „legkisebb” tagóvoda, az Erdőtelki Óvoda is megrendezte nagy sikerrel</w:t>
      </w:r>
      <w:r w:rsidRPr="00FF50F2">
        <w:rPr>
          <w:color w:val="2F2B23"/>
          <w:shd w:val="clear" w:color="auto" w:fill="FFFFFF"/>
        </w:rPr>
        <w:t xml:space="preserve"> </w:t>
      </w:r>
      <w:r>
        <w:rPr>
          <w:color w:val="2F2B23"/>
          <w:shd w:val="clear" w:color="auto" w:fill="FFFFFF"/>
        </w:rPr>
        <w:t>a szülők-nevelők bálját. A</w:t>
      </w:r>
      <w:r w:rsidRPr="00FF50F2">
        <w:rPr>
          <w:color w:val="2F2B23"/>
          <w:shd w:val="clear" w:color="auto" w:fill="FFFFFF"/>
        </w:rPr>
        <w:t xml:space="preserve"> jótékonysági bál bevételét a tagóvodák fejlesztésére fordították. A szülők segítsége, támogatása nélkül a programok, rendezvények nagy részét lehetetlen lett volna megvalósítani. Nagy öröm, és szakmai munkánk elismertségét jelzi, hogy segítik, támogatják elképzeléseinket, együtt tudunk gondolkodni a gyermekek érdekében, az ő javukra.</w:t>
      </w:r>
    </w:p>
    <w:p w:rsidR="00604E0E" w:rsidRDefault="00604E0E" w:rsidP="001E777D">
      <w:pPr>
        <w:spacing w:line="360" w:lineRule="auto"/>
        <w:rPr>
          <w:color w:val="2F2B23"/>
          <w:shd w:val="clear" w:color="auto" w:fill="FFFFFF"/>
        </w:rPr>
      </w:pPr>
      <w:r>
        <w:rPr>
          <w:color w:val="2F2B23"/>
          <w:shd w:val="clear" w:color="auto" w:fill="FFFFFF"/>
        </w:rPr>
        <w:t xml:space="preserve"> </w:t>
      </w:r>
      <w:r w:rsidRPr="00FF50F2">
        <w:rPr>
          <w:color w:val="2F2B23"/>
          <w:shd w:val="clear" w:color="auto" w:fill="FFFFFF"/>
        </w:rPr>
        <w:t xml:space="preserve">Óvodánk mindennapjaiban alkalmat teremtünk az </w:t>
      </w:r>
      <w:r w:rsidRPr="0071224A">
        <w:rPr>
          <w:color w:val="2F2B23"/>
          <w:shd w:val="clear" w:color="auto" w:fill="FFFFFF"/>
        </w:rPr>
        <w:t xml:space="preserve">ünnepek </w:t>
      </w:r>
      <w:r w:rsidRPr="00FF50F2">
        <w:rPr>
          <w:color w:val="2F2B23"/>
          <w:shd w:val="clear" w:color="auto" w:fill="FFFFFF"/>
        </w:rPr>
        <w:t>megtartására, a hagyom</w:t>
      </w:r>
      <w:r>
        <w:rPr>
          <w:color w:val="2F2B23"/>
          <w:shd w:val="clear" w:color="auto" w:fill="FFFFFF"/>
        </w:rPr>
        <w:t xml:space="preserve">ányok megismerésére, melyet a </w:t>
      </w:r>
      <w:r w:rsidRPr="0071224A">
        <w:rPr>
          <w:b/>
          <w:color w:val="2F2B23"/>
          <w:shd w:val="clear" w:color="auto" w:fill="FFFFFF"/>
        </w:rPr>
        <w:t>szülőkkel közösen</w:t>
      </w:r>
      <w:r>
        <w:rPr>
          <w:color w:val="2F2B23"/>
          <w:shd w:val="clear" w:color="auto" w:fill="FFFFFF"/>
        </w:rPr>
        <w:t xml:space="preserve"> tartunk:</w:t>
      </w:r>
      <w:r w:rsidRPr="00FF50F2">
        <w:rPr>
          <w:color w:val="2F2B23"/>
          <w:shd w:val="clear" w:color="auto" w:fill="FFFFFF"/>
        </w:rPr>
        <w:t xml:space="preserve"> a Mikulás, Luca nap,</w:t>
      </w:r>
      <w:r>
        <w:rPr>
          <w:color w:val="2F2B23"/>
          <w:shd w:val="clear" w:color="auto" w:fill="FFFFFF"/>
        </w:rPr>
        <w:t xml:space="preserve"> </w:t>
      </w:r>
      <w:r w:rsidRPr="00FF50F2">
        <w:rPr>
          <w:color w:val="2F2B23"/>
          <w:shd w:val="clear" w:color="auto" w:fill="FFFFFF"/>
        </w:rPr>
        <w:t xml:space="preserve">Karácsony, Farsang, Húsvét, Anyák Napja, </w:t>
      </w:r>
      <w:r>
        <w:rPr>
          <w:color w:val="2F2B23"/>
          <w:shd w:val="clear" w:color="auto" w:fill="FFFFFF"/>
        </w:rPr>
        <w:t>Apák Napja.</w:t>
      </w:r>
      <w:r w:rsidRPr="00FF50F2">
        <w:rPr>
          <w:color w:val="2F2B23"/>
          <w:shd w:val="clear" w:color="auto" w:fill="FFFFFF"/>
        </w:rPr>
        <w:t xml:space="preserve"> </w:t>
      </w:r>
    </w:p>
    <w:p w:rsidR="00604E0E" w:rsidRDefault="00604E0E" w:rsidP="001E777D">
      <w:pPr>
        <w:spacing w:line="360" w:lineRule="auto"/>
        <w:rPr>
          <w:color w:val="2F2B23"/>
          <w:shd w:val="clear" w:color="auto" w:fill="FFFFFF"/>
        </w:rPr>
      </w:pPr>
      <w:r>
        <w:rPr>
          <w:color w:val="2F2B23"/>
          <w:shd w:val="clear" w:color="auto" w:fill="FFFFFF"/>
        </w:rPr>
        <w:t>És</w:t>
      </w:r>
      <w:r w:rsidRPr="00FF50F2">
        <w:rPr>
          <w:color w:val="2F2B23"/>
          <w:shd w:val="clear" w:color="auto" w:fill="FFFFFF"/>
        </w:rPr>
        <w:t xml:space="preserve"> i</w:t>
      </w:r>
      <w:r>
        <w:rPr>
          <w:color w:val="2F2B23"/>
          <w:shd w:val="clear" w:color="auto" w:fill="FFFFFF"/>
        </w:rPr>
        <w:t xml:space="preserve">de tartozik még a Nemzeti Ünnep, amikor minden kiskőrösi óvodással ellátogatunk a </w:t>
      </w:r>
      <w:r w:rsidRPr="0071224A">
        <w:rPr>
          <w:b/>
          <w:color w:val="2F2B23"/>
          <w:shd w:val="clear" w:color="auto" w:fill="FFFFFF"/>
        </w:rPr>
        <w:t>Petőfi Szülőházba</w:t>
      </w:r>
      <w:r>
        <w:rPr>
          <w:color w:val="2F2B23"/>
          <w:shd w:val="clear" w:color="auto" w:fill="FFFFFF"/>
        </w:rPr>
        <w:t>, és a zászlókat elhelyezzük a Petőfi szobor talapzatán, mely méltó dekoráció a Városi rendezvényhez.</w:t>
      </w:r>
    </w:p>
    <w:p w:rsidR="00604E0E" w:rsidRPr="00FF50F2" w:rsidRDefault="00604E0E" w:rsidP="001E777D">
      <w:pPr>
        <w:spacing w:line="360" w:lineRule="auto"/>
        <w:rPr>
          <w:color w:val="2F2B23"/>
          <w:shd w:val="clear" w:color="auto" w:fill="FFFFFF"/>
        </w:rPr>
      </w:pPr>
      <w:r w:rsidRPr="00FF50F2">
        <w:rPr>
          <w:color w:val="2F2B23"/>
          <w:shd w:val="clear" w:color="auto" w:fill="FFFFFF"/>
        </w:rPr>
        <w:t xml:space="preserve">A </w:t>
      </w:r>
      <w:r w:rsidRPr="0071224A">
        <w:rPr>
          <w:b/>
          <w:color w:val="2F2B23"/>
          <w:shd w:val="clear" w:color="auto" w:fill="FFFFFF"/>
        </w:rPr>
        <w:t>Százszorszép Óvónői Bábcsoportnak</w:t>
      </w:r>
      <w:r>
        <w:rPr>
          <w:color w:val="2F2B23"/>
          <w:shd w:val="clear" w:color="auto" w:fill="FFFFFF"/>
        </w:rPr>
        <w:t xml:space="preserve"> intézményünkből 3</w:t>
      </w:r>
      <w:r w:rsidRPr="00FF50F2">
        <w:rPr>
          <w:color w:val="2F2B23"/>
          <w:shd w:val="clear" w:color="auto" w:fill="FFFFFF"/>
        </w:rPr>
        <w:t xml:space="preserve"> tagja van, és 1 nyugdíjas kolléga</w:t>
      </w:r>
      <w:r>
        <w:rPr>
          <w:color w:val="2F2B23"/>
          <w:shd w:val="clear" w:color="auto" w:fill="FFFFFF"/>
        </w:rPr>
        <w:t xml:space="preserve">nő. Az idei évben a Három kismalac </w:t>
      </w:r>
      <w:r w:rsidRPr="00FF50F2">
        <w:rPr>
          <w:color w:val="2F2B23"/>
          <w:shd w:val="clear" w:color="auto" w:fill="FFFFFF"/>
        </w:rPr>
        <w:t>című</w:t>
      </w:r>
      <w:r>
        <w:rPr>
          <w:color w:val="2F2B23"/>
          <w:shd w:val="clear" w:color="auto" w:fill="FFFFFF"/>
        </w:rPr>
        <w:t xml:space="preserve"> darabot mutatták be, először a Petőfi Fesztiválon, majd az óvodásoknak két előadáson, és végül a Városi Napok rendezvényén</w:t>
      </w:r>
    </w:p>
    <w:p w:rsidR="00FE5269" w:rsidRDefault="00604E0E" w:rsidP="001E777D">
      <w:pPr>
        <w:spacing w:line="360" w:lineRule="auto"/>
        <w:rPr>
          <w:color w:val="2F2B23"/>
          <w:shd w:val="clear" w:color="auto" w:fill="FFFFFF"/>
        </w:rPr>
      </w:pPr>
      <w:r>
        <w:rPr>
          <w:color w:val="2F2B23"/>
          <w:shd w:val="clear" w:color="auto" w:fill="FFFFFF"/>
        </w:rPr>
        <w:t xml:space="preserve">Külső partnereink közül városi szinten legfontosabb a </w:t>
      </w:r>
      <w:r w:rsidRPr="0071224A">
        <w:rPr>
          <w:b/>
          <w:color w:val="2F2B23"/>
          <w:shd w:val="clear" w:color="auto" w:fill="FFFFFF"/>
        </w:rPr>
        <w:t>Művelődési Központ</w:t>
      </w:r>
      <w:r>
        <w:rPr>
          <w:color w:val="2F2B23"/>
          <w:shd w:val="clear" w:color="auto" w:fill="FFFFFF"/>
        </w:rPr>
        <w:t xml:space="preserve">, mely sok rendezvényünknek otthont ad, és a </w:t>
      </w:r>
      <w:r w:rsidRPr="0071224A">
        <w:rPr>
          <w:b/>
          <w:color w:val="2F2B23"/>
          <w:shd w:val="clear" w:color="auto" w:fill="FFFFFF"/>
        </w:rPr>
        <w:t>Városi Könyvtár,</w:t>
      </w:r>
      <w:r>
        <w:rPr>
          <w:color w:val="2F2B23"/>
          <w:shd w:val="clear" w:color="auto" w:fill="FFFFFF"/>
        </w:rPr>
        <w:t xml:space="preserve"> melynek heti szinten a vendégei vagyunk.</w:t>
      </w:r>
    </w:p>
    <w:p w:rsidR="006654DD" w:rsidRDefault="006654DD" w:rsidP="001E777D">
      <w:pPr>
        <w:spacing w:line="360" w:lineRule="auto"/>
        <w:rPr>
          <w:color w:val="2F2B23"/>
          <w:shd w:val="clear" w:color="auto" w:fill="FFFFFF"/>
        </w:rPr>
      </w:pPr>
    </w:p>
    <w:p w:rsidR="00604E0E" w:rsidRDefault="006654DD" w:rsidP="001E777D">
      <w:pPr>
        <w:spacing w:line="360" w:lineRule="auto"/>
        <w:rPr>
          <w:color w:val="2F2B23"/>
          <w:shd w:val="clear" w:color="auto" w:fill="FFFFFF"/>
        </w:rPr>
      </w:pPr>
      <w:r>
        <w:rPr>
          <w:color w:val="2F2B23"/>
          <w:shd w:val="clear" w:color="auto" w:fill="FFFFFF"/>
        </w:rPr>
        <w:t xml:space="preserve">Kiemelt kapcsolatunk van a </w:t>
      </w:r>
      <w:r w:rsidRPr="006654DD">
        <w:rPr>
          <w:b/>
          <w:color w:val="2F2B23"/>
          <w:shd w:val="clear" w:color="auto" w:fill="FFFFFF"/>
        </w:rPr>
        <w:t>Fenntartóval, a</w:t>
      </w:r>
      <w:r>
        <w:rPr>
          <w:color w:val="2F2B23"/>
          <w:shd w:val="clear" w:color="auto" w:fill="FFFFFF"/>
        </w:rPr>
        <w:t xml:space="preserve"> költségvetés tervezésénél, és a mindennapi pénzügyi- gazdasági ügyek intézésében. A leltározás, selejtezés kivitelezésében a Hivatal dolgozói segítik munkánkat. A Szakmai munka egyeztetése napi szinten történik az Intézményüzemeltetési Referens Kolléganővel. Az idei évben először vontuk be a Fenntartót a szakmai munka ellenőrzésébe, két esetben delegáltként vettek részt a Tanfelügyeleti ellenőrzésben. Az intézményvezető a Testületi Üléseken jelen van, bármilyen óvodai ügyben a képviselőknek tud válaszolni (pl. pályázatok, létszámok stb.)</w:t>
      </w:r>
    </w:p>
    <w:p w:rsidR="006654DD" w:rsidRDefault="006654DD" w:rsidP="001E777D">
      <w:pPr>
        <w:spacing w:line="360" w:lineRule="auto"/>
        <w:rPr>
          <w:color w:val="2F2B23"/>
          <w:shd w:val="clear" w:color="auto" w:fill="FFFFFF"/>
        </w:rPr>
      </w:pPr>
    </w:p>
    <w:p w:rsidR="00604E0E" w:rsidRPr="00FE5269" w:rsidRDefault="00604E0E" w:rsidP="001E777D">
      <w:pPr>
        <w:spacing w:line="360" w:lineRule="auto"/>
        <w:rPr>
          <w:b/>
          <w:color w:val="2F2B23"/>
          <w:shd w:val="clear" w:color="auto" w:fill="FFFFFF"/>
        </w:rPr>
      </w:pPr>
      <w:r w:rsidRPr="00FE5269">
        <w:rPr>
          <w:b/>
          <w:color w:val="2F2B23"/>
          <w:shd w:val="clear" w:color="auto" w:fill="FFFFFF"/>
        </w:rPr>
        <w:t xml:space="preserve">Nyilvánosság:  </w:t>
      </w:r>
    </w:p>
    <w:p w:rsidR="00604E0E" w:rsidRDefault="00604E0E" w:rsidP="001E777D">
      <w:pPr>
        <w:spacing w:line="360" w:lineRule="auto"/>
        <w:rPr>
          <w:color w:val="2F2B23"/>
          <w:shd w:val="clear" w:color="auto" w:fill="FFFFFF"/>
        </w:rPr>
      </w:pPr>
      <w:r w:rsidRPr="00F7490B">
        <w:rPr>
          <w:color w:val="2F2B23"/>
          <w:shd w:val="clear" w:color="auto" w:fill="FFFFFF"/>
        </w:rPr>
        <w:t>A Kiskőrösi Óvodákna</w:t>
      </w:r>
      <w:r>
        <w:rPr>
          <w:color w:val="2F2B23"/>
          <w:shd w:val="clear" w:color="auto" w:fill="FFFFFF"/>
        </w:rPr>
        <w:t>k saját honlapja van, melyet szeptemberben</w:t>
      </w:r>
      <w:r w:rsidR="007B34F1">
        <w:rPr>
          <w:color w:val="2F2B23"/>
          <w:shd w:val="clear" w:color="auto" w:fill="FFFFFF"/>
        </w:rPr>
        <w:t xml:space="preserve">, és </w:t>
      </w:r>
      <w:proofErr w:type="gramStart"/>
      <w:r>
        <w:rPr>
          <w:color w:val="2F2B23"/>
          <w:shd w:val="clear" w:color="auto" w:fill="FFFFFF"/>
        </w:rPr>
        <w:t xml:space="preserve">januárban </w:t>
      </w:r>
      <w:r w:rsidR="007B34F1">
        <w:rPr>
          <w:color w:val="2F2B23"/>
          <w:shd w:val="clear" w:color="auto" w:fill="FFFFFF"/>
        </w:rPr>
        <w:t xml:space="preserve"> aktualizáltunk</w:t>
      </w:r>
      <w:proofErr w:type="gramEnd"/>
      <w:r w:rsidR="007B34F1">
        <w:rPr>
          <w:color w:val="2F2B23"/>
          <w:shd w:val="clear" w:color="auto" w:fill="FFFFFF"/>
        </w:rPr>
        <w:t xml:space="preserve">. </w:t>
      </w:r>
      <w:r>
        <w:rPr>
          <w:color w:val="2F2B23"/>
          <w:shd w:val="clear" w:color="auto" w:fill="FFFFFF"/>
        </w:rPr>
        <w:t xml:space="preserve">A rendezvényekről rendszeresen feltesszük a meghívókat, a beszámolókat, képeket. Kiskőrös Működtetjük a </w:t>
      </w:r>
      <w:proofErr w:type="spellStart"/>
      <w:r>
        <w:rPr>
          <w:color w:val="2F2B23"/>
          <w:shd w:val="clear" w:color="auto" w:fill="FFFFFF"/>
        </w:rPr>
        <w:t>facebook</w:t>
      </w:r>
      <w:proofErr w:type="spellEnd"/>
      <w:r>
        <w:rPr>
          <w:color w:val="2F2B23"/>
          <w:shd w:val="clear" w:color="auto" w:fill="FFFFFF"/>
        </w:rPr>
        <w:t xml:space="preserve"> oldalunkat is, mert tapasztalataink szerint a mai szülőket itt lehet a leggyorsabban tájékoztatni. Több óvodai csoportnak zárt </w:t>
      </w:r>
      <w:proofErr w:type="spellStart"/>
      <w:r>
        <w:rPr>
          <w:color w:val="2F2B23"/>
          <w:shd w:val="clear" w:color="auto" w:fill="FFFFFF"/>
        </w:rPr>
        <w:t>facebook</w:t>
      </w:r>
      <w:proofErr w:type="spellEnd"/>
      <w:r>
        <w:rPr>
          <w:color w:val="2F2B23"/>
          <w:shd w:val="clear" w:color="auto" w:fill="FFFFFF"/>
        </w:rPr>
        <w:t xml:space="preserve"> csoportja is van. Az óvoda hivatalos dokumentumait a honlapon hozzuk nyilvánosságra, és a KIR rendszerben is megtalálható. </w:t>
      </w:r>
    </w:p>
    <w:p w:rsidR="00604E0E" w:rsidRDefault="00604E0E" w:rsidP="001E777D">
      <w:pPr>
        <w:spacing w:line="360" w:lineRule="auto"/>
        <w:rPr>
          <w:color w:val="2F2B23"/>
          <w:shd w:val="clear" w:color="auto" w:fill="FFFFFF"/>
        </w:rPr>
      </w:pPr>
      <w:r>
        <w:rPr>
          <w:color w:val="2F2B23"/>
          <w:shd w:val="clear" w:color="auto" w:fill="FFFFFF"/>
        </w:rPr>
        <w:t xml:space="preserve">Minden óvodai csoportban tanév elején a vezetővel közösen tartunk Szülői Értekezletet, ahol megismertetjük a Házirendet, és megbeszéljük az aktualitásokat. Nevelési év közben az </w:t>
      </w:r>
      <w:r w:rsidR="00FE5269">
        <w:rPr>
          <w:color w:val="2F2B23"/>
          <w:shd w:val="clear" w:color="auto" w:fill="FFFFFF"/>
        </w:rPr>
        <w:t>Óvónők még 2 alkalommal tartottak</w:t>
      </w:r>
      <w:r>
        <w:rPr>
          <w:color w:val="2F2B23"/>
          <w:shd w:val="clear" w:color="auto" w:fill="FFFFFF"/>
        </w:rPr>
        <w:t xml:space="preserve"> Szülői Értekezletet, illetve évente 2</w:t>
      </w:r>
      <w:r w:rsidR="0089688D">
        <w:rPr>
          <w:color w:val="2F2B23"/>
          <w:shd w:val="clear" w:color="auto" w:fill="FFFFFF"/>
        </w:rPr>
        <w:t xml:space="preserve"> </w:t>
      </w:r>
      <w:r>
        <w:rPr>
          <w:color w:val="2F2B23"/>
          <w:shd w:val="clear" w:color="auto" w:fill="FFFFFF"/>
        </w:rPr>
        <w:t>X fogadóórát.</w:t>
      </w:r>
    </w:p>
    <w:p w:rsidR="00604E0E" w:rsidRDefault="00604E0E" w:rsidP="001E777D">
      <w:pPr>
        <w:spacing w:line="360" w:lineRule="auto"/>
        <w:rPr>
          <w:color w:val="2F2B23"/>
          <w:shd w:val="clear" w:color="auto" w:fill="FFFFFF"/>
        </w:rPr>
      </w:pPr>
      <w:r>
        <w:rPr>
          <w:color w:val="2F2B23"/>
          <w:shd w:val="clear" w:color="auto" w:fill="FFFFFF"/>
        </w:rPr>
        <w:t xml:space="preserve">A városban működő </w:t>
      </w:r>
      <w:r w:rsidRPr="00F7490B">
        <w:rPr>
          <w:b/>
          <w:color w:val="2F2B23"/>
          <w:shd w:val="clear" w:color="auto" w:fill="FFFFFF"/>
        </w:rPr>
        <w:t>ú</w:t>
      </w:r>
      <w:r w:rsidR="006654DD">
        <w:rPr>
          <w:b/>
          <w:color w:val="2F2B23"/>
          <w:shd w:val="clear" w:color="auto" w:fill="FFFFFF"/>
        </w:rPr>
        <w:t>jság</w:t>
      </w:r>
      <w:r w:rsidRPr="00F7490B">
        <w:rPr>
          <w:b/>
          <w:color w:val="2F2B23"/>
          <w:shd w:val="clear" w:color="auto" w:fill="FFFFFF"/>
        </w:rPr>
        <w:t>ban</w:t>
      </w:r>
      <w:r>
        <w:rPr>
          <w:color w:val="2F2B23"/>
          <w:shd w:val="clear" w:color="auto" w:fill="FFFFFF"/>
        </w:rPr>
        <w:t xml:space="preserve"> rendszeresen tájékoztatjuk a város vezetését, és a szülőket rendezvényeinkről, programjainkról. A </w:t>
      </w:r>
      <w:r w:rsidRPr="00F7490B">
        <w:rPr>
          <w:b/>
          <w:color w:val="2F2B23"/>
          <w:shd w:val="clear" w:color="auto" w:fill="FFFFFF"/>
        </w:rPr>
        <w:t xml:space="preserve">Városi tv </w:t>
      </w:r>
      <w:r>
        <w:rPr>
          <w:color w:val="2F2B23"/>
          <w:shd w:val="clear" w:color="auto" w:fill="FFFFFF"/>
        </w:rPr>
        <w:t>pedig műsorainkat közvetíti.</w:t>
      </w:r>
    </w:p>
    <w:p w:rsidR="00604E0E" w:rsidRDefault="007B34F1" w:rsidP="001E777D">
      <w:pPr>
        <w:spacing w:line="360" w:lineRule="auto"/>
        <w:rPr>
          <w:color w:val="2F2B23"/>
          <w:shd w:val="clear" w:color="auto" w:fill="FFFFFF"/>
        </w:rPr>
      </w:pPr>
      <w:r>
        <w:rPr>
          <w:color w:val="2F2B23"/>
          <w:shd w:val="clear" w:color="auto" w:fill="FFFFFF"/>
        </w:rPr>
        <w:t xml:space="preserve"> Az idei évben már két alkal</w:t>
      </w:r>
      <w:r w:rsidR="00604E0E">
        <w:rPr>
          <w:color w:val="2F2B23"/>
          <w:shd w:val="clear" w:color="auto" w:fill="FFFFFF"/>
        </w:rPr>
        <w:t>ommal készítettek riportot az óvoda működéséről, az aktuális</w:t>
      </w:r>
      <w:r>
        <w:rPr>
          <w:color w:val="2F2B23"/>
          <w:shd w:val="clear" w:color="auto" w:fill="FFFFFF"/>
        </w:rPr>
        <w:t xml:space="preserve"> eseményekről, l</w:t>
      </w:r>
      <w:r w:rsidR="00604E0E">
        <w:rPr>
          <w:color w:val="2F2B23"/>
          <w:shd w:val="clear" w:color="auto" w:fill="FFFFFF"/>
        </w:rPr>
        <w:t>egutóbb az óvodai beiratkozásról készült riport.</w:t>
      </w:r>
    </w:p>
    <w:p w:rsidR="00FE5269" w:rsidRDefault="00FE5269" w:rsidP="001E777D">
      <w:pPr>
        <w:spacing w:line="360" w:lineRule="auto"/>
        <w:rPr>
          <w:color w:val="2F2B23"/>
          <w:shd w:val="clear" w:color="auto" w:fill="FFFFFF"/>
        </w:rPr>
      </w:pPr>
    </w:p>
    <w:p w:rsidR="006654DD" w:rsidRDefault="006654DD" w:rsidP="001E777D">
      <w:pPr>
        <w:spacing w:line="360" w:lineRule="auto"/>
        <w:rPr>
          <w:b/>
        </w:rPr>
      </w:pPr>
    </w:p>
    <w:p w:rsidR="007B34F1" w:rsidRPr="00FE5269" w:rsidRDefault="007B34F1" w:rsidP="001E777D">
      <w:pPr>
        <w:spacing w:line="360" w:lineRule="auto"/>
        <w:rPr>
          <w:b/>
        </w:rPr>
      </w:pPr>
      <w:r w:rsidRPr="00FE5269">
        <w:rPr>
          <w:b/>
        </w:rPr>
        <w:t>Működéssel kapcsolatos feladatok:</w:t>
      </w:r>
    </w:p>
    <w:p w:rsidR="00A3376E" w:rsidRPr="00FF50F2" w:rsidRDefault="00A3376E" w:rsidP="00A3376E">
      <w:pPr>
        <w:spacing w:line="360" w:lineRule="auto"/>
      </w:pPr>
      <w:r>
        <w:t>A hosszabb időtartamú közfoglalkoztatásra 2017. december 31-ig 9 fő közfoglalkoztatottak alkalmazásához nyert intézményünk támogatást. A pályázatban 100% bértámogatás, 11 % szociális hozzájárulás támogatása, eszközbeszerzés (fűnyíró) és munkaruházat beszerzése szerepel. Intézményünk adminisztrátora végzi a pályázattal kapcsolatos ügyintézést.</w:t>
      </w:r>
    </w:p>
    <w:p w:rsidR="007B34F1" w:rsidRDefault="007B34F1" w:rsidP="001E777D">
      <w:pPr>
        <w:spacing w:line="360" w:lineRule="auto"/>
      </w:pPr>
      <w:r w:rsidRPr="00FF50F2">
        <w:t>A munkavédelmi, és tűzvédelmi képzést minden dolgozó részére biztosítottuk,</w:t>
      </w:r>
      <w:r w:rsidR="006654DD">
        <w:t xml:space="preserve"> a tanév elején.</w:t>
      </w:r>
      <w:r w:rsidRPr="00FF50F2">
        <w:t xml:space="preserve"> M</w:t>
      </w:r>
      <w:r>
        <w:t xml:space="preserve">unkahelyi baleset történt, </w:t>
      </w:r>
      <w:r w:rsidR="00FE5269">
        <w:t xml:space="preserve">egy esetben, </w:t>
      </w:r>
      <w:r>
        <w:t>de a</w:t>
      </w:r>
      <w:r w:rsidRPr="00FF50F2">
        <w:t xml:space="preserve">z intézményt nem terhelte felelősség. A tűzriadó tervet megtartottuk intézményeinkben. </w:t>
      </w:r>
      <w:r w:rsidR="00FE5269">
        <w:t xml:space="preserve"> Katasztrófavédelmi ellenőrzést tartottak a Szücsi Tagóvodában, és mindent rendben találtak. </w:t>
      </w:r>
      <w:r w:rsidRPr="00FF50F2">
        <w:t xml:space="preserve">A tűzoltó készülékek karbantartása májusban megtörtént. </w:t>
      </w:r>
      <w:r w:rsidR="006654DD">
        <w:t xml:space="preserve">A munkaegészségügyi vizsgálatok májusban lezajlottak. </w:t>
      </w:r>
      <w:r w:rsidR="0089688D">
        <w:t xml:space="preserve">A HACCP rendszer felülvizsgálata márciusban megtörtént, aktualizáltuk a dokumentációt, a feltárt hiányosságokat pótoltuk, kijavítottuk. </w:t>
      </w:r>
      <w:r w:rsidRPr="00FF50F2">
        <w:t>Az óvoda internet rendszere elavult, sokszor javításra szor</w:t>
      </w:r>
      <w:r>
        <w:t xml:space="preserve">ul, és a szakmai munka digitalizálása miatt sokszor kell szakemberhez fordulni. Kisebb felújításokat, javításokat elvégez, de a teljes informatikai hálózat felújítására, új eszközök beszerzésére lenne szükség. A </w:t>
      </w:r>
      <w:r w:rsidRPr="006654DD">
        <w:rPr>
          <w:b/>
        </w:rPr>
        <w:t>digitális naplót 2016.</w:t>
      </w:r>
      <w:r>
        <w:t xml:space="preserve"> szeptemberében bevezettük, de az ehhez szükséges feltételek nem teljes körűek. A Pedagógus életpálya modellel kapcsolatos összes anyagot digitálisan kell rögzíteni, továbbítani. </w:t>
      </w:r>
    </w:p>
    <w:p w:rsidR="007B34F1" w:rsidRDefault="00C26C17" w:rsidP="001E777D">
      <w:pPr>
        <w:spacing w:line="360" w:lineRule="auto"/>
      </w:pPr>
      <w:r>
        <w:lastRenderedPageBreak/>
        <w:t>Ehhez a közeljövőben szükséges átgondolt, tervszerű fejlesztés a tagóvodákban.</w:t>
      </w:r>
    </w:p>
    <w:p w:rsidR="0086586A" w:rsidRDefault="0086586A" w:rsidP="001E777D">
      <w:pPr>
        <w:spacing w:line="360" w:lineRule="auto"/>
      </w:pPr>
    </w:p>
    <w:p w:rsidR="0086586A" w:rsidRDefault="0086586A" w:rsidP="001E777D">
      <w:pPr>
        <w:spacing w:line="360" w:lineRule="auto"/>
        <w:rPr>
          <w:b/>
        </w:rPr>
      </w:pPr>
      <w:r w:rsidRPr="0086586A">
        <w:rPr>
          <w:b/>
        </w:rPr>
        <w:t>Kötelezettségvállalás a működéssel kapcsolatban:</w:t>
      </w:r>
    </w:p>
    <w:p w:rsidR="0086586A" w:rsidRDefault="0086586A" w:rsidP="001E777D">
      <w:pPr>
        <w:spacing w:line="360" w:lineRule="auto"/>
      </w:pPr>
      <w:r w:rsidRPr="0086586A">
        <w:t>Intézményük törvényes</w:t>
      </w:r>
      <w:r w:rsidR="00E81D8A">
        <w:t>, biztonságos</w:t>
      </w:r>
      <w:r>
        <w:t xml:space="preserve"> működéséhez szükséges külső szolgáltatókkal szerződés megkötése. </w:t>
      </w:r>
      <w:r w:rsidR="00E81D8A">
        <w:t>Ezen szerződéseket mind az 5 tagóvodára vonatkozóan, napi szinten ellenőrizzük, érvényességüket nyomon követjük.</w:t>
      </w:r>
    </w:p>
    <w:p w:rsidR="0086586A" w:rsidRDefault="00E81D8A" w:rsidP="001E777D">
      <w:pPr>
        <w:spacing w:line="360" w:lineRule="auto"/>
      </w:pPr>
      <w:r>
        <w:t>Ez az intézmény működési költségvetésének nagy részét leköti</w:t>
      </w:r>
      <w:r w:rsidR="0028716F">
        <w:t>k a következő szerződések:</w:t>
      </w:r>
    </w:p>
    <w:tbl>
      <w:tblPr>
        <w:tblW w:w="5524" w:type="dxa"/>
        <w:tblCellMar>
          <w:left w:w="70" w:type="dxa"/>
          <w:right w:w="70" w:type="dxa"/>
        </w:tblCellMar>
        <w:tblLook w:val="04A0" w:firstRow="1" w:lastRow="0" w:firstColumn="1" w:lastColumn="0" w:noHBand="0" w:noVBand="1"/>
      </w:tblPr>
      <w:tblGrid>
        <w:gridCol w:w="5524"/>
      </w:tblGrid>
      <w:tr w:rsidR="0086586A" w:rsidRPr="0086586A" w:rsidTr="0086586A">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86A" w:rsidRPr="0086586A" w:rsidRDefault="0086586A" w:rsidP="0086586A">
            <w:pPr>
              <w:rPr>
                <w:rFonts w:ascii="Calibri" w:hAnsi="Calibri"/>
                <w:color w:val="000000"/>
                <w:sz w:val="22"/>
                <w:szCs w:val="22"/>
              </w:rPr>
            </w:pPr>
            <w:r w:rsidRPr="0086586A">
              <w:rPr>
                <w:rFonts w:ascii="Calibri" w:hAnsi="Calibri"/>
                <w:color w:val="000000"/>
                <w:sz w:val="22"/>
                <w:szCs w:val="22"/>
              </w:rPr>
              <w:t> </w:t>
            </w:r>
            <w:r>
              <w:rPr>
                <w:rFonts w:ascii="Calibri" w:hAnsi="Calibri"/>
                <w:color w:val="000000"/>
                <w:sz w:val="22"/>
                <w:szCs w:val="22"/>
              </w:rPr>
              <w:t>Munkavédelmi- tűzvédelmi szerződés</w:t>
            </w:r>
          </w:p>
        </w:tc>
      </w:tr>
      <w:tr w:rsidR="0086586A" w:rsidRPr="0086586A" w:rsidTr="0086586A">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6586A" w:rsidRPr="0086586A" w:rsidRDefault="0086586A" w:rsidP="0086586A">
            <w:pPr>
              <w:rPr>
                <w:rFonts w:ascii="Calibri" w:hAnsi="Calibri"/>
                <w:color w:val="000000"/>
                <w:sz w:val="22"/>
                <w:szCs w:val="22"/>
              </w:rPr>
            </w:pPr>
            <w:r w:rsidRPr="0086586A">
              <w:rPr>
                <w:rFonts w:ascii="Calibri" w:hAnsi="Calibri"/>
                <w:color w:val="000000"/>
                <w:sz w:val="22"/>
                <w:szCs w:val="22"/>
              </w:rPr>
              <w:t> </w:t>
            </w:r>
            <w:r>
              <w:rPr>
                <w:rFonts w:ascii="Calibri" w:hAnsi="Calibri"/>
                <w:color w:val="000000"/>
                <w:sz w:val="22"/>
                <w:szCs w:val="22"/>
              </w:rPr>
              <w:t>Kémény biztonsági szerződés</w:t>
            </w:r>
          </w:p>
        </w:tc>
      </w:tr>
      <w:tr w:rsidR="0086586A" w:rsidRPr="0086586A" w:rsidTr="0086586A">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6586A" w:rsidRPr="0086586A" w:rsidRDefault="0086586A" w:rsidP="0086586A">
            <w:pPr>
              <w:rPr>
                <w:rFonts w:ascii="Calibri" w:hAnsi="Calibri"/>
                <w:color w:val="000000"/>
                <w:sz w:val="22"/>
                <w:szCs w:val="22"/>
              </w:rPr>
            </w:pPr>
            <w:r w:rsidRPr="0086586A">
              <w:rPr>
                <w:rFonts w:ascii="Calibri" w:hAnsi="Calibri"/>
                <w:color w:val="000000"/>
                <w:sz w:val="22"/>
                <w:szCs w:val="22"/>
              </w:rPr>
              <w:t> </w:t>
            </w:r>
            <w:r>
              <w:rPr>
                <w:rFonts w:ascii="Calibri" w:hAnsi="Calibri"/>
                <w:color w:val="000000"/>
                <w:sz w:val="22"/>
                <w:szCs w:val="22"/>
              </w:rPr>
              <w:t>Egészségügyi-üzemorvosi szerződés</w:t>
            </w:r>
          </w:p>
        </w:tc>
      </w:tr>
      <w:tr w:rsidR="0086586A" w:rsidRPr="0086586A" w:rsidTr="0086586A">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6586A" w:rsidRPr="0086586A" w:rsidRDefault="0086586A" w:rsidP="0086586A">
            <w:pPr>
              <w:rPr>
                <w:rFonts w:ascii="Calibri" w:hAnsi="Calibri"/>
                <w:color w:val="000000"/>
                <w:sz w:val="22"/>
                <w:szCs w:val="22"/>
              </w:rPr>
            </w:pPr>
            <w:r w:rsidRPr="0086586A">
              <w:rPr>
                <w:rFonts w:ascii="Calibri" w:hAnsi="Calibri"/>
                <w:color w:val="000000"/>
                <w:sz w:val="22"/>
                <w:szCs w:val="22"/>
              </w:rPr>
              <w:t> </w:t>
            </w:r>
            <w:r>
              <w:rPr>
                <w:rFonts w:ascii="Calibri" w:hAnsi="Calibri"/>
                <w:color w:val="000000"/>
                <w:sz w:val="22"/>
                <w:szCs w:val="22"/>
              </w:rPr>
              <w:t>HACCP rendszer üzemeltetési szerződés</w:t>
            </w:r>
          </w:p>
        </w:tc>
      </w:tr>
      <w:tr w:rsidR="0086586A" w:rsidRPr="0086586A" w:rsidTr="0086586A">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6586A" w:rsidRPr="0086586A" w:rsidRDefault="0086586A" w:rsidP="0086586A">
            <w:pPr>
              <w:rPr>
                <w:rFonts w:ascii="Calibri" w:hAnsi="Calibri"/>
                <w:color w:val="000000"/>
                <w:sz w:val="22"/>
                <w:szCs w:val="22"/>
              </w:rPr>
            </w:pPr>
            <w:r w:rsidRPr="0086586A">
              <w:rPr>
                <w:rFonts w:ascii="Calibri" w:hAnsi="Calibri"/>
                <w:color w:val="000000"/>
                <w:sz w:val="22"/>
                <w:szCs w:val="22"/>
              </w:rPr>
              <w:t> </w:t>
            </w:r>
            <w:r>
              <w:rPr>
                <w:rFonts w:ascii="Calibri" w:hAnsi="Calibri"/>
                <w:color w:val="000000"/>
                <w:sz w:val="22"/>
                <w:szCs w:val="22"/>
              </w:rPr>
              <w:t>Tisztítószer beszerzés</w:t>
            </w:r>
          </w:p>
        </w:tc>
      </w:tr>
      <w:tr w:rsidR="0086586A" w:rsidRPr="0086586A" w:rsidTr="0086586A">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6586A" w:rsidRPr="0086586A" w:rsidRDefault="0086586A" w:rsidP="0086586A">
            <w:pPr>
              <w:rPr>
                <w:rFonts w:ascii="Calibri" w:hAnsi="Calibri"/>
                <w:color w:val="000000"/>
                <w:sz w:val="22"/>
                <w:szCs w:val="22"/>
              </w:rPr>
            </w:pPr>
            <w:r w:rsidRPr="0086586A">
              <w:rPr>
                <w:rFonts w:ascii="Calibri" w:hAnsi="Calibri"/>
                <w:color w:val="000000"/>
                <w:sz w:val="22"/>
                <w:szCs w:val="22"/>
              </w:rPr>
              <w:t> </w:t>
            </w:r>
            <w:r>
              <w:rPr>
                <w:rFonts w:ascii="Calibri" w:hAnsi="Calibri"/>
                <w:color w:val="000000"/>
                <w:sz w:val="22"/>
                <w:szCs w:val="22"/>
              </w:rPr>
              <w:t>Hulladékszállítási szerződés</w:t>
            </w:r>
          </w:p>
        </w:tc>
      </w:tr>
      <w:tr w:rsidR="0086586A" w:rsidRPr="0086586A" w:rsidTr="0086586A">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6586A" w:rsidRPr="0086586A" w:rsidRDefault="0086586A" w:rsidP="0086586A">
            <w:pPr>
              <w:rPr>
                <w:rFonts w:ascii="Calibri" w:hAnsi="Calibri"/>
                <w:color w:val="000000"/>
                <w:sz w:val="22"/>
                <w:szCs w:val="22"/>
              </w:rPr>
            </w:pPr>
            <w:r w:rsidRPr="0086586A">
              <w:rPr>
                <w:rFonts w:ascii="Calibri" w:hAnsi="Calibri"/>
                <w:color w:val="000000"/>
                <w:sz w:val="22"/>
                <w:szCs w:val="22"/>
              </w:rPr>
              <w:t> </w:t>
            </w:r>
            <w:r>
              <w:rPr>
                <w:rFonts w:ascii="Calibri" w:hAnsi="Calibri"/>
                <w:color w:val="000000"/>
                <w:sz w:val="22"/>
                <w:szCs w:val="22"/>
              </w:rPr>
              <w:t>Riasztó üzemeltetési szerződés</w:t>
            </w:r>
          </w:p>
        </w:tc>
      </w:tr>
      <w:tr w:rsidR="0086586A" w:rsidRPr="0086586A" w:rsidTr="0086586A">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6586A" w:rsidRPr="0086586A" w:rsidRDefault="0086586A" w:rsidP="0086586A">
            <w:pPr>
              <w:rPr>
                <w:rFonts w:ascii="Calibri" w:hAnsi="Calibri"/>
                <w:color w:val="000000"/>
                <w:sz w:val="22"/>
                <w:szCs w:val="22"/>
              </w:rPr>
            </w:pPr>
            <w:r w:rsidRPr="0086586A">
              <w:rPr>
                <w:rFonts w:ascii="Calibri" w:hAnsi="Calibri"/>
                <w:color w:val="000000"/>
                <w:sz w:val="22"/>
                <w:szCs w:val="22"/>
              </w:rPr>
              <w:t> </w:t>
            </w:r>
            <w:r>
              <w:rPr>
                <w:rFonts w:ascii="Calibri" w:hAnsi="Calibri"/>
                <w:color w:val="000000"/>
                <w:sz w:val="22"/>
                <w:szCs w:val="22"/>
              </w:rPr>
              <w:t>Internet tárhely üzemeltetés</w:t>
            </w:r>
          </w:p>
        </w:tc>
      </w:tr>
      <w:tr w:rsidR="0086586A" w:rsidRPr="0086586A" w:rsidTr="0086586A">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6586A" w:rsidRPr="0086586A" w:rsidRDefault="0086586A" w:rsidP="0086586A">
            <w:pPr>
              <w:rPr>
                <w:rFonts w:ascii="Calibri" w:hAnsi="Calibri"/>
                <w:color w:val="000000"/>
                <w:sz w:val="22"/>
                <w:szCs w:val="22"/>
              </w:rPr>
            </w:pPr>
            <w:r w:rsidRPr="0086586A">
              <w:rPr>
                <w:rFonts w:ascii="Calibri" w:hAnsi="Calibri"/>
                <w:color w:val="000000"/>
                <w:sz w:val="22"/>
                <w:szCs w:val="22"/>
              </w:rPr>
              <w:t> </w:t>
            </w:r>
            <w:r>
              <w:rPr>
                <w:rFonts w:ascii="Calibri" w:hAnsi="Calibri"/>
                <w:color w:val="000000"/>
                <w:sz w:val="22"/>
                <w:szCs w:val="22"/>
              </w:rPr>
              <w:t>Internet- és telefon szolgáltatási szerződés</w:t>
            </w:r>
          </w:p>
        </w:tc>
      </w:tr>
      <w:tr w:rsidR="0086586A" w:rsidRPr="0086586A" w:rsidTr="0086586A">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6586A" w:rsidRPr="0086586A" w:rsidRDefault="0086586A" w:rsidP="0086586A">
            <w:pPr>
              <w:rPr>
                <w:rFonts w:ascii="Calibri" w:hAnsi="Calibri"/>
                <w:color w:val="000000"/>
                <w:sz w:val="22"/>
                <w:szCs w:val="22"/>
              </w:rPr>
            </w:pPr>
            <w:r w:rsidRPr="0086586A">
              <w:rPr>
                <w:rFonts w:ascii="Calibri" w:hAnsi="Calibri"/>
                <w:color w:val="000000"/>
                <w:sz w:val="22"/>
                <w:szCs w:val="22"/>
              </w:rPr>
              <w:t> </w:t>
            </w:r>
            <w:r>
              <w:rPr>
                <w:rFonts w:ascii="Calibri" w:hAnsi="Calibri"/>
                <w:color w:val="000000"/>
                <w:sz w:val="22"/>
                <w:szCs w:val="22"/>
              </w:rPr>
              <w:t>Poroltó ellenőrzési szerződés</w:t>
            </w:r>
          </w:p>
        </w:tc>
      </w:tr>
      <w:tr w:rsidR="0086586A" w:rsidRPr="0086586A" w:rsidTr="0086586A">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6586A" w:rsidRPr="0086586A" w:rsidRDefault="0086586A" w:rsidP="0086586A">
            <w:pPr>
              <w:rPr>
                <w:rFonts w:ascii="Calibri" w:hAnsi="Calibri"/>
                <w:color w:val="000000"/>
                <w:sz w:val="22"/>
                <w:szCs w:val="22"/>
              </w:rPr>
            </w:pPr>
            <w:r w:rsidRPr="0086586A">
              <w:rPr>
                <w:rFonts w:ascii="Calibri" w:hAnsi="Calibri"/>
                <w:color w:val="000000"/>
                <w:sz w:val="22"/>
                <w:szCs w:val="22"/>
              </w:rPr>
              <w:t> </w:t>
            </w:r>
            <w:r>
              <w:rPr>
                <w:rFonts w:ascii="Calibri" w:hAnsi="Calibri"/>
                <w:color w:val="000000"/>
                <w:sz w:val="22"/>
                <w:szCs w:val="22"/>
              </w:rPr>
              <w:t>Rágcsáló</w:t>
            </w:r>
            <w:r w:rsidR="00E81D8A">
              <w:rPr>
                <w:rFonts w:ascii="Calibri" w:hAnsi="Calibri"/>
                <w:color w:val="000000"/>
                <w:sz w:val="22"/>
                <w:szCs w:val="22"/>
              </w:rPr>
              <w:t>i</w:t>
            </w:r>
            <w:r>
              <w:rPr>
                <w:rFonts w:ascii="Calibri" w:hAnsi="Calibri"/>
                <w:color w:val="000000"/>
                <w:sz w:val="22"/>
                <w:szCs w:val="22"/>
              </w:rPr>
              <w:t>rtási szerződés</w:t>
            </w:r>
          </w:p>
        </w:tc>
      </w:tr>
      <w:tr w:rsidR="0086586A" w:rsidRPr="0086586A" w:rsidTr="0086586A">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6586A" w:rsidRPr="0086586A" w:rsidRDefault="0086586A" w:rsidP="0086586A">
            <w:pPr>
              <w:rPr>
                <w:rFonts w:ascii="Calibri" w:hAnsi="Calibri"/>
                <w:color w:val="000000"/>
                <w:sz w:val="22"/>
                <w:szCs w:val="22"/>
              </w:rPr>
            </w:pPr>
            <w:r w:rsidRPr="0086586A">
              <w:rPr>
                <w:rFonts w:ascii="Calibri" w:hAnsi="Calibri"/>
                <w:color w:val="000000"/>
                <w:sz w:val="22"/>
                <w:szCs w:val="22"/>
              </w:rPr>
              <w:t> </w:t>
            </w:r>
            <w:r>
              <w:rPr>
                <w:rFonts w:ascii="Calibri" w:hAnsi="Calibri"/>
                <w:color w:val="000000"/>
                <w:sz w:val="22"/>
                <w:szCs w:val="22"/>
              </w:rPr>
              <w:t>Érintésvédelmi- villámvédelmi szerződés</w:t>
            </w:r>
          </w:p>
        </w:tc>
      </w:tr>
      <w:tr w:rsidR="0086586A" w:rsidRPr="0086586A" w:rsidTr="0086586A">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6586A" w:rsidRPr="0086586A" w:rsidRDefault="0086586A" w:rsidP="0086586A">
            <w:pPr>
              <w:rPr>
                <w:rFonts w:ascii="Calibri" w:hAnsi="Calibri"/>
                <w:color w:val="000000"/>
                <w:sz w:val="22"/>
                <w:szCs w:val="22"/>
              </w:rPr>
            </w:pPr>
            <w:r w:rsidRPr="0086586A">
              <w:rPr>
                <w:rFonts w:ascii="Calibri" w:hAnsi="Calibri"/>
                <w:color w:val="000000"/>
                <w:sz w:val="22"/>
                <w:szCs w:val="22"/>
              </w:rPr>
              <w:t> </w:t>
            </w:r>
            <w:r>
              <w:rPr>
                <w:rFonts w:ascii="Calibri" w:hAnsi="Calibri"/>
                <w:color w:val="000000"/>
                <w:sz w:val="22"/>
                <w:szCs w:val="22"/>
              </w:rPr>
              <w:t>Gáz szolgáltatási szerződés</w:t>
            </w:r>
          </w:p>
        </w:tc>
      </w:tr>
      <w:tr w:rsidR="0086586A" w:rsidRPr="0086586A" w:rsidTr="0086586A">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6586A" w:rsidRPr="0086586A" w:rsidRDefault="0086586A" w:rsidP="0086586A">
            <w:pPr>
              <w:rPr>
                <w:rFonts w:ascii="Calibri" w:hAnsi="Calibri"/>
                <w:color w:val="000000"/>
                <w:sz w:val="22"/>
                <w:szCs w:val="22"/>
              </w:rPr>
            </w:pPr>
            <w:r w:rsidRPr="0086586A">
              <w:rPr>
                <w:rFonts w:ascii="Calibri" w:hAnsi="Calibri"/>
                <w:color w:val="000000"/>
                <w:sz w:val="22"/>
                <w:szCs w:val="22"/>
              </w:rPr>
              <w:t> </w:t>
            </w:r>
            <w:r>
              <w:rPr>
                <w:rFonts w:ascii="Calibri" w:hAnsi="Calibri"/>
                <w:color w:val="000000"/>
                <w:sz w:val="22"/>
                <w:szCs w:val="22"/>
              </w:rPr>
              <w:t>Ví</w:t>
            </w:r>
            <w:r w:rsidR="0089688D">
              <w:rPr>
                <w:rFonts w:ascii="Calibri" w:hAnsi="Calibri"/>
                <w:color w:val="000000"/>
                <w:sz w:val="22"/>
                <w:szCs w:val="22"/>
              </w:rPr>
              <w:t>z</w:t>
            </w:r>
            <w:r>
              <w:rPr>
                <w:rFonts w:ascii="Calibri" w:hAnsi="Calibri"/>
                <w:color w:val="000000"/>
                <w:sz w:val="22"/>
                <w:szCs w:val="22"/>
              </w:rPr>
              <w:t>szolgáltatási szerződés</w:t>
            </w:r>
          </w:p>
        </w:tc>
      </w:tr>
      <w:tr w:rsidR="0086586A" w:rsidRPr="0086586A" w:rsidTr="0086586A">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6586A" w:rsidRPr="0086586A" w:rsidRDefault="0086586A" w:rsidP="0086586A">
            <w:pPr>
              <w:rPr>
                <w:rFonts w:ascii="Calibri" w:hAnsi="Calibri"/>
                <w:color w:val="000000"/>
                <w:sz w:val="22"/>
                <w:szCs w:val="22"/>
              </w:rPr>
            </w:pPr>
            <w:r w:rsidRPr="0086586A">
              <w:rPr>
                <w:rFonts w:ascii="Calibri" w:hAnsi="Calibri"/>
                <w:color w:val="000000"/>
                <w:sz w:val="22"/>
                <w:szCs w:val="22"/>
              </w:rPr>
              <w:t> </w:t>
            </w:r>
            <w:r w:rsidR="00E81D8A">
              <w:rPr>
                <w:rFonts w:ascii="Calibri" w:hAnsi="Calibri"/>
                <w:color w:val="000000"/>
                <w:sz w:val="22"/>
                <w:szCs w:val="22"/>
              </w:rPr>
              <w:t>Kazán biztonsági szerződés</w:t>
            </w:r>
          </w:p>
        </w:tc>
      </w:tr>
    </w:tbl>
    <w:p w:rsidR="0086586A" w:rsidRDefault="0086586A" w:rsidP="001E777D">
      <w:pPr>
        <w:spacing w:line="360" w:lineRule="auto"/>
      </w:pPr>
    </w:p>
    <w:p w:rsidR="00E81D8A" w:rsidRDefault="00E81D8A" w:rsidP="00E81D8A">
      <w:pPr>
        <w:spacing w:line="360" w:lineRule="auto"/>
      </w:pPr>
      <w:r w:rsidRPr="00FF50F2">
        <w:t xml:space="preserve">Az 5 épületben, és az óvodák udvarán </w:t>
      </w:r>
      <w:r>
        <w:t>rengeteg a karbantartási munka. A kert, a fű, a homokozók gondozása precíz napi munkát igényel. Szünetekben, hétvégén is szükséges bizonyos munkálatokat elvége</w:t>
      </w:r>
      <w:r w:rsidR="00CD6E03">
        <w:t>zni,</w:t>
      </w:r>
      <w:r>
        <w:t xml:space="preserve"> a rendezvényeinken segédkezni, (pl. nyári szünetben locsolás mindennap, téli szünetben napi ellenőrzés stb.) S</w:t>
      </w:r>
      <w:r w:rsidRPr="00FF50F2">
        <w:t>okszor az</w:t>
      </w:r>
      <w:r>
        <w:t>onnali segítségre van szükség a</w:t>
      </w:r>
      <w:r w:rsidRPr="00FF50F2">
        <w:t xml:space="preserve"> zökkenőmentes működtetéshez. Minden esetben a </w:t>
      </w:r>
      <w:r w:rsidRPr="008862DB">
        <w:rPr>
          <w:b/>
        </w:rPr>
        <w:t xml:space="preserve">karbantartók, és vezetőjük Magyar János </w:t>
      </w:r>
      <w:r w:rsidRPr="00FF50F2">
        <w:t>azonnali segítséget biztosított számunkra. Ezen kívül programjaink, rendezvényein</w:t>
      </w:r>
      <w:r>
        <w:t xml:space="preserve">k lebonyolításához szükséges </w:t>
      </w:r>
      <w:r w:rsidRPr="00FF50F2">
        <w:t xml:space="preserve">eszközök előkészítésében, elrakodásában, bútorok pakolásában mindig </w:t>
      </w:r>
      <w:r w:rsidR="00400F41">
        <w:t xml:space="preserve">rugalmasan </w:t>
      </w:r>
      <w:r w:rsidRPr="00FF50F2">
        <w:t>helyt állnak.</w:t>
      </w:r>
    </w:p>
    <w:p w:rsidR="008862DB" w:rsidRDefault="008862DB" w:rsidP="00E81D8A">
      <w:pPr>
        <w:spacing w:line="360" w:lineRule="auto"/>
      </w:pPr>
    </w:p>
    <w:p w:rsidR="008862DB" w:rsidRDefault="008862DB" w:rsidP="00E81D8A">
      <w:pPr>
        <w:spacing w:line="360" w:lineRule="auto"/>
      </w:pPr>
    </w:p>
    <w:p w:rsidR="004B4519" w:rsidRPr="00FF50F2" w:rsidRDefault="00AC639A" w:rsidP="001E777D">
      <w:pPr>
        <w:spacing w:line="360" w:lineRule="auto"/>
      </w:pPr>
      <w:r>
        <w:t>Kiskőrös, 2017.06.01</w:t>
      </w:r>
      <w:r w:rsidR="004B4519" w:rsidRPr="00FF50F2">
        <w:t>.                                                                      Répásiné Lovász Márta</w:t>
      </w:r>
    </w:p>
    <w:p w:rsidR="004B4519" w:rsidRPr="00FF50F2" w:rsidRDefault="004B4519" w:rsidP="001E777D">
      <w:pPr>
        <w:spacing w:line="360" w:lineRule="auto"/>
      </w:pPr>
      <w:r w:rsidRPr="00FF50F2">
        <w:t xml:space="preserve">                                                                                                               </w:t>
      </w:r>
      <w:proofErr w:type="gramStart"/>
      <w:r w:rsidRPr="00FF50F2">
        <w:t>intézményvezető</w:t>
      </w:r>
      <w:proofErr w:type="gramEnd"/>
    </w:p>
    <w:p w:rsidR="004052B9" w:rsidRPr="00FF50F2" w:rsidRDefault="004052B9" w:rsidP="001E777D">
      <w:pPr>
        <w:spacing w:line="360" w:lineRule="auto"/>
      </w:pPr>
    </w:p>
    <w:p w:rsidR="004052B9" w:rsidRPr="00FF50F2" w:rsidRDefault="004052B9" w:rsidP="001E777D">
      <w:pPr>
        <w:spacing w:line="360" w:lineRule="auto"/>
      </w:pPr>
    </w:p>
    <w:p w:rsidR="007D7982" w:rsidRPr="00FF50F2" w:rsidRDefault="007D7982" w:rsidP="001E777D">
      <w:pPr>
        <w:spacing w:before="240" w:after="240" w:line="360" w:lineRule="auto"/>
      </w:pPr>
    </w:p>
    <w:sectPr w:rsidR="007D7982" w:rsidRPr="00FF50F2" w:rsidSect="0098501D">
      <w:footerReference w:type="default" r:id="rId13"/>
      <w:head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AD4" w:rsidRDefault="00892AD4" w:rsidP="00056463">
      <w:r>
        <w:separator/>
      </w:r>
    </w:p>
  </w:endnote>
  <w:endnote w:type="continuationSeparator" w:id="0">
    <w:p w:rsidR="00892AD4" w:rsidRDefault="00892AD4" w:rsidP="0005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DejaVu Sans">
    <w:charset w:val="00"/>
    <w:family w:val="auto"/>
    <w:pitch w:val="variable"/>
  </w:font>
  <w:font w:name="F">
    <w:altName w:val="Times New Roman"/>
    <w:charset w:val="00"/>
    <w:family w:val="auto"/>
    <w:pitch w:val="variable"/>
  </w:font>
  <w:font w:name="Toront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6924"/>
      <w:docPartObj>
        <w:docPartGallery w:val="Page Numbers (Bottom of Page)"/>
        <w:docPartUnique/>
      </w:docPartObj>
    </w:sdtPr>
    <w:sdtEndPr/>
    <w:sdtContent>
      <w:p w:rsidR="0095741C" w:rsidRDefault="0095741C">
        <w:pPr>
          <w:pStyle w:val="llb"/>
          <w:jc w:val="center"/>
        </w:pPr>
        <w:r>
          <w:fldChar w:fldCharType="begin"/>
        </w:r>
        <w:r>
          <w:instrText xml:space="preserve"> PAGE   \* MERGEFORMAT </w:instrText>
        </w:r>
        <w:r>
          <w:fldChar w:fldCharType="separate"/>
        </w:r>
        <w:r w:rsidR="0098501D">
          <w:rPr>
            <w:noProof/>
          </w:rPr>
          <w:t>19</w:t>
        </w:r>
        <w:r>
          <w:rPr>
            <w:noProof/>
          </w:rPr>
          <w:fldChar w:fldCharType="end"/>
        </w:r>
      </w:p>
    </w:sdtContent>
  </w:sdt>
  <w:p w:rsidR="0095741C" w:rsidRDefault="0095741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AD4" w:rsidRDefault="00892AD4" w:rsidP="00056463">
      <w:r>
        <w:separator/>
      </w:r>
    </w:p>
  </w:footnote>
  <w:footnote w:type="continuationSeparator" w:id="0">
    <w:p w:rsidR="00892AD4" w:rsidRDefault="00892AD4" w:rsidP="00056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1D" w:rsidRPr="0098501D" w:rsidRDefault="0098501D" w:rsidP="0098501D">
    <w:pPr>
      <w:suppressAutoHyphens/>
      <w:autoSpaceDE w:val="0"/>
      <w:rPr>
        <w:bCs/>
        <w:i/>
        <w:sz w:val="22"/>
        <w:szCs w:val="22"/>
        <w:lang w:eastAsia="ar-SA"/>
      </w:rPr>
    </w:pPr>
    <w:r w:rsidRPr="0098501D">
      <w:rPr>
        <w:bCs/>
        <w:i/>
        <w:sz w:val="22"/>
        <w:szCs w:val="22"/>
        <w:lang w:eastAsia="ar-SA"/>
      </w:rPr>
      <w:t xml:space="preserve">Melléklet </w:t>
    </w:r>
    <w:proofErr w:type="gramStart"/>
    <w:r w:rsidRPr="0098501D">
      <w:rPr>
        <w:bCs/>
        <w:i/>
        <w:sz w:val="22"/>
        <w:szCs w:val="22"/>
        <w:lang w:eastAsia="ar-SA"/>
      </w:rPr>
      <w:t>a ….</w:t>
    </w:r>
    <w:proofErr w:type="gramEnd"/>
    <w:r w:rsidRPr="0098501D">
      <w:rPr>
        <w:bCs/>
        <w:i/>
        <w:sz w:val="22"/>
        <w:szCs w:val="22"/>
        <w:lang w:eastAsia="ar-SA"/>
      </w:rPr>
      <w:t xml:space="preserve">/2017 sz. </w:t>
    </w:r>
    <w:proofErr w:type="spellStart"/>
    <w:r w:rsidRPr="0098501D">
      <w:rPr>
        <w:bCs/>
        <w:i/>
        <w:sz w:val="22"/>
        <w:szCs w:val="22"/>
        <w:lang w:eastAsia="ar-SA"/>
      </w:rPr>
      <w:t>képv.test</w:t>
    </w:r>
    <w:proofErr w:type="spellEnd"/>
    <w:r w:rsidRPr="0098501D">
      <w:rPr>
        <w:bCs/>
        <w:i/>
        <w:sz w:val="22"/>
        <w:szCs w:val="22"/>
        <w:lang w:eastAsia="ar-SA"/>
      </w:rPr>
      <w:t xml:space="preserve">. </w:t>
    </w:r>
    <w:proofErr w:type="gramStart"/>
    <w:r w:rsidRPr="0098501D">
      <w:rPr>
        <w:bCs/>
        <w:i/>
        <w:sz w:val="22"/>
        <w:szCs w:val="22"/>
        <w:lang w:eastAsia="ar-SA"/>
      </w:rPr>
      <w:t>határozathoz</w:t>
    </w:r>
    <w:proofErr w:type="gramEnd"/>
  </w:p>
  <w:p w:rsidR="0098501D" w:rsidRPr="0098501D" w:rsidRDefault="0098501D" w:rsidP="0098501D">
    <w:pPr>
      <w:tabs>
        <w:tab w:val="center" w:pos="4536"/>
        <w:tab w:val="right" w:pos="9072"/>
      </w:tabs>
    </w:pPr>
  </w:p>
  <w:p w:rsidR="0098501D" w:rsidRDefault="0098501D">
    <w:pPr>
      <w:pStyle w:val="lfej"/>
    </w:pPr>
  </w:p>
  <w:p w:rsidR="0098501D" w:rsidRDefault="0098501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826F26"/>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4450076"/>
    <w:multiLevelType w:val="hybridMultilevel"/>
    <w:tmpl w:val="D4BA7DC8"/>
    <w:lvl w:ilvl="0" w:tplc="1F8A7AC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CB2C83"/>
    <w:multiLevelType w:val="hybridMultilevel"/>
    <w:tmpl w:val="AD565294"/>
    <w:lvl w:ilvl="0" w:tplc="B92C5C2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BA10AB"/>
    <w:multiLevelType w:val="multilevel"/>
    <w:tmpl w:val="6076F0EE"/>
    <w:styleLink w:val="WWNum1"/>
    <w:lvl w:ilvl="0">
      <w:numFmt w:val="bullet"/>
      <w:lvlText w:val="-"/>
      <w:lvlJc w:val="left"/>
      <w:pPr>
        <w:ind w:left="0" w:firstLine="0"/>
      </w:pPr>
      <w:rPr>
        <w:rFonts w:ascii="Times New Roman" w:eastAsia="Times New Roman" w:hAnsi="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 w15:restartNumberingAfterBreak="0">
    <w:nsid w:val="13E739F6"/>
    <w:multiLevelType w:val="hybridMultilevel"/>
    <w:tmpl w:val="92DEB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3A102D5"/>
    <w:multiLevelType w:val="hybridMultilevel"/>
    <w:tmpl w:val="C13477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41B4797"/>
    <w:multiLevelType w:val="hybridMultilevel"/>
    <w:tmpl w:val="717E82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0B3098C"/>
    <w:multiLevelType w:val="singleLevel"/>
    <w:tmpl w:val="2C680210"/>
    <w:lvl w:ilvl="0">
      <w:start w:val="2"/>
      <w:numFmt w:val="upperRoman"/>
      <w:pStyle w:val="Cmsor9"/>
      <w:lvlText w:val="%1."/>
      <w:lvlJc w:val="left"/>
      <w:pPr>
        <w:tabs>
          <w:tab w:val="num" w:pos="2850"/>
        </w:tabs>
        <w:ind w:left="2850" w:hanging="720"/>
      </w:pPr>
    </w:lvl>
  </w:abstractNum>
  <w:abstractNum w:abstractNumId="8" w15:restartNumberingAfterBreak="0">
    <w:nsid w:val="3F542BB2"/>
    <w:multiLevelType w:val="hybridMultilevel"/>
    <w:tmpl w:val="2B9689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1510EB8"/>
    <w:multiLevelType w:val="hybridMultilevel"/>
    <w:tmpl w:val="B5BC77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AB00AFF"/>
    <w:multiLevelType w:val="multilevel"/>
    <w:tmpl w:val="33E6641C"/>
    <w:styleLink w:val="WWNum2"/>
    <w:lvl w:ilvl="0">
      <w:numFmt w:val="bullet"/>
      <w:lvlText w:val="-"/>
      <w:lvlJc w:val="left"/>
      <w:pPr>
        <w:ind w:left="0" w:firstLine="0"/>
      </w:pPr>
      <w:rPr>
        <w:rFonts w:ascii="Times New Roman" w:eastAsia="Times New Roman" w:hAnsi="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 w15:restartNumberingAfterBreak="0">
    <w:nsid w:val="4FE304AC"/>
    <w:multiLevelType w:val="multilevel"/>
    <w:tmpl w:val="C5B8D556"/>
    <w:styleLink w:val="WWNum5"/>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2" w15:restartNumberingAfterBreak="0">
    <w:nsid w:val="4FEE2B66"/>
    <w:multiLevelType w:val="hybridMultilevel"/>
    <w:tmpl w:val="657803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2F01A51"/>
    <w:multiLevelType w:val="hybridMultilevel"/>
    <w:tmpl w:val="B42C69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330737C"/>
    <w:multiLevelType w:val="hybridMultilevel"/>
    <w:tmpl w:val="5A085E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7602671"/>
    <w:multiLevelType w:val="hybridMultilevel"/>
    <w:tmpl w:val="D4382A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2E059F7"/>
    <w:multiLevelType w:val="hybridMultilevel"/>
    <w:tmpl w:val="A3267CBC"/>
    <w:lvl w:ilvl="0" w:tplc="ED8A69E2">
      <w:numFmt w:val="bullet"/>
      <w:pStyle w:val="Stlus10"/>
      <w:lvlText w:val="-"/>
      <w:lvlJc w:val="left"/>
      <w:pPr>
        <w:ind w:left="360" w:hanging="360"/>
      </w:pPr>
      <w:rPr>
        <w:rFonts w:ascii="Arial Narrow" w:eastAsia="Times New Roman" w:hAnsi="Arial Narrow"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73165D05"/>
    <w:multiLevelType w:val="multilevel"/>
    <w:tmpl w:val="89D08AEC"/>
    <w:styleLink w:val="WWNum3"/>
    <w:lvl w:ilvl="0">
      <w:start w:val="1"/>
      <w:numFmt w:val="upperRoman"/>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8" w15:restartNumberingAfterBreak="0">
    <w:nsid w:val="73681F27"/>
    <w:multiLevelType w:val="hybridMultilevel"/>
    <w:tmpl w:val="F12CC1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lvlOverride w:ilvl="0">
      <w:startOverride w:val="2"/>
    </w:lvlOverride>
  </w:num>
  <w:num w:numId="2">
    <w:abstractNumId w:val="16"/>
  </w:num>
  <w:num w:numId="3">
    <w:abstractNumId w:val="3"/>
  </w:num>
  <w:num w:numId="4">
    <w:abstractNumId w:val="10"/>
  </w:num>
  <w:num w:numId="5">
    <w:abstractNumId w:val="11"/>
  </w:num>
  <w:num w:numId="6">
    <w:abstractNumId w:val="17"/>
  </w:num>
  <w:num w:numId="7">
    <w:abstractNumId w:val="0"/>
  </w:num>
  <w:num w:numId="8">
    <w:abstractNumId w:val="15"/>
  </w:num>
  <w:num w:numId="9">
    <w:abstractNumId w:val="5"/>
  </w:num>
  <w:num w:numId="10">
    <w:abstractNumId w:val="8"/>
  </w:num>
  <w:num w:numId="11">
    <w:abstractNumId w:val="18"/>
  </w:num>
  <w:num w:numId="12">
    <w:abstractNumId w:val="1"/>
  </w:num>
  <w:num w:numId="13">
    <w:abstractNumId w:val="2"/>
  </w:num>
  <w:num w:numId="14">
    <w:abstractNumId w:val="9"/>
  </w:num>
  <w:num w:numId="15">
    <w:abstractNumId w:val="4"/>
  </w:num>
  <w:num w:numId="16">
    <w:abstractNumId w:val="13"/>
  </w:num>
  <w:num w:numId="17">
    <w:abstractNumId w:val="6"/>
  </w:num>
  <w:num w:numId="18">
    <w:abstractNumId w:val="14"/>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A4"/>
    <w:rsid w:val="00013139"/>
    <w:rsid w:val="00013CB4"/>
    <w:rsid w:val="000159F9"/>
    <w:rsid w:val="00030D7E"/>
    <w:rsid w:val="0005098D"/>
    <w:rsid w:val="000509DE"/>
    <w:rsid w:val="00051902"/>
    <w:rsid w:val="00051922"/>
    <w:rsid w:val="00054532"/>
    <w:rsid w:val="00056463"/>
    <w:rsid w:val="00072093"/>
    <w:rsid w:val="000766B1"/>
    <w:rsid w:val="0007740E"/>
    <w:rsid w:val="00082E74"/>
    <w:rsid w:val="00084544"/>
    <w:rsid w:val="0009606D"/>
    <w:rsid w:val="000A06C6"/>
    <w:rsid w:val="000A20E5"/>
    <w:rsid w:val="000A3744"/>
    <w:rsid w:val="000A3BE9"/>
    <w:rsid w:val="000A42B5"/>
    <w:rsid w:val="000A4507"/>
    <w:rsid w:val="000A64DA"/>
    <w:rsid w:val="000B57F4"/>
    <w:rsid w:val="000B59A7"/>
    <w:rsid w:val="000C5CFF"/>
    <w:rsid w:val="000D1D4B"/>
    <w:rsid w:val="000D3C4D"/>
    <w:rsid w:val="000D4CAC"/>
    <w:rsid w:val="000D6591"/>
    <w:rsid w:val="000E14FE"/>
    <w:rsid w:val="000F10C4"/>
    <w:rsid w:val="000F2980"/>
    <w:rsid w:val="0010123B"/>
    <w:rsid w:val="00106B74"/>
    <w:rsid w:val="0010790F"/>
    <w:rsid w:val="00113111"/>
    <w:rsid w:val="00114431"/>
    <w:rsid w:val="00120983"/>
    <w:rsid w:val="001212FF"/>
    <w:rsid w:val="00121B28"/>
    <w:rsid w:val="00132942"/>
    <w:rsid w:val="00140AFB"/>
    <w:rsid w:val="00140E78"/>
    <w:rsid w:val="00142EEA"/>
    <w:rsid w:val="00144AD5"/>
    <w:rsid w:val="00144D32"/>
    <w:rsid w:val="00151095"/>
    <w:rsid w:val="00152469"/>
    <w:rsid w:val="00153FAA"/>
    <w:rsid w:val="00154B5C"/>
    <w:rsid w:val="0015631A"/>
    <w:rsid w:val="00157A53"/>
    <w:rsid w:val="00160BC8"/>
    <w:rsid w:val="001640A0"/>
    <w:rsid w:val="001758E8"/>
    <w:rsid w:val="00176B22"/>
    <w:rsid w:val="00182AA4"/>
    <w:rsid w:val="00192120"/>
    <w:rsid w:val="001A3941"/>
    <w:rsid w:val="001A49A0"/>
    <w:rsid w:val="001A7D18"/>
    <w:rsid w:val="001B0058"/>
    <w:rsid w:val="001B2E3B"/>
    <w:rsid w:val="001B54B2"/>
    <w:rsid w:val="001C0C6E"/>
    <w:rsid w:val="001C14BF"/>
    <w:rsid w:val="001C27D2"/>
    <w:rsid w:val="001C441B"/>
    <w:rsid w:val="001C670A"/>
    <w:rsid w:val="001D6164"/>
    <w:rsid w:val="001E6E3A"/>
    <w:rsid w:val="001E7020"/>
    <w:rsid w:val="001E777D"/>
    <w:rsid w:val="00205059"/>
    <w:rsid w:val="0021638B"/>
    <w:rsid w:val="0022055C"/>
    <w:rsid w:val="00225C01"/>
    <w:rsid w:val="00234DC4"/>
    <w:rsid w:val="00236E40"/>
    <w:rsid w:val="002417E8"/>
    <w:rsid w:val="002471F8"/>
    <w:rsid w:val="002529E5"/>
    <w:rsid w:val="002565A7"/>
    <w:rsid w:val="00286A5A"/>
    <w:rsid w:val="00286EE4"/>
    <w:rsid w:val="0028716F"/>
    <w:rsid w:val="00294A4B"/>
    <w:rsid w:val="00294ABF"/>
    <w:rsid w:val="00295A78"/>
    <w:rsid w:val="00297AC2"/>
    <w:rsid w:val="002A2A88"/>
    <w:rsid w:val="002A4EBF"/>
    <w:rsid w:val="002A6F18"/>
    <w:rsid w:val="002B06BF"/>
    <w:rsid w:val="002B20D6"/>
    <w:rsid w:val="002C190E"/>
    <w:rsid w:val="002C2655"/>
    <w:rsid w:val="002D1070"/>
    <w:rsid w:val="002D70E8"/>
    <w:rsid w:val="002E441E"/>
    <w:rsid w:val="002E551D"/>
    <w:rsid w:val="002F0740"/>
    <w:rsid w:val="002F1FE8"/>
    <w:rsid w:val="002F2655"/>
    <w:rsid w:val="002F35AB"/>
    <w:rsid w:val="002F4F1F"/>
    <w:rsid w:val="002F6EE8"/>
    <w:rsid w:val="0030056A"/>
    <w:rsid w:val="00302B36"/>
    <w:rsid w:val="00306E83"/>
    <w:rsid w:val="00326753"/>
    <w:rsid w:val="003431CE"/>
    <w:rsid w:val="00343672"/>
    <w:rsid w:val="003525E4"/>
    <w:rsid w:val="0035372E"/>
    <w:rsid w:val="0035523E"/>
    <w:rsid w:val="00357B89"/>
    <w:rsid w:val="00357F67"/>
    <w:rsid w:val="003623AF"/>
    <w:rsid w:val="0036434A"/>
    <w:rsid w:val="00365128"/>
    <w:rsid w:val="0036730F"/>
    <w:rsid w:val="00370E6E"/>
    <w:rsid w:val="003726BB"/>
    <w:rsid w:val="00376854"/>
    <w:rsid w:val="003775E8"/>
    <w:rsid w:val="0038044A"/>
    <w:rsid w:val="00386ECB"/>
    <w:rsid w:val="00393D4D"/>
    <w:rsid w:val="003A164D"/>
    <w:rsid w:val="003A55E5"/>
    <w:rsid w:val="003B2C41"/>
    <w:rsid w:val="003C0C8E"/>
    <w:rsid w:val="003C3BF6"/>
    <w:rsid w:val="003D2350"/>
    <w:rsid w:val="003D4E2A"/>
    <w:rsid w:val="003D5B9A"/>
    <w:rsid w:val="003E635B"/>
    <w:rsid w:val="003E7593"/>
    <w:rsid w:val="003F6045"/>
    <w:rsid w:val="003F6371"/>
    <w:rsid w:val="00400F41"/>
    <w:rsid w:val="004052B9"/>
    <w:rsid w:val="00421EA5"/>
    <w:rsid w:val="004249BD"/>
    <w:rsid w:val="00425DE7"/>
    <w:rsid w:val="00426993"/>
    <w:rsid w:val="00433D40"/>
    <w:rsid w:val="004365BF"/>
    <w:rsid w:val="00437A43"/>
    <w:rsid w:val="0044188F"/>
    <w:rsid w:val="00444CB0"/>
    <w:rsid w:val="004453C3"/>
    <w:rsid w:val="0044640A"/>
    <w:rsid w:val="00467FB4"/>
    <w:rsid w:val="00473FDE"/>
    <w:rsid w:val="004815FA"/>
    <w:rsid w:val="00485E5F"/>
    <w:rsid w:val="00487B24"/>
    <w:rsid w:val="00490AAD"/>
    <w:rsid w:val="004A5E37"/>
    <w:rsid w:val="004B2C79"/>
    <w:rsid w:val="004B3DEC"/>
    <w:rsid w:val="004B4519"/>
    <w:rsid w:val="004B6B31"/>
    <w:rsid w:val="004C04AF"/>
    <w:rsid w:val="004D1D2D"/>
    <w:rsid w:val="004D4718"/>
    <w:rsid w:val="004D77D2"/>
    <w:rsid w:val="004E0E9D"/>
    <w:rsid w:val="004E7E4E"/>
    <w:rsid w:val="004F17EC"/>
    <w:rsid w:val="004F5F89"/>
    <w:rsid w:val="004F5FBF"/>
    <w:rsid w:val="005006F2"/>
    <w:rsid w:val="005007EE"/>
    <w:rsid w:val="0050220E"/>
    <w:rsid w:val="005072D8"/>
    <w:rsid w:val="0050768C"/>
    <w:rsid w:val="0050781D"/>
    <w:rsid w:val="00507D5F"/>
    <w:rsid w:val="005153AD"/>
    <w:rsid w:val="00523FDE"/>
    <w:rsid w:val="00526EE7"/>
    <w:rsid w:val="005338DB"/>
    <w:rsid w:val="00536783"/>
    <w:rsid w:val="00544020"/>
    <w:rsid w:val="0054405A"/>
    <w:rsid w:val="00544864"/>
    <w:rsid w:val="00545249"/>
    <w:rsid w:val="00551B36"/>
    <w:rsid w:val="005523DE"/>
    <w:rsid w:val="005537EF"/>
    <w:rsid w:val="00554891"/>
    <w:rsid w:val="005555C3"/>
    <w:rsid w:val="00555E1A"/>
    <w:rsid w:val="00556503"/>
    <w:rsid w:val="0056495F"/>
    <w:rsid w:val="00565BD4"/>
    <w:rsid w:val="00574BC6"/>
    <w:rsid w:val="00576718"/>
    <w:rsid w:val="00584BDB"/>
    <w:rsid w:val="00586C26"/>
    <w:rsid w:val="00586F50"/>
    <w:rsid w:val="005A05E5"/>
    <w:rsid w:val="005A0824"/>
    <w:rsid w:val="005A2897"/>
    <w:rsid w:val="005A7CF5"/>
    <w:rsid w:val="005B0B27"/>
    <w:rsid w:val="005B1251"/>
    <w:rsid w:val="005B5C07"/>
    <w:rsid w:val="005B5DD4"/>
    <w:rsid w:val="005C028A"/>
    <w:rsid w:val="005C0D32"/>
    <w:rsid w:val="005C1B29"/>
    <w:rsid w:val="005C340F"/>
    <w:rsid w:val="005C56A6"/>
    <w:rsid w:val="005C69C5"/>
    <w:rsid w:val="005D2FC0"/>
    <w:rsid w:val="005D7FB8"/>
    <w:rsid w:val="005E48B2"/>
    <w:rsid w:val="005E58EE"/>
    <w:rsid w:val="005F38F4"/>
    <w:rsid w:val="005F43AF"/>
    <w:rsid w:val="006026C9"/>
    <w:rsid w:val="0060404D"/>
    <w:rsid w:val="00604E0E"/>
    <w:rsid w:val="00622790"/>
    <w:rsid w:val="00623B8C"/>
    <w:rsid w:val="006407F8"/>
    <w:rsid w:val="006418EB"/>
    <w:rsid w:val="00644887"/>
    <w:rsid w:val="00652124"/>
    <w:rsid w:val="006654DD"/>
    <w:rsid w:val="00675555"/>
    <w:rsid w:val="00682974"/>
    <w:rsid w:val="006857AD"/>
    <w:rsid w:val="00685B99"/>
    <w:rsid w:val="006921E7"/>
    <w:rsid w:val="006932E1"/>
    <w:rsid w:val="006A3024"/>
    <w:rsid w:val="006C4D95"/>
    <w:rsid w:val="006D056F"/>
    <w:rsid w:val="006D31C8"/>
    <w:rsid w:val="006D43F2"/>
    <w:rsid w:val="006E08B0"/>
    <w:rsid w:val="006E6282"/>
    <w:rsid w:val="006F24C7"/>
    <w:rsid w:val="006F4505"/>
    <w:rsid w:val="006F55B5"/>
    <w:rsid w:val="00701AA4"/>
    <w:rsid w:val="00707433"/>
    <w:rsid w:val="0071224A"/>
    <w:rsid w:val="00716D81"/>
    <w:rsid w:val="00724F71"/>
    <w:rsid w:val="007300C3"/>
    <w:rsid w:val="00733A55"/>
    <w:rsid w:val="00734156"/>
    <w:rsid w:val="00744DD0"/>
    <w:rsid w:val="0075670E"/>
    <w:rsid w:val="007834A3"/>
    <w:rsid w:val="007860F4"/>
    <w:rsid w:val="0079503B"/>
    <w:rsid w:val="007B2B9C"/>
    <w:rsid w:val="007B34F1"/>
    <w:rsid w:val="007B4D95"/>
    <w:rsid w:val="007C2CBC"/>
    <w:rsid w:val="007C36E0"/>
    <w:rsid w:val="007C375D"/>
    <w:rsid w:val="007C4FBB"/>
    <w:rsid w:val="007C62E8"/>
    <w:rsid w:val="007C673E"/>
    <w:rsid w:val="007D7982"/>
    <w:rsid w:val="007E44C6"/>
    <w:rsid w:val="007E5C93"/>
    <w:rsid w:val="007F2888"/>
    <w:rsid w:val="007F6983"/>
    <w:rsid w:val="008032AE"/>
    <w:rsid w:val="008111F3"/>
    <w:rsid w:val="008129F4"/>
    <w:rsid w:val="00827CEA"/>
    <w:rsid w:val="0083518D"/>
    <w:rsid w:val="008443C1"/>
    <w:rsid w:val="00844BC3"/>
    <w:rsid w:val="00844D74"/>
    <w:rsid w:val="008502B9"/>
    <w:rsid w:val="008573CA"/>
    <w:rsid w:val="008631D9"/>
    <w:rsid w:val="0086586A"/>
    <w:rsid w:val="0087021A"/>
    <w:rsid w:val="00876EB2"/>
    <w:rsid w:val="008805ED"/>
    <w:rsid w:val="00880B41"/>
    <w:rsid w:val="008856CB"/>
    <w:rsid w:val="008862DB"/>
    <w:rsid w:val="00891574"/>
    <w:rsid w:val="00892AD4"/>
    <w:rsid w:val="0089425F"/>
    <w:rsid w:val="0089432E"/>
    <w:rsid w:val="0089688D"/>
    <w:rsid w:val="008A12BF"/>
    <w:rsid w:val="008A2956"/>
    <w:rsid w:val="008A366A"/>
    <w:rsid w:val="008C4572"/>
    <w:rsid w:val="008C4EE9"/>
    <w:rsid w:val="008C67A6"/>
    <w:rsid w:val="008C7E44"/>
    <w:rsid w:val="008D34B5"/>
    <w:rsid w:val="008D4FE1"/>
    <w:rsid w:val="008D5124"/>
    <w:rsid w:val="008E0DB5"/>
    <w:rsid w:val="008E4069"/>
    <w:rsid w:val="008E6462"/>
    <w:rsid w:val="008E672D"/>
    <w:rsid w:val="008F3351"/>
    <w:rsid w:val="008F4448"/>
    <w:rsid w:val="008F6D09"/>
    <w:rsid w:val="008F7A5D"/>
    <w:rsid w:val="00901356"/>
    <w:rsid w:val="00903880"/>
    <w:rsid w:val="00911911"/>
    <w:rsid w:val="009170A8"/>
    <w:rsid w:val="009176A6"/>
    <w:rsid w:val="00921B0A"/>
    <w:rsid w:val="00923870"/>
    <w:rsid w:val="0092448C"/>
    <w:rsid w:val="0093498D"/>
    <w:rsid w:val="00934A36"/>
    <w:rsid w:val="0095741C"/>
    <w:rsid w:val="009761A6"/>
    <w:rsid w:val="00977064"/>
    <w:rsid w:val="00977535"/>
    <w:rsid w:val="00980A3E"/>
    <w:rsid w:val="0098501D"/>
    <w:rsid w:val="0098724B"/>
    <w:rsid w:val="00990479"/>
    <w:rsid w:val="0099720A"/>
    <w:rsid w:val="009A5606"/>
    <w:rsid w:val="009A790E"/>
    <w:rsid w:val="009B62D8"/>
    <w:rsid w:val="009B66B5"/>
    <w:rsid w:val="009B7DED"/>
    <w:rsid w:val="009D4D56"/>
    <w:rsid w:val="009E16D0"/>
    <w:rsid w:val="009E30A5"/>
    <w:rsid w:val="009F0A61"/>
    <w:rsid w:val="009F6ADF"/>
    <w:rsid w:val="00A005A9"/>
    <w:rsid w:val="00A1052C"/>
    <w:rsid w:val="00A112B0"/>
    <w:rsid w:val="00A17DB8"/>
    <w:rsid w:val="00A22F19"/>
    <w:rsid w:val="00A3376E"/>
    <w:rsid w:val="00A52050"/>
    <w:rsid w:val="00A5567F"/>
    <w:rsid w:val="00A57242"/>
    <w:rsid w:val="00A574E6"/>
    <w:rsid w:val="00A57CF5"/>
    <w:rsid w:val="00A63061"/>
    <w:rsid w:val="00A64653"/>
    <w:rsid w:val="00A74CD9"/>
    <w:rsid w:val="00A7634B"/>
    <w:rsid w:val="00A77479"/>
    <w:rsid w:val="00A877FB"/>
    <w:rsid w:val="00A94286"/>
    <w:rsid w:val="00A97315"/>
    <w:rsid w:val="00AA1687"/>
    <w:rsid w:val="00AA30A5"/>
    <w:rsid w:val="00AA3370"/>
    <w:rsid w:val="00AB3494"/>
    <w:rsid w:val="00AB51BC"/>
    <w:rsid w:val="00AC15EF"/>
    <w:rsid w:val="00AC639A"/>
    <w:rsid w:val="00AD2B17"/>
    <w:rsid w:val="00AD6EAF"/>
    <w:rsid w:val="00AF20A0"/>
    <w:rsid w:val="00AF5E0F"/>
    <w:rsid w:val="00B02919"/>
    <w:rsid w:val="00B07960"/>
    <w:rsid w:val="00B156C5"/>
    <w:rsid w:val="00B1583D"/>
    <w:rsid w:val="00B212F2"/>
    <w:rsid w:val="00B21384"/>
    <w:rsid w:val="00B23A6B"/>
    <w:rsid w:val="00B25969"/>
    <w:rsid w:val="00B2725C"/>
    <w:rsid w:val="00B30733"/>
    <w:rsid w:val="00B350AF"/>
    <w:rsid w:val="00B4025B"/>
    <w:rsid w:val="00B4109F"/>
    <w:rsid w:val="00B43117"/>
    <w:rsid w:val="00B47D54"/>
    <w:rsid w:val="00B531C7"/>
    <w:rsid w:val="00B5505A"/>
    <w:rsid w:val="00B61D74"/>
    <w:rsid w:val="00B67070"/>
    <w:rsid w:val="00B73B2B"/>
    <w:rsid w:val="00B76BB3"/>
    <w:rsid w:val="00B76DFC"/>
    <w:rsid w:val="00B8144E"/>
    <w:rsid w:val="00B83209"/>
    <w:rsid w:val="00B85A6A"/>
    <w:rsid w:val="00B86944"/>
    <w:rsid w:val="00B95769"/>
    <w:rsid w:val="00BA33CF"/>
    <w:rsid w:val="00BA4249"/>
    <w:rsid w:val="00BA530E"/>
    <w:rsid w:val="00BB2D2F"/>
    <w:rsid w:val="00BB3D91"/>
    <w:rsid w:val="00BB56AB"/>
    <w:rsid w:val="00BC181A"/>
    <w:rsid w:val="00BC2CD8"/>
    <w:rsid w:val="00BD19EA"/>
    <w:rsid w:val="00BD2B26"/>
    <w:rsid w:val="00BE1112"/>
    <w:rsid w:val="00BE63D6"/>
    <w:rsid w:val="00BF0747"/>
    <w:rsid w:val="00BF1BE7"/>
    <w:rsid w:val="00BF35FF"/>
    <w:rsid w:val="00BF5241"/>
    <w:rsid w:val="00BF5AFB"/>
    <w:rsid w:val="00C05237"/>
    <w:rsid w:val="00C24EB2"/>
    <w:rsid w:val="00C2637B"/>
    <w:rsid w:val="00C26C17"/>
    <w:rsid w:val="00C33124"/>
    <w:rsid w:val="00C511B2"/>
    <w:rsid w:val="00C60713"/>
    <w:rsid w:val="00C63889"/>
    <w:rsid w:val="00C65541"/>
    <w:rsid w:val="00C66302"/>
    <w:rsid w:val="00C742BD"/>
    <w:rsid w:val="00C82822"/>
    <w:rsid w:val="00C8302B"/>
    <w:rsid w:val="00C90432"/>
    <w:rsid w:val="00CB3328"/>
    <w:rsid w:val="00CC2EA2"/>
    <w:rsid w:val="00CD10CB"/>
    <w:rsid w:val="00CD1CA9"/>
    <w:rsid w:val="00CD2C36"/>
    <w:rsid w:val="00CD542F"/>
    <w:rsid w:val="00CD5C0E"/>
    <w:rsid w:val="00CD68D8"/>
    <w:rsid w:val="00CD6E03"/>
    <w:rsid w:val="00CD7186"/>
    <w:rsid w:val="00CE3A8A"/>
    <w:rsid w:val="00CE41A2"/>
    <w:rsid w:val="00CE54A6"/>
    <w:rsid w:val="00CE76DB"/>
    <w:rsid w:val="00CF452F"/>
    <w:rsid w:val="00D16E76"/>
    <w:rsid w:val="00D201DE"/>
    <w:rsid w:val="00D25D7E"/>
    <w:rsid w:val="00D30038"/>
    <w:rsid w:val="00D338FA"/>
    <w:rsid w:val="00D354AC"/>
    <w:rsid w:val="00D373EB"/>
    <w:rsid w:val="00D40823"/>
    <w:rsid w:val="00D5751D"/>
    <w:rsid w:val="00D61577"/>
    <w:rsid w:val="00D61A41"/>
    <w:rsid w:val="00D630E6"/>
    <w:rsid w:val="00D671AF"/>
    <w:rsid w:val="00D679A1"/>
    <w:rsid w:val="00D7387E"/>
    <w:rsid w:val="00D80600"/>
    <w:rsid w:val="00D81879"/>
    <w:rsid w:val="00D83A3B"/>
    <w:rsid w:val="00D9071A"/>
    <w:rsid w:val="00D92CD5"/>
    <w:rsid w:val="00DA0896"/>
    <w:rsid w:val="00DA28B5"/>
    <w:rsid w:val="00DB6067"/>
    <w:rsid w:val="00DC283B"/>
    <w:rsid w:val="00DC434F"/>
    <w:rsid w:val="00DC62BA"/>
    <w:rsid w:val="00DD26FF"/>
    <w:rsid w:val="00DD381A"/>
    <w:rsid w:val="00DD4245"/>
    <w:rsid w:val="00DD6311"/>
    <w:rsid w:val="00DE2E17"/>
    <w:rsid w:val="00E05AF8"/>
    <w:rsid w:val="00E12482"/>
    <w:rsid w:val="00E129C6"/>
    <w:rsid w:val="00E2039D"/>
    <w:rsid w:val="00E26081"/>
    <w:rsid w:val="00E2794C"/>
    <w:rsid w:val="00E30339"/>
    <w:rsid w:val="00E367C1"/>
    <w:rsid w:val="00E40B4B"/>
    <w:rsid w:val="00E433E3"/>
    <w:rsid w:val="00E44A7A"/>
    <w:rsid w:val="00E45C73"/>
    <w:rsid w:val="00E46BA4"/>
    <w:rsid w:val="00E605B5"/>
    <w:rsid w:val="00E63A81"/>
    <w:rsid w:val="00E661EA"/>
    <w:rsid w:val="00E67591"/>
    <w:rsid w:val="00E76BED"/>
    <w:rsid w:val="00E80E7B"/>
    <w:rsid w:val="00E81D8A"/>
    <w:rsid w:val="00E8391C"/>
    <w:rsid w:val="00E92F81"/>
    <w:rsid w:val="00E960BB"/>
    <w:rsid w:val="00E9754E"/>
    <w:rsid w:val="00EA3C7D"/>
    <w:rsid w:val="00EA3F8E"/>
    <w:rsid w:val="00EB54D2"/>
    <w:rsid w:val="00EB680C"/>
    <w:rsid w:val="00EB75ED"/>
    <w:rsid w:val="00EC51FF"/>
    <w:rsid w:val="00ED0CA2"/>
    <w:rsid w:val="00ED0CF4"/>
    <w:rsid w:val="00ED1522"/>
    <w:rsid w:val="00ED2892"/>
    <w:rsid w:val="00EE489C"/>
    <w:rsid w:val="00EE6089"/>
    <w:rsid w:val="00F02539"/>
    <w:rsid w:val="00F034BF"/>
    <w:rsid w:val="00F062C2"/>
    <w:rsid w:val="00F06355"/>
    <w:rsid w:val="00F1659E"/>
    <w:rsid w:val="00F23A78"/>
    <w:rsid w:val="00F26A3D"/>
    <w:rsid w:val="00F31D46"/>
    <w:rsid w:val="00F3716B"/>
    <w:rsid w:val="00F37AF9"/>
    <w:rsid w:val="00F40057"/>
    <w:rsid w:val="00F62E0F"/>
    <w:rsid w:val="00F63AB5"/>
    <w:rsid w:val="00F64A26"/>
    <w:rsid w:val="00F66A2C"/>
    <w:rsid w:val="00F67E57"/>
    <w:rsid w:val="00F717B4"/>
    <w:rsid w:val="00F71F7D"/>
    <w:rsid w:val="00F72862"/>
    <w:rsid w:val="00F7490B"/>
    <w:rsid w:val="00F7573C"/>
    <w:rsid w:val="00F76DEC"/>
    <w:rsid w:val="00F93340"/>
    <w:rsid w:val="00F93BD6"/>
    <w:rsid w:val="00F9767A"/>
    <w:rsid w:val="00FA0DDE"/>
    <w:rsid w:val="00FA18E3"/>
    <w:rsid w:val="00FA52E1"/>
    <w:rsid w:val="00FA5F54"/>
    <w:rsid w:val="00FB4DE7"/>
    <w:rsid w:val="00FB66BD"/>
    <w:rsid w:val="00FC60E1"/>
    <w:rsid w:val="00FD419B"/>
    <w:rsid w:val="00FD45C5"/>
    <w:rsid w:val="00FD603C"/>
    <w:rsid w:val="00FE13CC"/>
    <w:rsid w:val="00FE2591"/>
    <w:rsid w:val="00FE3FA8"/>
    <w:rsid w:val="00FE4C38"/>
    <w:rsid w:val="00FE5269"/>
    <w:rsid w:val="00FF2FF5"/>
    <w:rsid w:val="00FF50F2"/>
    <w:rsid w:val="00FF56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51F85-74AD-4D59-A2EF-A4900498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01AA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701AA4"/>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nhideWhenUsed/>
    <w:qFormat/>
    <w:rsid w:val="00701AA4"/>
    <w:pPr>
      <w:keepNext/>
      <w:spacing w:before="240" w:after="60"/>
      <w:outlineLvl w:val="1"/>
    </w:pPr>
    <w:rPr>
      <w:rFonts w:ascii="Cambria" w:hAnsi="Cambria"/>
      <w:b/>
      <w:bCs/>
      <w:i/>
      <w:iCs/>
      <w:sz w:val="28"/>
      <w:szCs w:val="28"/>
    </w:rPr>
  </w:style>
  <w:style w:type="paragraph" w:styleId="Cmsor3">
    <w:name w:val="heading 3"/>
    <w:basedOn w:val="Norml"/>
    <w:next w:val="Norml"/>
    <w:link w:val="Cmsor3Char"/>
    <w:uiPriority w:val="9"/>
    <w:semiHidden/>
    <w:unhideWhenUsed/>
    <w:qFormat/>
    <w:rsid w:val="00701AA4"/>
    <w:pPr>
      <w:keepNext/>
      <w:spacing w:before="240" w:after="60"/>
      <w:outlineLvl w:val="2"/>
    </w:pPr>
    <w:rPr>
      <w:rFonts w:ascii="Cambria" w:hAnsi="Cambria"/>
      <w:b/>
      <w:bCs/>
      <w:sz w:val="26"/>
      <w:szCs w:val="26"/>
    </w:rPr>
  </w:style>
  <w:style w:type="paragraph" w:styleId="Cmsor4">
    <w:name w:val="heading 4"/>
    <w:basedOn w:val="Norml"/>
    <w:next w:val="Norml"/>
    <w:link w:val="Cmsor4Char"/>
    <w:unhideWhenUsed/>
    <w:qFormat/>
    <w:rsid w:val="00701AA4"/>
    <w:pPr>
      <w:keepNext/>
      <w:jc w:val="center"/>
      <w:outlineLvl w:val="3"/>
    </w:pPr>
    <w:rPr>
      <w:b/>
      <w:sz w:val="36"/>
    </w:rPr>
  </w:style>
  <w:style w:type="paragraph" w:styleId="Cmsor5">
    <w:name w:val="heading 5"/>
    <w:basedOn w:val="Norml"/>
    <w:next w:val="Norml"/>
    <w:link w:val="Cmsor5Char"/>
    <w:unhideWhenUsed/>
    <w:qFormat/>
    <w:rsid w:val="00701AA4"/>
    <w:pPr>
      <w:keepNext/>
      <w:outlineLvl w:val="4"/>
    </w:pPr>
    <w:rPr>
      <w:b/>
      <w:sz w:val="28"/>
      <w:szCs w:val="20"/>
      <w:u w:val="single"/>
    </w:rPr>
  </w:style>
  <w:style w:type="paragraph" w:styleId="Cmsor6">
    <w:name w:val="heading 6"/>
    <w:basedOn w:val="Norml"/>
    <w:next w:val="Norml"/>
    <w:link w:val="Cmsor6Char"/>
    <w:unhideWhenUsed/>
    <w:qFormat/>
    <w:rsid w:val="00701AA4"/>
    <w:pPr>
      <w:keepNext/>
      <w:jc w:val="center"/>
      <w:outlineLvl w:val="5"/>
    </w:pPr>
    <w:rPr>
      <w:szCs w:val="20"/>
    </w:rPr>
  </w:style>
  <w:style w:type="paragraph" w:styleId="Cmsor7">
    <w:name w:val="heading 7"/>
    <w:basedOn w:val="Norml"/>
    <w:next w:val="Norml"/>
    <w:link w:val="Cmsor7Char"/>
    <w:unhideWhenUsed/>
    <w:qFormat/>
    <w:rsid w:val="00701AA4"/>
    <w:pPr>
      <w:keepNext/>
      <w:jc w:val="center"/>
      <w:outlineLvl w:val="6"/>
    </w:pPr>
    <w:rPr>
      <w:b/>
      <w:sz w:val="28"/>
      <w:szCs w:val="20"/>
    </w:rPr>
  </w:style>
  <w:style w:type="paragraph" w:styleId="Cmsor8">
    <w:name w:val="heading 8"/>
    <w:basedOn w:val="Norml"/>
    <w:next w:val="Norml"/>
    <w:link w:val="Cmsor8Char"/>
    <w:uiPriority w:val="9"/>
    <w:semiHidden/>
    <w:unhideWhenUsed/>
    <w:qFormat/>
    <w:rsid w:val="00701AA4"/>
    <w:pPr>
      <w:keepNext/>
      <w:jc w:val="center"/>
      <w:outlineLvl w:val="7"/>
    </w:pPr>
    <w:rPr>
      <w:b/>
      <w:sz w:val="28"/>
      <w:szCs w:val="20"/>
      <w:u w:val="single"/>
    </w:rPr>
  </w:style>
  <w:style w:type="paragraph" w:styleId="Cmsor9">
    <w:name w:val="heading 9"/>
    <w:basedOn w:val="Norml"/>
    <w:next w:val="Norml"/>
    <w:link w:val="Cmsor9Char"/>
    <w:unhideWhenUsed/>
    <w:qFormat/>
    <w:rsid w:val="00701AA4"/>
    <w:pPr>
      <w:keepNext/>
      <w:numPr>
        <w:numId w:val="1"/>
      </w:numPr>
      <w:outlineLvl w:val="8"/>
    </w:pPr>
    <w:rPr>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01AA4"/>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701AA4"/>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uiPriority w:val="9"/>
    <w:semiHidden/>
    <w:rsid w:val="00701AA4"/>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rsid w:val="00701AA4"/>
    <w:rPr>
      <w:rFonts w:ascii="Times New Roman" w:eastAsia="Times New Roman" w:hAnsi="Times New Roman" w:cs="Times New Roman"/>
      <w:b/>
      <w:sz w:val="36"/>
      <w:szCs w:val="24"/>
      <w:lang w:eastAsia="hu-HU"/>
    </w:rPr>
  </w:style>
  <w:style w:type="character" w:customStyle="1" w:styleId="Cmsor5Char">
    <w:name w:val="Címsor 5 Char"/>
    <w:basedOn w:val="Bekezdsalapbettpusa"/>
    <w:link w:val="Cmsor5"/>
    <w:rsid w:val="00701AA4"/>
    <w:rPr>
      <w:rFonts w:ascii="Times New Roman" w:eastAsia="Times New Roman" w:hAnsi="Times New Roman" w:cs="Times New Roman"/>
      <w:b/>
      <w:sz w:val="28"/>
      <w:szCs w:val="20"/>
      <w:u w:val="single"/>
      <w:lang w:eastAsia="hu-HU"/>
    </w:rPr>
  </w:style>
  <w:style w:type="character" w:customStyle="1" w:styleId="Cmsor6Char">
    <w:name w:val="Címsor 6 Char"/>
    <w:basedOn w:val="Bekezdsalapbettpusa"/>
    <w:link w:val="Cmsor6"/>
    <w:rsid w:val="00701AA4"/>
    <w:rPr>
      <w:rFonts w:ascii="Times New Roman" w:eastAsia="Times New Roman" w:hAnsi="Times New Roman" w:cs="Times New Roman"/>
      <w:sz w:val="24"/>
      <w:szCs w:val="20"/>
      <w:lang w:eastAsia="hu-HU"/>
    </w:rPr>
  </w:style>
  <w:style w:type="character" w:customStyle="1" w:styleId="Cmsor7Char">
    <w:name w:val="Címsor 7 Char"/>
    <w:basedOn w:val="Bekezdsalapbettpusa"/>
    <w:link w:val="Cmsor7"/>
    <w:rsid w:val="00701AA4"/>
    <w:rPr>
      <w:rFonts w:ascii="Times New Roman" w:eastAsia="Times New Roman" w:hAnsi="Times New Roman" w:cs="Times New Roman"/>
      <w:b/>
      <w:sz w:val="28"/>
      <w:szCs w:val="20"/>
      <w:lang w:eastAsia="hu-HU"/>
    </w:rPr>
  </w:style>
  <w:style w:type="character" w:customStyle="1" w:styleId="Cmsor8Char">
    <w:name w:val="Címsor 8 Char"/>
    <w:basedOn w:val="Bekezdsalapbettpusa"/>
    <w:link w:val="Cmsor8"/>
    <w:uiPriority w:val="9"/>
    <w:semiHidden/>
    <w:rsid w:val="00701AA4"/>
    <w:rPr>
      <w:rFonts w:ascii="Times New Roman" w:eastAsia="Times New Roman" w:hAnsi="Times New Roman" w:cs="Times New Roman"/>
      <w:b/>
      <w:sz w:val="28"/>
      <w:szCs w:val="20"/>
      <w:u w:val="single"/>
      <w:lang w:eastAsia="hu-HU"/>
    </w:rPr>
  </w:style>
  <w:style w:type="character" w:customStyle="1" w:styleId="Cmsor9Char">
    <w:name w:val="Címsor 9 Char"/>
    <w:basedOn w:val="Bekezdsalapbettpusa"/>
    <w:link w:val="Cmsor9"/>
    <w:rsid w:val="00701AA4"/>
    <w:rPr>
      <w:rFonts w:ascii="Times New Roman" w:eastAsia="Times New Roman" w:hAnsi="Times New Roman" w:cs="Times New Roman"/>
      <w:sz w:val="24"/>
      <w:szCs w:val="20"/>
      <w:lang w:eastAsia="hu-HU"/>
    </w:rPr>
  </w:style>
  <w:style w:type="character" w:styleId="Hiperhivatkozs">
    <w:name w:val="Hyperlink"/>
    <w:basedOn w:val="Bekezdsalapbettpusa"/>
    <w:uiPriority w:val="99"/>
    <w:unhideWhenUsed/>
    <w:rsid w:val="00701AA4"/>
    <w:rPr>
      <w:color w:val="0000FF"/>
      <w:u w:val="single"/>
    </w:rPr>
  </w:style>
  <w:style w:type="character" w:styleId="Mrltotthiperhivatkozs">
    <w:name w:val="FollowedHyperlink"/>
    <w:basedOn w:val="Bekezdsalapbettpusa"/>
    <w:semiHidden/>
    <w:unhideWhenUsed/>
    <w:rsid w:val="00701AA4"/>
    <w:rPr>
      <w:color w:val="800080"/>
      <w:u w:val="single"/>
    </w:rPr>
  </w:style>
  <w:style w:type="paragraph" w:styleId="NormlWeb">
    <w:name w:val="Normal (Web)"/>
    <w:basedOn w:val="Norml"/>
    <w:uiPriority w:val="99"/>
    <w:semiHidden/>
    <w:unhideWhenUsed/>
    <w:rsid w:val="00701AA4"/>
    <w:pPr>
      <w:spacing w:before="100" w:beforeAutospacing="1" w:after="100" w:afterAutospacing="1"/>
    </w:pPr>
  </w:style>
  <w:style w:type="paragraph" w:styleId="TJ1">
    <w:name w:val="toc 1"/>
    <w:basedOn w:val="Norml"/>
    <w:next w:val="Norml"/>
    <w:autoRedefine/>
    <w:uiPriority w:val="39"/>
    <w:unhideWhenUsed/>
    <w:rsid w:val="001E6E3A"/>
    <w:pPr>
      <w:tabs>
        <w:tab w:val="right" w:leader="dot" w:pos="9062"/>
      </w:tabs>
      <w:spacing w:line="480" w:lineRule="auto"/>
    </w:pPr>
  </w:style>
  <w:style w:type="paragraph" w:styleId="TJ2">
    <w:name w:val="toc 2"/>
    <w:basedOn w:val="Norml"/>
    <w:next w:val="Norml"/>
    <w:autoRedefine/>
    <w:uiPriority w:val="39"/>
    <w:semiHidden/>
    <w:unhideWhenUsed/>
    <w:rsid w:val="00701AA4"/>
    <w:pPr>
      <w:ind w:left="240"/>
    </w:pPr>
  </w:style>
  <w:style w:type="paragraph" w:styleId="TJ3">
    <w:name w:val="toc 3"/>
    <w:basedOn w:val="Norml"/>
    <w:next w:val="Norml"/>
    <w:autoRedefine/>
    <w:uiPriority w:val="39"/>
    <w:semiHidden/>
    <w:unhideWhenUsed/>
    <w:rsid w:val="00701AA4"/>
    <w:pPr>
      <w:ind w:left="480"/>
    </w:pPr>
  </w:style>
  <w:style w:type="paragraph" w:styleId="TJ4">
    <w:name w:val="toc 4"/>
    <w:basedOn w:val="Norml"/>
    <w:next w:val="Norml"/>
    <w:autoRedefine/>
    <w:uiPriority w:val="39"/>
    <w:semiHidden/>
    <w:unhideWhenUsed/>
    <w:rsid w:val="00701AA4"/>
    <w:pPr>
      <w:spacing w:after="100" w:line="276" w:lineRule="auto"/>
      <w:ind w:left="660"/>
    </w:pPr>
    <w:rPr>
      <w:rFonts w:ascii="Calibri" w:hAnsi="Calibri"/>
      <w:sz w:val="22"/>
      <w:szCs w:val="22"/>
    </w:rPr>
  </w:style>
  <w:style w:type="paragraph" w:styleId="TJ5">
    <w:name w:val="toc 5"/>
    <w:basedOn w:val="Norml"/>
    <w:next w:val="Norml"/>
    <w:autoRedefine/>
    <w:uiPriority w:val="39"/>
    <w:semiHidden/>
    <w:unhideWhenUsed/>
    <w:rsid w:val="00701AA4"/>
    <w:pPr>
      <w:spacing w:after="100" w:line="276" w:lineRule="auto"/>
      <w:ind w:left="880"/>
    </w:pPr>
    <w:rPr>
      <w:rFonts w:ascii="Calibri" w:hAnsi="Calibri"/>
      <w:sz w:val="22"/>
      <w:szCs w:val="22"/>
    </w:rPr>
  </w:style>
  <w:style w:type="paragraph" w:styleId="TJ6">
    <w:name w:val="toc 6"/>
    <w:basedOn w:val="Norml"/>
    <w:next w:val="Norml"/>
    <w:autoRedefine/>
    <w:uiPriority w:val="39"/>
    <w:semiHidden/>
    <w:unhideWhenUsed/>
    <w:rsid w:val="00701AA4"/>
    <w:pPr>
      <w:spacing w:after="100" w:line="276" w:lineRule="auto"/>
      <w:ind w:left="1100"/>
    </w:pPr>
    <w:rPr>
      <w:rFonts w:ascii="Calibri" w:hAnsi="Calibri"/>
      <w:sz w:val="22"/>
      <w:szCs w:val="22"/>
    </w:rPr>
  </w:style>
  <w:style w:type="paragraph" w:styleId="TJ7">
    <w:name w:val="toc 7"/>
    <w:basedOn w:val="Norml"/>
    <w:next w:val="Norml"/>
    <w:autoRedefine/>
    <w:uiPriority w:val="39"/>
    <w:semiHidden/>
    <w:unhideWhenUsed/>
    <w:rsid w:val="00701AA4"/>
    <w:pPr>
      <w:spacing w:after="100" w:line="276" w:lineRule="auto"/>
      <w:ind w:left="1320"/>
    </w:pPr>
    <w:rPr>
      <w:rFonts w:ascii="Calibri" w:hAnsi="Calibri"/>
      <w:sz w:val="22"/>
      <w:szCs w:val="22"/>
    </w:rPr>
  </w:style>
  <w:style w:type="paragraph" w:styleId="TJ8">
    <w:name w:val="toc 8"/>
    <w:basedOn w:val="Norml"/>
    <w:next w:val="Norml"/>
    <w:autoRedefine/>
    <w:uiPriority w:val="39"/>
    <w:semiHidden/>
    <w:unhideWhenUsed/>
    <w:rsid w:val="00701AA4"/>
    <w:pPr>
      <w:spacing w:after="100" w:line="276" w:lineRule="auto"/>
      <w:ind w:left="1540"/>
    </w:pPr>
    <w:rPr>
      <w:rFonts w:ascii="Calibri" w:hAnsi="Calibri"/>
      <w:sz w:val="22"/>
      <w:szCs w:val="22"/>
    </w:rPr>
  </w:style>
  <w:style w:type="paragraph" w:styleId="TJ9">
    <w:name w:val="toc 9"/>
    <w:basedOn w:val="Norml"/>
    <w:next w:val="Norml"/>
    <w:autoRedefine/>
    <w:uiPriority w:val="39"/>
    <w:semiHidden/>
    <w:unhideWhenUsed/>
    <w:rsid w:val="00701AA4"/>
    <w:pPr>
      <w:spacing w:after="100" w:line="276" w:lineRule="auto"/>
      <w:ind w:left="1760"/>
    </w:pPr>
    <w:rPr>
      <w:rFonts w:ascii="Calibri" w:hAnsi="Calibri"/>
      <w:sz w:val="22"/>
      <w:szCs w:val="22"/>
    </w:rPr>
  </w:style>
  <w:style w:type="paragraph" w:styleId="Lbjegyzetszveg">
    <w:name w:val="footnote text"/>
    <w:basedOn w:val="Norml"/>
    <w:link w:val="LbjegyzetszvegChar"/>
    <w:semiHidden/>
    <w:unhideWhenUsed/>
    <w:rsid w:val="00701AA4"/>
    <w:rPr>
      <w:rFonts w:ascii="Calibri" w:eastAsia="Calibri" w:hAnsi="Calibri"/>
      <w:sz w:val="20"/>
      <w:szCs w:val="20"/>
      <w:lang w:eastAsia="en-US"/>
    </w:rPr>
  </w:style>
  <w:style w:type="character" w:customStyle="1" w:styleId="LbjegyzetszvegChar">
    <w:name w:val="Lábjegyzetszöveg Char"/>
    <w:basedOn w:val="Bekezdsalapbettpusa"/>
    <w:link w:val="Lbjegyzetszveg"/>
    <w:semiHidden/>
    <w:rsid w:val="00701AA4"/>
    <w:rPr>
      <w:rFonts w:ascii="Calibri" w:eastAsia="Calibri" w:hAnsi="Calibri" w:cs="Times New Roman"/>
      <w:sz w:val="20"/>
      <w:szCs w:val="20"/>
    </w:rPr>
  </w:style>
  <w:style w:type="paragraph" w:styleId="lfej">
    <w:name w:val="header"/>
    <w:basedOn w:val="Norml"/>
    <w:link w:val="lfejChar"/>
    <w:uiPriority w:val="99"/>
    <w:unhideWhenUsed/>
    <w:rsid w:val="00701AA4"/>
    <w:pPr>
      <w:tabs>
        <w:tab w:val="center" w:pos="4536"/>
        <w:tab w:val="right" w:pos="9072"/>
      </w:tabs>
    </w:pPr>
  </w:style>
  <w:style w:type="character" w:customStyle="1" w:styleId="lfejChar">
    <w:name w:val="Élőfej Char"/>
    <w:basedOn w:val="Bekezdsalapbettpusa"/>
    <w:link w:val="lfej"/>
    <w:uiPriority w:val="99"/>
    <w:rsid w:val="00701AA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01AA4"/>
    <w:pPr>
      <w:tabs>
        <w:tab w:val="center" w:pos="4536"/>
        <w:tab w:val="right" w:pos="9072"/>
      </w:tabs>
    </w:pPr>
  </w:style>
  <w:style w:type="character" w:customStyle="1" w:styleId="llbChar">
    <w:name w:val="Élőláb Char"/>
    <w:basedOn w:val="Bekezdsalapbettpusa"/>
    <w:link w:val="llb"/>
    <w:uiPriority w:val="99"/>
    <w:rsid w:val="00701AA4"/>
    <w:rPr>
      <w:rFonts w:ascii="Times New Roman" w:eastAsia="Times New Roman" w:hAnsi="Times New Roman" w:cs="Times New Roman"/>
      <w:sz w:val="24"/>
      <w:szCs w:val="24"/>
      <w:lang w:eastAsia="hu-HU"/>
    </w:rPr>
  </w:style>
  <w:style w:type="paragraph" w:styleId="Kpalrs">
    <w:name w:val="caption"/>
    <w:basedOn w:val="Norml"/>
    <w:next w:val="Norml"/>
    <w:unhideWhenUsed/>
    <w:qFormat/>
    <w:rsid w:val="00701AA4"/>
    <w:pPr>
      <w:spacing w:after="200" w:line="288" w:lineRule="auto"/>
    </w:pPr>
    <w:rPr>
      <w:rFonts w:ascii="Calibri" w:eastAsia="Calibri" w:hAnsi="Calibri"/>
      <w:b/>
      <w:bCs/>
      <w:i/>
      <w:iCs/>
      <w:color w:val="943634"/>
      <w:sz w:val="18"/>
      <w:szCs w:val="18"/>
      <w:lang w:val="en-US" w:eastAsia="en-US" w:bidi="en-US"/>
    </w:rPr>
  </w:style>
  <w:style w:type="paragraph" w:styleId="Cm">
    <w:name w:val="Title"/>
    <w:basedOn w:val="Norml"/>
    <w:link w:val="CmChar"/>
    <w:uiPriority w:val="10"/>
    <w:qFormat/>
    <w:rsid w:val="00701AA4"/>
    <w:pPr>
      <w:jc w:val="center"/>
    </w:pPr>
    <w:rPr>
      <w:b/>
      <w:bCs/>
    </w:rPr>
  </w:style>
  <w:style w:type="character" w:customStyle="1" w:styleId="CmChar">
    <w:name w:val="Cím Char"/>
    <w:basedOn w:val="Bekezdsalapbettpusa"/>
    <w:link w:val="Cm"/>
    <w:uiPriority w:val="10"/>
    <w:rsid w:val="00701AA4"/>
    <w:rPr>
      <w:rFonts w:ascii="Times New Roman" w:eastAsia="Times New Roman" w:hAnsi="Times New Roman" w:cs="Times New Roman"/>
      <w:b/>
      <w:bCs/>
      <w:sz w:val="24"/>
      <w:szCs w:val="24"/>
      <w:lang w:eastAsia="hu-HU"/>
    </w:rPr>
  </w:style>
  <w:style w:type="paragraph" w:styleId="Alrs">
    <w:name w:val="Signature"/>
    <w:basedOn w:val="Norml"/>
    <w:link w:val="AlrsChar"/>
    <w:uiPriority w:val="99"/>
    <w:semiHidden/>
    <w:unhideWhenUsed/>
    <w:rsid w:val="00701AA4"/>
    <w:pPr>
      <w:ind w:left="4252"/>
    </w:pPr>
    <w:rPr>
      <w:rFonts w:ascii="Arial" w:hAnsi="Arial" w:cs="Arial"/>
      <w:sz w:val="28"/>
    </w:rPr>
  </w:style>
  <w:style w:type="character" w:customStyle="1" w:styleId="AlrsChar">
    <w:name w:val="Aláírás Char"/>
    <w:basedOn w:val="Bekezdsalapbettpusa"/>
    <w:link w:val="Alrs"/>
    <w:uiPriority w:val="99"/>
    <w:semiHidden/>
    <w:rsid w:val="00701AA4"/>
    <w:rPr>
      <w:rFonts w:ascii="Arial" w:eastAsia="Times New Roman" w:hAnsi="Arial" w:cs="Arial"/>
      <w:sz w:val="28"/>
      <w:szCs w:val="24"/>
      <w:lang w:eastAsia="hu-HU"/>
    </w:rPr>
  </w:style>
  <w:style w:type="paragraph" w:styleId="Szvegtrzs">
    <w:name w:val="Body Text"/>
    <w:basedOn w:val="Norml"/>
    <w:link w:val="SzvegtrzsChar"/>
    <w:unhideWhenUsed/>
    <w:rsid w:val="00701AA4"/>
    <w:pPr>
      <w:jc w:val="both"/>
    </w:pPr>
    <w:rPr>
      <w:sz w:val="18"/>
    </w:rPr>
  </w:style>
  <w:style w:type="character" w:customStyle="1" w:styleId="SzvegtrzsChar">
    <w:name w:val="Szövegtörzs Char"/>
    <w:basedOn w:val="Bekezdsalapbettpusa"/>
    <w:link w:val="Szvegtrzs"/>
    <w:rsid w:val="00701AA4"/>
    <w:rPr>
      <w:rFonts w:ascii="Times New Roman" w:eastAsia="Times New Roman" w:hAnsi="Times New Roman" w:cs="Times New Roman"/>
      <w:sz w:val="18"/>
      <w:szCs w:val="24"/>
      <w:lang w:eastAsia="hu-HU"/>
    </w:rPr>
  </w:style>
  <w:style w:type="paragraph" w:styleId="Szvegtrzsbehzssal">
    <w:name w:val="Body Text Indent"/>
    <w:basedOn w:val="Norml"/>
    <w:link w:val="SzvegtrzsbehzssalChar"/>
    <w:unhideWhenUsed/>
    <w:rsid w:val="00701AA4"/>
    <w:pPr>
      <w:spacing w:after="120"/>
      <w:ind w:left="283"/>
    </w:pPr>
  </w:style>
  <w:style w:type="character" w:customStyle="1" w:styleId="SzvegtrzsbehzssalChar">
    <w:name w:val="Szövegtörzs behúzással Char"/>
    <w:basedOn w:val="Bekezdsalapbettpusa"/>
    <w:link w:val="Szvegtrzsbehzssal"/>
    <w:rsid w:val="00701AA4"/>
    <w:rPr>
      <w:rFonts w:ascii="Times New Roman" w:eastAsia="Times New Roman" w:hAnsi="Times New Roman" w:cs="Times New Roman"/>
      <w:sz w:val="24"/>
      <w:szCs w:val="24"/>
      <w:lang w:eastAsia="hu-HU"/>
    </w:rPr>
  </w:style>
  <w:style w:type="paragraph" w:styleId="Alcm">
    <w:name w:val="Subtitle"/>
    <w:basedOn w:val="Norml"/>
    <w:link w:val="AlcmChar"/>
    <w:uiPriority w:val="11"/>
    <w:qFormat/>
    <w:rsid w:val="00701AA4"/>
    <w:pPr>
      <w:jc w:val="center"/>
    </w:pPr>
    <w:rPr>
      <w:b/>
      <w:bCs/>
      <w:sz w:val="36"/>
    </w:rPr>
  </w:style>
  <w:style w:type="character" w:customStyle="1" w:styleId="AlcmChar">
    <w:name w:val="Alcím Char"/>
    <w:basedOn w:val="Bekezdsalapbettpusa"/>
    <w:link w:val="Alcm"/>
    <w:uiPriority w:val="11"/>
    <w:rsid w:val="00701AA4"/>
    <w:rPr>
      <w:rFonts w:ascii="Times New Roman" w:eastAsia="Times New Roman" w:hAnsi="Times New Roman" w:cs="Times New Roman"/>
      <w:b/>
      <w:bCs/>
      <w:sz w:val="36"/>
      <w:szCs w:val="24"/>
      <w:lang w:eastAsia="hu-HU"/>
    </w:rPr>
  </w:style>
  <w:style w:type="paragraph" w:styleId="Szvegtrzs2">
    <w:name w:val="Body Text 2"/>
    <w:basedOn w:val="Norml"/>
    <w:link w:val="Szvegtrzs2Char"/>
    <w:uiPriority w:val="99"/>
    <w:unhideWhenUsed/>
    <w:rsid w:val="00701AA4"/>
    <w:rPr>
      <w:b/>
      <w:bCs/>
      <w:sz w:val="18"/>
    </w:rPr>
  </w:style>
  <w:style w:type="character" w:customStyle="1" w:styleId="Szvegtrzs2Char">
    <w:name w:val="Szövegtörzs 2 Char"/>
    <w:basedOn w:val="Bekezdsalapbettpusa"/>
    <w:link w:val="Szvegtrzs2"/>
    <w:uiPriority w:val="99"/>
    <w:rsid w:val="00701AA4"/>
    <w:rPr>
      <w:rFonts w:ascii="Times New Roman" w:eastAsia="Times New Roman" w:hAnsi="Times New Roman" w:cs="Times New Roman"/>
      <w:b/>
      <w:bCs/>
      <w:sz w:val="18"/>
      <w:szCs w:val="24"/>
      <w:lang w:eastAsia="hu-HU"/>
    </w:rPr>
  </w:style>
  <w:style w:type="paragraph" w:styleId="Szvegtrzs3">
    <w:name w:val="Body Text 3"/>
    <w:basedOn w:val="Norml"/>
    <w:link w:val="Szvegtrzs3Char"/>
    <w:uiPriority w:val="99"/>
    <w:semiHidden/>
    <w:unhideWhenUsed/>
    <w:rsid w:val="00701AA4"/>
    <w:pPr>
      <w:spacing w:after="120"/>
    </w:pPr>
    <w:rPr>
      <w:sz w:val="16"/>
      <w:szCs w:val="16"/>
    </w:rPr>
  </w:style>
  <w:style w:type="character" w:customStyle="1" w:styleId="Szvegtrzs3Char">
    <w:name w:val="Szövegtörzs 3 Char"/>
    <w:basedOn w:val="Bekezdsalapbettpusa"/>
    <w:link w:val="Szvegtrzs3"/>
    <w:uiPriority w:val="99"/>
    <w:semiHidden/>
    <w:rsid w:val="00701AA4"/>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uiPriority w:val="99"/>
    <w:semiHidden/>
    <w:unhideWhenUsed/>
    <w:rsid w:val="00701AA4"/>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01AA4"/>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semiHidden/>
    <w:unhideWhenUsed/>
    <w:rsid w:val="00701AA4"/>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01AA4"/>
    <w:rPr>
      <w:rFonts w:ascii="Times New Roman" w:eastAsia="Times New Roman" w:hAnsi="Times New Roman" w:cs="Times New Roman"/>
      <w:sz w:val="16"/>
      <w:szCs w:val="16"/>
      <w:lang w:eastAsia="hu-HU"/>
    </w:rPr>
  </w:style>
  <w:style w:type="paragraph" w:styleId="Dokumentumtrkp">
    <w:name w:val="Document Map"/>
    <w:basedOn w:val="Norml"/>
    <w:link w:val="DokumentumtrkpChar"/>
    <w:uiPriority w:val="99"/>
    <w:semiHidden/>
    <w:unhideWhenUsed/>
    <w:rsid w:val="00701AA4"/>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rsid w:val="00701AA4"/>
    <w:rPr>
      <w:rFonts w:ascii="Tahoma" w:eastAsia="Times New Roman" w:hAnsi="Tahoma" w:cs="Tahoma"/>
      <w:sz w:val="20"/>
      <w:szCs w:val="20"/>
      <w:shd w:val="clear" w:color="auto" w:fill="000080"/>
      <w:lang w:eastAsia="hu-HU"/>
    </w:rPr>
  </w:style>
  <w:style w:type="paragraph" w:styleId="Csakszveg">
    <w:name w:val="Plain Text"/>
    <w:basedOn w:val="Norml"/>
    <w:link w:val="CsakszvegChar"/>
    <w:uiPriority w:val="99"/>
    <w:semiHidden/>
    <w:unhideWhenUsed/>
    <w:rsid w:val="00701AA4"/>
    <w:rPr>
      <w:rFonts w:ascii="Courier New" w:hAnsi="Courier New"/>
      <w:sz w:val="20"/>
      <w:szCs w:val="20"/>
    </w:rPr>
  </w:style>
  <w:style w:type="character" w:customStyle="1" w:styleId="CsakszvegChar">
    <w:name w:val="Csak szöveg Char"/>
    <w:basedOn w:val="Bekezdsalapbettpusa"/>
    <w:link w:val="Csakszveg"/>
    <w:uiPriority w:val="99"/>
    <w:semiHidden/>
    <w:rsid w:val="00701AA4"/>
    <w:rPr>
      <w:rFonts w:ascii="Courier New" w:eastAsia="Times New Roman" w:hAnsi="Courier New" w:cs="Times New Roman"/>
      <w:sz w:val="20"/>
      <w:szCs w:val="20"/>
      <w:lang w:eastAsia="hu-HU"/>
    </w:rPr>
  </w:style>
  <w:style w:type="paragraph" w:styleId="Buborkszveg">
    <w:name w:val="Balloon Text"/>
    <w:basedOn w:val="Norml"/>
    <w:link w:val="BuborkszvegChar"/>
    <w:uiPriority w:val="99"/>
    <w:semiHidden/>
    <w:unhideWhenUsed/>
    <w:rsid w:val="00701AA4"/>
    <w:rPr>
      <w:rFonts w:ascii="Tahoma" w:eastAsia="Calibri" w:hAnsi="Tahoma" w:cs="Tahoma"/>
      <w:sz w:val="16"/>
      <w:szCs w:val="16"/>
      <w:lang w:eastAsia="en-US"/>
    </w:rPr>
  </w:style>
  <w:style w:type="character" w:customStyle="1" w:styleId="BuborkszvegChar">
    <w:name w:val="Buborékszöveg Char"/>
    <w:basedOn w:val="Bekezdsalapbettpusa"/>
    <w:link w:val="Buborkszveg"/>
    <w:uiPriority w:val="99"/>
    <w:semiHidden/>
    <w:rsid w:val="00701AA4"/>
    <w:rPr>
      <w:rFonts w:ascii="Tahoma" w:eastAsia="Calibri" w:hAnsi="Tahoma" w:cs="Tahoma"/>
      <w:sz w:val="16"/>
      <w:szCs w:val="16"/>
    </w:rPr>
  </w:style>
  <w:style w:type="character" w:customStyle="1" w:styleId="NincstrkzChar">
    <w:name w:val="Nincs térköz Char"/>
    <w:basedOn w:val="Bekezdsalapbettpusa"/>
    <w:link w:val="Nincstrkz"/>
    <w:uiPriority w:val="1"/>
    <w:locked/>
    <w:rsid w:val="00701AA4"/>
    <w:rPr>
      <w:rFonts w:ascii="Calibri" w:eastAsia="Calibri" w:hAnsi="Calibri" w:cs="Times New Roman"/>
      <w:i/>
      <w:iCs/>
      <w:sz w:val="20"/>
      <w:szCs w:val="20"/>
      <w:lang w:val="en-US" w:bidi="en-US"/>
    </w:rPr>
  </w:style>
  <w:style w:type="paragraph" w:styleId="Nincstrkz">
    <w:name w:val="No Spacing"/>
    <w:basedOn w:val="Norml"/>
    <w:link w:val="NincstrkzChar"/>
    <w:uiPriority w:val="1"/>
    <w:qFormat/>
    <w:rsid w:val="00701AA4"/>
    <w:rPr>
      <w:rFonts w:ascii="Calibri" w:eastAsia="Calibri" w:hAnsi="Calibri"/>
      <w:i/>
      <w:iCs/>
      <w:sz w:val="20"/>
      <w:szCs w:val="20"/>
      <w:lang w:val="en-US" w:eastAsia="en-US" w:bidi="en-US"/>
    </w:rPr>
  </w:style>
  <w:style w:type="paragraph" w:styleId="Listaszerbekezds">
    <w:name w:val="List Paragraph"/>
    <w:basedOn w:val="Norml"/>
    <w:uiPriority w:val="34"/>
    <w:qFormat/>
    <w:rsid w:val="00701AA4"/>
    <w:pPr>
      <w:ind w:left="708"/>
    </w:pPr>
  </w:style>
  <w:style w:type="paragraph" w:styleId="Idzet">
    <w:name w:val="Quote"/>
    <w:basedOn w:val="Norml"/>
    <w:next w:val="Norml"/>
    <w:link w:val="IdzetChar"/>
    <w:uiPriority w:val="29"/>
    <w:qFormat/>
    <w:rsid w:val="00701AA4"/>
    <w:pPr>
      <w:spacing w:after="200" w:line="288" w:lineRule="auto"/>
    </w:pPr>
    <w:rPr>
      <w:rFonts w:ascii="Calibri" w:eastAsia="Calibri" w:hAnsi="Calibri"/>
      <w:color w:val="943634"/>
      <w:sz w:val="20"/>
      <w:szCs w:val="20"/>
      <w:lang w:val="en-US" w:eastAsia="en-US" w:bidi="en-US"/>
    </w:rPr>
  </w:style>
  <w:style w:type="character" w:customStyle="1" w:styleId="IdzetChar">
    <w:name w:val="Idézet Char"/>
    <w:basedOn w:val="Bekezdsalapbettpusa"/>
    <w:link w:val="Idzet"/>
    <w:uiPriority w:val="29"/>
    <w:rsid w:val="00701AA4"/>
    <w:rPr>
      <w:rFonts w:ascii="Calibri" w:eastAsia="Calibri" w:hAnsi="Calibri" w:cs="Times New Roman"/>
      <w:color w:val="943634"/>
      <w:sz w:val="20"/>
      <w:szCs w:val="20"/>
      <w:lang w:val="en-US" w:bidi="en-US"/>
    </w:rPr>
  </w:style>
  <w:style w:type="paragraph" w:styleId="Kiemeltidzet">
    <w:name w:val="Intense Quote"/>
    <w:basedOn w:val="Norml"/>
    <w:next w:val="Norml"/>
    <w:link w:val="KiemeltidzetChar"/>
    <w:uiPriority w:val="30"/>
    <w:qFormat/>
    <w:rsid w:val="00701AA4"/>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KiemeltidzetChar">
    <w:name w:val="Kiemelt idézet Char"/>
    <w:basedOn w:val="Bekezdsalapbettpusa"/>
    <w:link w:val="Kiemeltidzet"/>
    <w:uiPriority w:val="30"/>
    <w:rsid w:val="00701AA4"/>
    <w:rPr>
      <w:rFonts w:ascii="Cambria" w:eastAsia="Times New Roman" w:hAnsi="Cambria" w:cs="Times New Roman"/>
      <w:b/>
      <w:bCs/>
      <w:i/>
      <w:iCs/>
      <w:color w:val="C0504D"/>
      <w:sz w:val="20"/>
      <w:szCs w:val="20"/>
      <w:lang w:val="en-US" w:bidi="en-US"/>
    </w:rPr>
  </w:style>
  <w:style w:type="paragraph" w:styleId="Tartalomjegyzkcmsora">
    <w:name w:val="TOC Heading"/>
    <w:basedOn w:val="Cmsor1"/>
    <w:next w:val="Norml"/>
    <w:uiPriority w:val="39"/>
    <w:semiHidden/>
    <w:unhideWhenUsed/>
    <w:qFormat/>
    <w:rsid w:val="00701AA4"/>
    <w:pPr>
      <w:keepLines/>
      <w:spacing w:before="480" w:after="0" w:line="276" w:lineRule="auto"/>
      <w:outlineLvl w:val="9"/>
    </w:pPr>
    <w:rPr>
      <w:color w:val="365F91"/>
      <w:kern w:val="0"/>
      <w:sz w:val="28"/>
      <w:szCs w:val="28"/>
      <w:lang w:eastAsia="en-US"/>
    </w:rPr>
  </w:style>
  <w:style w:type="paragraph" w:customStyle="1" w:styleId="Default">
    <w:name w:val="Default"/>
    <w:rsid w:val="00701AA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andard">
    <w:name w:val="Standard"/>
    <w:uiPriority w:val="99"/>
    <w:rsid w:val="00701AA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western">
    <w:name w:val="western"/>
    <w:basedOn w:val="Norml"/>
    <w:uiPriority w:val="99"/>
    <w:rsid w:val="00701AA4"/>
    <w:pPr>
      <w:spacing w:before="100" w:beforeAutospacing="1" w:after="100" w:afterAutospacing="1"/>
    </w:pPr>
  </w:style>
  <w:style w:type="paragraph" w:customStyle="1" w:styleId="Textbody">
    <w:name w:val="Text body"/>
    <w:basedOn w:val="Standard"/>
    <w:uiPriority w:val="99"/>
    <w:rsid w:val="00701AA4"/>
    <w:pPr>
      <w:widowControl/>
      <w:spacing w:after="120" w:line="276" w:lineRule="auto"/>
    </w:pPr>
    <w:rPr>
      <w:rFonts w:ascii="Calibri" w:eastAsia="DejaVu Sans" w:hAnsi="Calibri" w:cs="F"/>
      <w:sz w:val="22"/>
      <w:szCs w:val="22"/>
      <w:lang w:eastAsia="en-US" w:bidi="ar-SA"/>
    </w:rPr>
  </w:style>
  <w:style w:type="paragraph" w:customStyle="1" w:styleId="Tblzatszveg">
    <w:name w:val="Táblázat szöveg"/>
    <w:basedOn w:val="Norml"/>
    <w:uiPriority w:val="99"/>
    <w:rsid w:val="00701AA4"/>
    <w:pPr>
      <w:autoSpaceDE w:val="0"/>
      <w:autoSpaceDN w:val="0"/>
      <w:adjustRightInd w:val="0"/>
      <w:spacing w:before="20" w:after="20" w:line="200" w:lineRule="exact"/>
      <w:ind w:left="57" w:right="57"/>
    </w:pPr>
    <w:rPr>
      <w:rFonts w:ascii="Toronto" w:hAnsi="Toronto" w:cs="Toronto"/>
      <w:sz w:val="18"/>
      <w:szCs w:val="18"/>
    </w:rPr>
  </w:style>
  <w:style w:type="paragraph" w:customStyle="1" w:styleId="Tblzatraszm">
    <w:name w:val="Táblázat óraszám"/>
    <w:basedOn w:val="Tblzatszveg"/>
    <w:uiPriority w:val="99"/>
    <w:rsid w:val="00701AA4"/>
    <w:pPr>
      <w:ind w:left="0" w:right="0"/>
      <w:jc w:val="center"/>
    </w:pPr>
  </w:style>
  <w:style w:type="paragraph" w:customStyle="1" w:styleId="Tblzatfejlc">
    <w:name w:val="Táblázat fejléc"/>
    <w:basedOn w:val="Tblzatszveg"/>
    <w:uiPriority w:val="99"/>
    <w:rsid w:val="00701AA4"/>
    <w:pPr>
      <w:spacing w:before="60" w:after="60"/>
      <w:jc w:val="center"/>
    </w:pPr>
    <w:rPr>
      <w:b/>
      <w:bCs/>
    </w:rPr>
  </w:style>
  <w:style w:type="paragraph" w:customStyle="1" w:styleId="vross">
    <w:name w:val="város és"/>
    <w:basedOn w:val="Norml"/>
    <w:uiPriority w:val="99"/>
    <w:rsid w:val="00701AA4"/>
    <w:pPr>
      <w:tabs>
        <w:tab w:val="left" w:pos="3119"/>
        <w:tab w:val="left" w:pos="6237"/>
      </w:tabs>
      <w:jc w:val="both"/>
    </w:pPr>
    <w:rPr>
      <w:szCs w:val="20"/>
    </w:rPr>
  </w:style>
  <w:style w:type="paragraph" w:customStyle="1" w:styleId="Listaszerbekezds1">
    <w:name w:val="Listaszerű bekezdés1"/>
    <w:basedOn w:val="Norml"/>
    <w:uiPriority w:val="99"/>
    <w:rsid w:val="00701AA4"/>
    <w:pPr>
      <w:ind w:left="720"/>
      <w:contextualSpacing/>
    </w:pPr>
    <w:rPr>
      <w:rFonts w:eastAsia="Calibri"/>
    </w:rPr>
  </w:style>
  <w:style w:type="paragraph" w:customStyle="1" w:styleId="WW-Szvegtrzsbehzssal2">
    <w:name w:val="WW-Szövegtörzs behúzással 2"/>
    <w:basedOn w:val="Default"/>
    <w:next w:val="Default"/>
    <w:uiPriority w:val="99"/>
    <w:rsid w:val="00701AA4"/>
    <w:rPr>
      <w:rFonts w:eastAsia="Calibri"/>
      <w:color w:val="auto"/>
    </w:rPr>
  </w:style>
  <w:style w:type="paragraph" w:customStyle="1" w:styleId="just">
    <w:name w:val="just"/>
    <w:basedOn w:val="Norml"/>
    <w:uiPriority w:val="99"/>
    <w:rsid w:val="00701AA4"/>
    <w:pPr>
      <w:spacing w:before="100" w:beforeAutospacing="1" w:after="100" w:afterAutospacing="1"/>
      <w:jc w:val="both"/>
    </w:pPr>
  </w:style>
  <w:style w:type="paragraph" w:customStyle="1" w:styleId="Stlus1">
    <w:name w:val="Stílus1"/>
    <w:next w:val="Norml"/>
    <w:uiPriority w:val="99"/>
    <w:qFormat/>
    <w:rsid w:val="00701AA4"/>
    <w:pPr>
      <w:spacing w:after="0" w:line="240" w:lineRule="auto"/>
      <w:ind w:firstLine="357"/>
    </w:pPr>
    <w:rPr>
      <w:rFonts w:ascii="Garamond" w:eastAsia="Times New Roman" w:hAnsi="Garamond" w:cs="Times New Roman"/>
      <w:i/>
      <w:iCs/>
      <w:sz w:val="24"/>
      <w:szCs w:val="18"/>
      <w:lang w:val="en-US" w:bidi="en-US"/>
    </w:rPr>
  </w:style>
  <w:style w:type="paragraph" w:customStyle="1" w:styleId="Stlus2">
    <w:name w:val="Stílus2"/>
    <w:basedOn w:val="Norml"/>
    <w:next w:val="Norml"/>
    <w:uiPriority w:val="99"/>
    <w:qFormat/>
    <w:rsid w:val="00701AA4"/>
    <w:pPr>
      <w:spacing w:before="100" w:beforeAutospacing="1" w:after="100" w:afterAutospacing="1"/>
    </w:pPr>
    <w:rPr>
      <w:rFonts w:ascii="Arial" w:hAnsi="Arial" w:cs="Arial"/>
      <w:color w:val="323C50"/>
      <w:sz w:val="18"/>
      <w:szCs w:val="18"/>
    </w:rPr>
  </w:style>
  <w:style w:type="character" w:customStyle="1" w:styleId="Stlus3Char">
    <w:name w:val="Stílus3 Char"/>
    <w:basedOn w:val="Bekezdsalapbettpusa"/>
    <w:link w:val="Stlus3"/>
    <w:locked/>
    <w:rsid w:val="00701AA4"/>
    <w:rPr>
      <w:rFonts w:ascii="Arial" w:eastAsia="Calibri" w:hAnsi="Arial" w:cs="Arial"/>
      <w:color w:val="323C50"/>
      <w:sz w:val="18"/>
      <w:szCs w:val="18"/>
      <w:lang w:val="en-US" w:bidi="en-US"/>
    </w:rPr>
  </w:style>
  <w:style w:type="paragraph" w:customStyle="1" w:styleId="Stlus3">
    <w:name w:val="Stílus3"/>
    <w:next w:val="Norml"/>
    <w:link w:val="Stlus3Char"/>
    <w:qFormat/>
    <w:rsid w:val="00701AA4"/>
    <w:pPr>
      <w:spacing w:after="0" w:line="240" w:lineRule="auto"/>
      <w:ind w:firstLine="357"/>
    </w:pPr>
    <w:rPr>
      <w:rFonts w:ascii="Arial" w:eastAsia="Calibri" w:hAnsi="Arial" w:cs="Arial"/>
      <w:color w:val="323C50"/>
      <w:sz w:val="18"/>
      <w:szCs w:val="18"/>
      <w:lang w:val="en-US" w:bidi="en-US"/>
    </w:rPr>
  </w:style>
  <w:style w:type="paragraph" w:customStyle="1" w:styleId="Stlus10">
    <w:name w:val="Stílus10"/>
    <w:basedOn w:val="Norml"/>
    <w:next w:val="Norml"/>
    <w:uiPriority w:val="99"/>
    <w:qFormat/>
    <w:rsid w:val="00701AA4"/>
    <w:pPr>
      <w:numPr>
        <w:numId w:val="2"/>
      </w:numPr>
    </w:pPr>
    <w:rPr>
      <w:rFonts w:ascii="Arial Narrow" w:hAnsi="Arial Narrow"/>
    </w:rPr>
  </w:style>
  <w:style w:type="character" w:customStyle="1" w:styleId="Stlus7Char">
    <w:name w:val="Stílus7 Char"/>
    <w:basedOn w:val="Bekezdsalapbettpusa"/>
    <w:link w:val="Stlus7"/>
    <w:locked/>
    <w:rsid w:val="00701AA4"/>
    <w:rPr>
      <w:rFonts w:ascii="Arial Narrow" w:eastAsia="Times New Roman" w:hAnsi="Arial Narrow" w:cs="Arial"/>
      <w:b/>
      <w:sz w:val="24"/>
      <w:szCs w:val="24"/>
      <w:lang w:eastAsia="hu-HU"/>
    </w:rPr>
  </w:style>
  <w:style w:type="paragraph" w:customStyle="1" w:styleId="Stlus7">
    <w:name w:val="Stílus7"/>
    <w:basedOn w:val="Norml"/>
    <w:next w:val="Norml"/>
    <w:link w:val="Stlus7Char"/>
    <w:qFormat/>
    <w:rsid w:val="00701AA4"/>
    <w:pPr>
      <w:ind w:left="2124" w:hanging="2124"/>
    </w:pPr>
    <w:rPr>
      <w:rFonts w:ascii="Arial Narrow" w:hAnsi="Arial Narrow" w:cs="Arial"/>
      <w:b/>
    </w:rPr>
  </w:style>
  <w:style w:type="character" w:customStyle="1" w:styleId="Stlus9Char">
    <w:name w:val="Stílus9 Char"/>
    <w:basedOn w:val="Bekezdsalapbettpusa"/>
    <w:link w:val="Stlus9"/>
    <w:locked/>
    <w:rsid w:val="00701AA4"/>
    <w:rPr>
      <w:rFonts w:ascii="Arial" w:eastAsia="Times New Roman" w:hAnsi="Arial" w:cs="Arial"/>
      <w:sz w:val="24"/>
      <w:szCs w:val="24"/>
      <w:lang w:eastAsia="hu-HU"/>
    </w:rPr>
  </w:style>
  <w:style w:type="paragraph" w:customStyle="1" w:styleId="Stlus9">
    <w:name w:val="Stílus9"/>
    <w:basedOn w:val="Norml"/>
    <w:next w:val="Norml"/>
    <w:link w:val="Stlus9Char"/>
    <w:qFormat/>
    <w:rsid w:val="00701AA4"/>
    <w:rPr>
      <w:rFonts w:ascii="Arial" w:hAnsi="Arial" w:cs="Arial"/>
    </w:rPr>
  </w:style>
  <w:style w:type="paragraph" w:customStyle="1" w:styleId="berschrift3">
    <w:name w:val="Überschrift 3"/>
    <w:basedOn w:val="Default"/>
    <w:next w:val="Default"/>
    <w:uiPriority w:val="99"/>
    <w:rsid w:val="00701AA4"/>
    <w:rPr>
      <w:rFonts w:eastAsia="Cambria"/>
      <w:color w:val="auto"/>
    </w:rPr>
  </w:style>
  <w:style w:type="character" w:styleId="Lbjegyzet-hivatkozs">
    <w:name w:val="footnote reference"/>
    <w:basedOn w:val="Bekezdsalapbettpusa"/>
    <w:semiHidden/>
    <w:unhideWhenUsed/>
    <w:rsid w:val="00701AA4"/>
    <w:rPr>
      <w:vertAlign w:val="superscript"/>
    </w:rPr>
  </w:style>
  <w:style w:type="character" w:styleId="Finomkiemels">
    <w:name w:val="Subtle Emphasis"/>
    <w:uiPriority w:val="19"/>
    <w:qFormat/>
    <w:rsid w:val="00701AA4"/>
    <w:rPr>
      <w:rFonts w:ascii="Cambria" w:eastAsia="Times New Roman" w:hAnsi="Cambria" w:cs="Times New Roman" w:hint="default"/>
      <w:i/>
      <w:iCs/>
      <w:color w:val="C0504D"/>
    </w:rPr>
  </w:style>
  <w:style w:type="character" w:styleId="Erskiemels">
    <w:name w:val="Intense Emphasis"/>
    <w:uiPriority w:val="21"/>
    <w:qFormat/>
    <w:rsid w:val="00701AA4"/>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Finomhivatkozs">
    <w:name w:val="Subtle Reference"/>
    <w:uiPriority w:val="31"/>
    <w:qFormat/>
    <w:rsid w:val="00701AA4"/>
    <w:rPr>
      <w:i/>
      <w:iCs/>
      <w:smallCaps/>
      <w:color w:val="C0504D"/>
      <w:u w:color="C0504D"/>
    </w:rPr>
  </w:style>
  <w:style w:type="character" w:styleId="Ershivatkozs">
    <w:name w:val="Intense Reference"/>
    <w:uiPriority w:val="32"/>
    <w:qFormat/>
    <w:rsid w:val="00701AA4"/>
    <w:rPr>
      <w:b/>
      <w:bCs/>
      <w:i/>
      <w:iCs/>
      <w:smallCaps/>
      <w:color w:val="C0504D"/>
      <w:u w:color="C0504D"/>
    </w:rPr>
  </w:style>
  <w:style w:type="character" w:styleId="Knyvcme">
    <w:name w:val="Book Title"/>
    <w:uiPriority w:val="33"/>
    <w:qFormat/>
    <w:rsid w:val="00701AA4"/>
    <w:rPr>
      <w:rFonts w:ascii="Cambria" w:eastAsia="Times New Roman" w:hAnsi="Cambria" w:cs="Times New Roman" w:hint="default"/>
      <w:b/>
      <w:bCs/>
      <w:i/>
      <w:iCs/>
      <w:smallCaps/>
      <w:color w:val="943634"/>
      <w:u w:val="single"/>
    </w:rPr>
  </w:style>
  <w:style w:type="character" w:customStyle="1" w:styleId="StrongEmphasis">
    <w:name w:val="Strong Emphasis"/>
    <w:rsid w:val="00701AA4"/>
    <w:rPr>
      <w:b/>
      <w:bCs/>
    </w:rPr>
  </w:style>
  <w:style w:type="character" w:customStyle="1" w:styleId="spelle">
    <w:name w:val="spelle"/>
    <w:basedOn w:val="Bekezdsalapbettpusa"/>
    <w:rsid w:val="00701AA4"/>
  </w:style>
  <w:style w:type="table" w:styleId="Rcsostblzat">
    <w:name w:val="Table Grid"/>
    <w:basedOn w:val="Normltblzat"/>
    <w:rsid w:val="00701AA4"/>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Num1">
    <w:name w:val="WWNum1"/>
    <w:rsid w:val="00701AA4"/>
    <w:pPr>
      <w:numPr>
        <w:numId w:val="3"/>
      </w:numPr>
    </w:pPr>
  </w:style>
  <w:style w:type="numbering" w:customStyle="1" w:styleId="WWNum2">
    <w:name w:val="WWNum2"/>
    <w:rsid w:val="00701AA4"/>
    <w:pPr>
      <w:numPr>
        <w:numId w:val="4"/>
      </w:numPr>
    </w:pPr>
  </w:style>
  <w:style w:type="numbering" w:customStyle="1" w:styleId="WWNum5">
    <w:name w:val="WWNum5"/>
    <w:rsid w:val="00701AA4"/>
    <w:pPr>
      <w:numPr>
        <w:numId w:val="5"/>
      </w:numPr>
    </w:pPr>
  </w:style>
  <w:style w:type="numbering" w:customStyle="1" w:styleId="WWNum3">
    <w:name w:val="WWNum3"/>
    <w:rsid w:val="00701AA4"/>
    <w:pPr>
      <w:numPr>
        <w:numId w:val="6"/>
      </w:numPr>
    </w:pPr>
  </w:style>
  <w:style w:type="paragraph" w:customStyle="1" w:styleId="uj">
    <w:name w:val="uj"/>
    <w:basedOn w:val="Norml"/>
    <w:rsid w:val="00CE76DB"/>
    <w:pPr>
      <w:spacing w:before="100" w:beforeAutospacing="1" w:after="100" w:afterAutospacing="1"/>
    </w:pPr>
  </w:style>
  <w:style w:type="character" w:customStyle="1" w:styleId="apple-converted-space">
    <w:name w:val="apple-converted-space"/>
    <w:basedOn w:val="Bekezdsalapbettpusa"/>
    <w:rsid w:val="00CE76DB"/>
  </w:style>
  <w:style w:type="paragraph" w:styleId="Jegyzetszveg">
    <w:name w:val="annotation text"/>
    <w:basedOn w:val="Norml"/>
    <w:link w:val="JegyzetszvegChar"/>
    <w:rsid w:val="00574BC6"/>
    <w:rPr>
      <w:sz w:val="20"/>
      <w:szCs w:val="20"/>
      <w:lang w:eastAsia="en-US"/>
    </w:rPr>
  </w:style>
  <w:style w:type="character" w:customStyle="1" w:styleId="JegyzetszvegChar">
    <w:name w:val="Jegyzetszöveg Char"/>
    <w:basedOn w:val="Bekezdsalapbettpusa"/>
    <w:link w:val="Jegyzetszveg"/>
    <w:rsid w:val="00574BC6"/>
    <w:rPr>
      <w:rFonts w:ascii="Times New Roman" w:eastAsia="Times New Roman" w:hAnsi="Times New Roman" w:cs="Times New Roman"/>
      <w:sz w:val="20"/>
      <w:szCs w:val="20"/>
    </w:rPr>
  </w:style>
  <w:style w:type="character" w:styleId="Oldalszm">
    <w:name w:val="page number"/>
    <w:basedOn w:val="Bekezdsalapbettpusa"/>
    <w:rsid w:val="00056463"/>
  </w:style>
  <w:style w:type="paragraph" w:styleId="Lista">
    <w:name w:val="List"/>
    <w:basedOn w:val="Norml"/>
    <w:rsid w:val="00056463"/>
    <w:pPr>
      <w:ind w:left="283" w:hanging="283"/>
    </w:pPr>
    <w:rPr>
      <w:szCs w:val="20"/>
    </w:rPr>
  </w:style>
  <w:style w:type="paragraph" w:styleId="Lista2">
    <w:name w:val="List 2"/>
    <w:basedOn w:val="Norml"/>
    <w:rsid w:val="00056463"/>
    <w:pPr>
      <w:ind w:left="566" w:hanging="283"/>
    </w:pPr>
    <w:rPr>
      <w:szCs w:val="20"/>
    </w:rPr>
  </w:style>
  <w:style w:type="paragraph" w:styleId="Felsorols">
    <w:name w:val="List Bullet"/>
    <w:basedOn w:val="Norml"/>
    <w:autoRedefine/>
    <w:rsid w:val="00056463"/>
    <w:pPr>
      <w:numPr>
        <w:numId w:val="7"/>
      </w:numPr>
    </w:pPr>
    <w:rPr>
      <w:szCs w:val="20"/>
    </w:rPr>
  </w:style>
  <w:style w:type="paragraph" w:styleId="Vgjegyzetszvege">
    <w:name w:val="endnote text"/>
    <w:basedOn w:val="Norml"/>
    <w:link w:val="VgjegyzetszvegeChar"/>
    <w:rsid w:val="00056463"/>
    <w:rPr>
      <w:sz w:val="20"/>
      <w:szCs w:val="20"/>
    </w:rPr>
  </w:style>
  <w:style w:type="character" w:customStyle="1" w:styleId="VgjegyzetszvegeChar">
    <w:name w:val="Végjegyzet szövege Char"/>
    <w:basedOn w:val="Bekezdsalapbettpusa"/>
    <w:link w:val="Vgjegyzetszvege"/>
    <w:rsid w:val="00056463"/>
    <w:rPr>
      <w:rFonts w:ascii="Times New Roman" w:eastAsia="Times New Roman" w:hAnsi="Times New Roman" w:cs="Times New Roman"/>
      <w:sz w:val="20"/>
      <w:szCs w:val="20"/>
      <w:lang w:eastAsia="hu-HU"/>
    </w:rPr>
  </w:style>
  <w:style w:type="character" w:styleId="Vgjegyzet-hivatkozs">
    <w:name w:val="endnote reference"/>
    <w:basedOn w:val="Bekezdsalapbettpusa"/>
    <w:rsid w:val="00056463"/>
    <w:rPr>
      <w:vertAlign w:val="superscript"/>
    </w:rPr>
  </w:style>
  <w:style w:type="character" w:styleId="Kiemels2">
    <w:name w:val="Strong"/>
    <w:basedOn w:val="Bekezdsalapbettpusa"/>
    <w:uiPriority w:val="22"/>
    <w:qFormat/>
    <w:rsid w:val="00393D4D"/>
    <w:rPr>
      <w:b/>
      <w:bCs/>
    </w:rPr>
  </w:style>
  <w:style w:type="paragraph" w:customStyle="1" w:styleId="description">
    <w:name w:val="description"/>
    <w:basedOn w:val="Norml"/>
    <w:rsid w:val="00144A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181">
      <w:bodyDiv w:val="1"/>
      <w:marLeft w:val="0"/>
      <w:marRight w:val="0"/>
      <w:marTop w:val="0"/>
      <w:marBottom w:val="0"/>
      <w:divBdr>
        <w:top w:val="none" w:sz="0" w:space="0" w:color="auto"/>
        <w:left w:val="none" w:sz="0" w:space="0" w:color="auto"/>
        <w:bottom w:val="none" w:sz="0" w:space="0" w:color="auto"/>
        <w:right w:val="none" w:sz="0" w:space="0" w:color="auto"/>
      </w:divBdr>
    </w:div>
    <w:div w:id="116261850">
      <w:bodyDiv w:val="1"/>
      <w:marLeft w:val="0"/>
      <w:marRight w:val="0"/>
      <w:marTop w:val="0"/>
      <w:marBottom w:val="0"/>
      <w:divBdr>
        <w:top w:val="none" w:sz="0" w:space="0" w:color="auto"/>
        <w:left w:val="none" w:sz="0" w:space="0" w:color="auto"/>
        <w:bottom w:val="none" w:sz="0" w:space="0" w:color="auto"/>
        <w:right w:val="none" w:sz="0" w:space="0" w:color="auto"/>
      </w:divBdr>
    </w:div>
    <w:div w:id="205411236">
      <w:bodyDiv w:val="1"/>
      <w:marLeft w:val="0"/>
      <w:marRight w:val="0"/>
      <w:marTop w:val="0"/>
      <w:marBottom w:val="0"/>
      <w:divBdr>
        <w:top w:val="none" w:sz="0" w:space="0" w:color="auto"/>
        <w:left w:val="none" w:sz="0" w:space="0" w:color="auto"/>
        <w:bottom w:val="none" w:sz="0" w:space="0" w:color="auto"/>
        <w:right w:val="none" w:sz="0" w:space="0" w:color="auto"/>
      </w:divBdr>
      <w:divsChild>
        <w:div w:id="1715424618">
          <w:marLeft w:val="0"/>
          <w:marRight w:val="0"/>
          <w:marTop w:val="0"/>
          <w:marBottom w:val="0"/>
          <w:divBdr>
            <w:top w:val="none" w:sz="0" w:space="0" w:color="auto"/>
            <w:left w:val="none" w:sz="0" w:space="0" w:color="auto"/>
            <w:bottom w:val="none" w:sz="0" w:space="0" w:color="auto"/>
            <w:right w:val="none" w:sz="0" w:space="0" w:color="auto"/>
          </w:divBdr>
          <w:divsChild>
            <w:div w:id="708528172">
              <w:marLeft w:val="0"/>
              <w:marRight w:val="0"/>
              <w:marTop w:val="0"/>
              <w:marBottom w:val="0"/>
              <w:divBdr>
                <w:top w:val="none" w:sz="0" w:space="0" w:color="auto"/>
                <w:left w:val="none" w:sz="0" w:space="0" w:color="auto"/>
                <w:bottom w:val="none" w:sz="0" w:space="0" w:color="auto"/>
                <w:right w:val="none" w:sz="0" w:space="0" w:color="auto"/>
              </w:divBdr>
              <w:divsChild>
                <w:div w:id="1406105756">
                  <w:marLeft w:val="0"/>
                  <w:marRight w:val="0"/>
                  <w:marTop w:val="0"/>
                  <w:marBottom w:val="0"/>
                  <w:divBdr>
                    <w:top w:val="none" w:sz="0" w:space="0" w:color="auto"/>
                    <w:left w:val="none" w:sz="0" w:space="0" w:color="auto"/>
                    <w:bottom w:val="none" w:sz="0" w:space="0" w:color="auto"/>
                    <w:right w:val="none" w:sz="0" w:space="0" w:color="auto"/>
                  </w:divBdr>
                  <w:divsChild>
                    <w:div w:id="904069689">
                      <w:marLeft w:val="0"/>
                      <w:marRight w:val="0"/>
                      <w:marTop w:val="0"/>
                      <w:marBottom w:val="0"/>
                      <w:divBdr>
                        <w:top w:val="none" w:sz="0" w:space="0" w:color="auto"/>
                        <w:left w:val="none" w:sz="0" w:space="0" w:color="auto"/>
                        <w:bottom w:val="none" w:sz="0" w:space="0" w:color="auto"/>
                        <w:right w:val="none" w:sz="0" w:space="0" w:color="auto"/>
                      </w:divBdr>
                      <w:divsChild>
                        <w:div w:id="445392456">
                          <w:marLeft w:val="0"/>
                          <w:marRight w:val="0"/>
                          <w:marTop w:val="0"/>
                          <w:marBottom w:val="0"/>
                          <w:divBdr>
                            <w:top w:val="none" w:sz="0" w:space="0" w:color="auto"/>
                            <w:left w:val="none" w:sz="0" w:space="0" w:color="auto"/>
                            <w:bottom w:val="none" w:sz="0" w:space="0" w:color="auto"/>
                            <w:right w:val="none" w:sz="0" w:space="0" w:color="auto"/>
                          </w:divBdr>
                          <w:divsChild>
                            <w:div w:id="321353513">
                              <w:marLeft w:val="0"/>
                              <w:marRight w:val="0"/>
                              <w:marTop w:val="0"/>
                              <w:marBottom w:val="0"/>
                              <w:divBdr>
                                <w:top w:val="none" w:sz="0" w:space="0" w:color="auto"/>
                                <w:left w:val="none" w:sz="0" w:space="0" w:color="auto"/>
                                <w:bottom w:val="none" w:sz="0" w:space="0" w:color="auto"/>
                                <w:right w:val="none" w:sz="0" w:space="0" w:color="auto"/>
                              </w:divBdr>
                              <w:divsChild>
                                <w:div w:id="17653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524347">
      <w:bodyDiv w:val="1"/>
      <w:marLeft w:val="0"/>
      <w:marRight w:val="0"/>
      <w:marTop w:val="0"/>
      <w:marBottom w:val="0"/>
      <w:divBdr>
        <w:top w:val="none" w:sz="0" w:space="0" w:color="auto"/>
        <w:left w:val="none" w:sz="0" w:space="0" w:color="auto"/>
        <w:bottom w:val="none" w:sz="0" w:space="0" w:color="auto"/>
        <w:right w:val="none" w:sz="0" w:space="0" w:color="auto"/>
      </w:divBdr>
    </w:div>
    <w:div w:id="453525635">
      <w:bodyDiv w:val="1"/>
      <w:marLeft w:val="0"/>
      <w:marRight w:val="0"/>
      <w:marTop w:val="0"/>
      <w:marBottom w:val="0"/>
      <w:divBdr>
        <w:top w:val="none" w:sz="0" w:space="0" w:color="auto"/>
        <w:left w:val="none" w:sz="0" w:space="0" w:color="auto"/>
        <w:bottom w:val="none" w:sz="0" w:space="0" w:color="auto"/>
        <w:right w:val="none" w:sz="0" w:space="0" w:color="auto"/>
      </w:divBdr>
    </w:div>
    <w:div w:id="564028759">
      <w:bodyDiv w:val="1"/>
      <w:marLeft w:val="0"/>
      <w:marRight w:val="0"/>
      <w:marTop w:val="0"/>
      <w:marBottom w:val="0"/>
      <w:divBdr>
        <w:top w:val="none" w:sz="0" w:space="0" w:color="auto"/>
        <w:left w:val="none" w:sz="0" w:space="0" w:color="auto"/>
        <w:bottom w:val="none" w:sz="0" w:space="0" w:color="auto"/>
        <w:right w:val="none" w:sz="0" w:space="0" w:color="auto"/>
      </w:divBdr>
    </w:div>
    <w:div w:id="571701482">
      <w:bodyDiv w:val="1"/>
      <w:marLeft w:val="0"/>
      <w:marRight w:val="0"/>
      <w:marTop w:val="0"/>
      <w:marBottom w:val="0"/>
      <w:divBdr>
        <w:top w:val="none" w:sz="0" w:space="0" w:color="auto"/>
        <w:left w:val="none" w:sz="0" w:space="0" w:color="auto"/>
        <w:bottom w:val="none" w:sz="0" w:space="0" w:color="auto"/>
        <w:right w:val="none" w:sz="0" w:space="0" w:color="auto"/>
      </w:divBdr>
    </w:div>
    <w:div w:id="620574501">
      <w:bodyDiv w:val="1"/>
      <w:marLeft w:val="0"/>
      <w:marRight w:val="0"/>
      <w:marTop w:val="0"/>
      <w:marBottom w:val="0"/>
      <w:divBdr>
        <w:top w:val="none" w:sz="0" w:space="0" w:color="auto"/>
        <w:left w:val="none" w:sz="0" w:space="0" w:color="auto"/>
        <w:bottom w:val="none" w:sz="0" w:space="0" w:color="auto"/>
        <w:right w:val="none" w:sz="0" w:space="0" w:color="auto"/>
      </w:divBdr>
    </w:div>
    <w:div w:id="809789315">
      <w:bodyDiv w:val="1"/>
      <w:marLeft w:val="0"/>
      <w:marRight w:val="0"/>
      <w:marTop w:val="0"/>
      <w:marBottom w:val="0"/>
      <w:divBdr>
        <w:top w:val="none" w:sz="0" w:space="0" w:color="auto"/>
        <w:left w:val="none" w:sz="0" w:space="0" w:color="auto"/>
        <w:bottom w:val="none" w:sz="0" w:space="0" w:color="auto"/>
        <w:right w:val="none" w:sz="0" w:space="0" w:color="auto"/>
      </w:divBdr>
    </w:div>
    <w:div w:id="1008944165">
      <w:bodyDiv w:val="1"/>
      <w:marLeft w:val="0"/>
      <w:marRight w:val="0"/>
      <w:marTop w:val="0"/>
      <w:marBottom w:val="0"/>
      <w:divBdr>
        <w:top w:val="none" w:sz="0" w:space="0" w:color="auto"/>
        <w:left w:val="none" w:sz="0" w:space="0" w:color="auto"/>
        <w:bottom w:val="none" w:sz="0" w:space="0" w:color="auto"/>
        <w:right w:val="none" w:sz="0" w:space="0" w:color="auto"/>
      </w:divBdr>
    </w:div>
    <w:div w:id="1063256201">
      <w:bodyDiv w:val="1"/>
      <w:marLeft w:val="0"/>
      <w:marRight w:val="0"/>
      <w:marTop w:val="0"/>
      <w:marBottom w:val="0"/>
      <w:divBdr>
        <w:top w:val="none" w:sz="0" w:space="0" w:color="auto"/>
        <w:left w:val="none" w:sz="0" w:space="0" w:color="auto"/>
        <w:bottom w:val="none" w:sz="0" w:space="0" w:color="auto"/>
        <w:right w:val="none" w:sz="0" w:space="0" w:color="auto"/>
      </w:divBdr>
    </w:div>
    <w:div w:id="1244144683">
      <w:bodyDiv w:val="1"/>
      <w:marLeft w:val="0"/>
      <w:marRight w:val="0"/>
      <w:marTop w:val="0"/>
      <w:marBottom w:val="0"/>
      <w:divBdr>
        <w:top w:val="none" w:sz="0" w:space="0" w:color="auto"/>
        <w:left w:val="none" w:sz="0" w:space="0" w:color="auto"/>
        <w:bottom w:val="none" w:sz="0" w:space="0" w:color="auto"/>
        <w:right w:val="none" w:sz="0" w:space="0" w:color="auto"/>
      </w:divBdr>
    </w:div>
    <w:div w:id="1354112304">
      <w:bodyDiv w:val="1"/>
      <w:marLeft w:val="0"/>
      <w:marRight w:val="0"/>
      <w:marTop w:val="0"/>
      <w:marBottom w:val="0"/>
      <w:divBdr>
        <w:top w:val="none" w:sz="0" w:space="0" w:color="auto"/>
        <w:left w:val="none" w:sz="0" w:space="0" w:color="auto"/>
        <w:bottom w:val="none" w:sz="0" w:space="0" w:color="auto"/>
        <w:right w:val="none" w:sz="0" w:space="0" w:color="auto"/>
      </w:divBdr>
    </w:div>
    <w:div w:id="1584290268">
      <w:bodyDiv w:val="1"/>
      <w:marLeft w:val="0"/>
      <w:marRight w:val="0"/>
      <w:marTop w:val="0"/>
      <w:marBottom w:val="0"/>
      <w:divBdr>
        <w:top w:val="none" w:sz="0" w:space="0" w:color="auto"/>
        <w:left w:val="none" w:sz="0" w:space="0" w:color="auto"/>
        <w:bottom w:val="none" w:sz="0" w:space="0" w:color="auto"/>
        <w:right w:val="none" w:sz="0" w:space="0" w:color="auto"/>
      </w:divBdr>
    </w:div>
    <w:div w:id="1683438320">
      <w:bodyDiv w:val="1"/>
      <w:marLeft w:val="0"/>
      <w:marRight w:val="0"/>
      <w:marTop w:val="0"/>
      <w:marBottom w:val="0"/>
      <w:divBdr>
        <w:top w:val="none" w:sz="0" w:space="0" w:color="auto"/>
        <w:left w:val="none" w:sz="0" w:space="0" w:color="auto"/>
        <w:bottom w:val="none" w:sz="0" w:space="0" w:color="auto"/>
        <w:right w:val="none" w:sz="0" w:space="0" w:color="auto"/>
      </w:divBdr>
    </w:div>
    <w:div w:id="21377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hu-HU"/>
              <a:t>Kiskőrösi Óvodák DIFER összsítő 2016/2017 nevelési év 121 fő tanköteles korú gyermek</a:t>
            </a:r>
            <a:endParaRPr lang="en-US"/>
          </a:p>
        </c:rich>
      </c:tx>
      <c:layout>
        <c:manualLayout>
          <c:xMode val="edge"/>
          <c:yMode val="edge"/>
          <c:x val="0.13816764904386952"/>
          <c:y val="1.4222220894980844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hu-HU"/>
        </a:p>
      </c:txPr>
    </c:title>
    <c:autoTitleDeleted val="0"/>
    <c:plotArea>
      <c:layout>
        <c:manualLayout>
          <c:layoutTarget val="inner"/>
          <c:xMode val="edge"/>
          <c:yMode val="edge"/>
          <c:x val="3.8884151907048074E-2"/>
          <c:y val="0.12320907821437824"/>
          <c:w val="0.92576035995500572"/>
          <c:h val="0.45708875757529471"/>
        </c:manualLayout>
      </c:layout>
      <c:barChart>
        <c:barDir val="col"/>
        <c:grouping val="clustered"/>
        <c:varyColors val="0"/>
        <c:ser>
          <c:idx val="3"/>
          <c:order val="3"/>
          <c:spPr>
            <a:solidFill>
              <a:srgbClr val="FF0000"/>
            </a:solidFill>
            <a:ln>
              <a:noFill/>
            </a:ln>
            <a:effectLst>
              <a:outerShdw blurRad="57150" dist="19050" dir="5400000" algn="ctr" rotWithShape="0">
                <a:srgbClr val="000000">
                  <a:alpha val="63000"/>
                </a:srgbClr>
              </a:outerShdw>
            </a:effectLst>
          </c:spPr>
          <c:invertIfNegative val="0"/>
          <c:cat>
            <c:strRef>
              <c:f>'[DIFER tanköteles korúak 2017..xlsx]Munka1'!$A$13:$A$19</c:f>
              <c:strCache>
                <c:ptCount val="7"/>
                <c:pt idx="0">
                  <c:v>Írásmozgás-koordináció</c:v>
                </c:pt>
                <c:pt idx="1">
                  <c:v>Beszédhanghallás</c:v>
                </c:pt>
                <c:pt idx="2">
                  <c:v>Relációszókincs</c:v>
                </c:pt>
                <c:pt idx="3">
                  <c:v>Elemi számolási készség</c:v>
                </c:pt>
                <c:pt idx="4">
                  <c:v>Tapasztalati következtetés</c:v>
                </c:pt>
                <c:pt idx="5">
                  <c:v>Tapasztalati összefüggés megértés</c:v>
                </c:pt>
                <c:pt idx="6">
                  <c:v>Szociális motívumok érettsége</c:v>
                </c:pt>
              </c:strCache>
            </c:strRef>
          </c:cat>
          <c:val>
            <c:numRef>
              <c:f>'[DIFER tanköteles korúak 2017..xlsx]Munka1'!$E$13:$E$19</c:f>
              <c:numCache>
                <c:formatCode>0.00</c:formatCode>
                <c:ptCount val="7"/>
                <c:pt idx="0" formatCode="General">
                  <c:v>60.45</c:v>
                </c:pt>
                <c:pt idx="1">
                  <c:v>91</c:v>
                </c:pt>
                <c:pt idx="2" formatCode="General">
                  <c:v>78.7</c:v>
                </c:pt>
                <c:pt idx="3" formatCode="General">
                  <c:v>75.2</c:v>
                </c:pt>
                <c:pt idx="4" formatCode="General">
                  <c:v>78</c:v>
                </c:pt>
                <c:pt idx="5" formatCode="General">
                  <c:v>75</c:v>
                </c:pt>
                <c:pt idx="6" formatCode="General">
                  <c:v>74</c:v>
                </c:pt>
              </c:numCache>
            </c:numRef>
          </c:val>
        </c:ser>
        <c:ser>
          <c:idx val="6"/>
          <c:order val="6"/>
          <c:spPr>
            <a:solidFill>
              <a:srgbClr val="FFFF00"/>
            </a:solidFill>
            <a:ln>
              <a:noFill/>
            </a:ln>
            <a:effectLst>
              <a:outerShdw blurRad="57150" dist="19050" dir="5400000" algn="ctr" rotWithShape="0">
                <a:srgbClr val="000000">
                  <a:alpha val="63000"/>
                </a:srgbClr>
              </a:outerShdw>
            </a:effectLst>
          </c:spPr>
          <c:invertIfNegative val="0"/>
          <c:cat>
            <c:strRef>
              <c:f>'[DIFER tanköteles korúak 2017..xlsx]Munka1'!$A$13:$A$19</c:f>
              <c:strCache>
                <c:ptCount val="7"/>
                <c:pt idx="0">
                  <c:v>Írásmozgás-koordináció</c:v>
                </c:pt>
                <c:pt idx="1">
                  <c:v>Beszédhanghallás</c:v>
                </c:pt>
                <c:pt idx="2">
                  <c:v>Relációszókincs</c:v>
                </c:pt>
                <c:pt idx="3">
                  <c:v>Elemi számolási készség</c:v>
                </c:pt>
                <c:pt idx="4">
                  <c:v>Tapasztalati következtetés</c:v>
                </c:pt>
                <c:pt idx="5">
                  <c:v>Tapasztalati összefüggés megértés</c:v>
                </c:pt>
                <c:pt idx="6">
                  <c:v>Szociális motívumok érettsége</c:v>
                </c:pt>
              </c:strCache>
            </c:strRef>
          </c:cat>
          <c:val>
            <c:numRef>
              <c:f>'[DIFER tanköteles korúak 2017..xlsx]Munka1'!$H$13:$H$19</c:f>
              <c:numCache>
                <c:formatCode>General</c:formatCode>
                <c:ptCount val="7"/>
                <c:pt idx="0">
                  <c:v>58.9</c:v>
                </c:pt>
                <c:pt idx="1">
                  <c:v>93.15</c:v>
                </c:pt>
                <c:pt idx="2">
                  <c:v>80.569999999999993</c:v>
                </c:pt>
                <c:pt idx="3">
                  <c:v>72.150000000000006</c:v>
                </c:pt>
                <c:pt idx="4">
                  <c:v>80</c:v>
                </c:pt>
                <c:pt idx="5">
                  <c:v>77.900000000000006</c:v>
                </c:pt>
                <c:pt idx="6">
                  <c:v>81.2</c:v>
                </c:pt>
              </c:numCache>
            </c:numRef>
          </c:val>
        </c:ser>
        <c:ser>
          <c:idx val="9"/>
          <c:order val="9"/>
          <c:spPr>
            <a:solidFill>
              <a:srgbClr val="00B050"/>
            </a:solidFill>
            <a:ln>
              <a:noFill/>
            </a:ln>
            <a:effectLst>
              <a:outerShdw blurRad="57150" dist="19050" dir="5400000" algn="ctr" rotWithShape="0">
                <a:srgbClr val="000000">
                  <a:alpha val="63000"/>
                </a:srgbClr>
              </a:outerShdw>
            </a:effectLst>
          </c:spPr>
          <c:invertIfNegative val="0"/>
          <c:cat>
            <c:strRef>
              <c:f>'[DIFER tanköteles korúak 2017..xlsx]Munka1'!$A$13:$A$19</c:f>
              <c:strCache>
                <c:ptCount val="7"/>
                <c:pt idx="0">
                  <c:v>Írásmozgás-koordináció</c:v>
                </c:pt>
                <c:pt idx="1">
                  <c:v>Beszédhanghallás</c:v>
                </c:pt>
                <c:pt idx="2">
                  <c:v>Relációszókincs</c:v>
                </c:pt>
                <c:pt idx="3">
                  <c:v>Elemi számolási készség</c:v>
                </c:pt>
                <c:pt idx="4">
                  <c:v>Tapasztalati következtetés</c:v>
                </c:pt>
                <c:pt idx="5">
                  <c:v>Tapasztalati összefüggés megértés</c:v>
                </c:pt>
                <c:pt idx="6">
                  <c:v>Szociális motívumok érettsége</c:v>
                </c:pt>
              </c:strCache>
            </c:strRef>
          </c:cat>
          <c:val>
            <c:numRef>
              <c:f>'[DIFER tanköteles korúak 2017..xlsx]Munka1'!$K$13:$K$19</c:f>
              <c:numCache>
                <c:formatCode>General</c:formatCode>
                <c:ptCount val="7"/>
                <c:pt idx="0">
                  <c:v>59</c:v>
                </c:pt>
                <c:pt idx="1">
                  <c:v>86</c:v>
                </c:pt>
                <c:pt idx="2">
                  <c:v>95</c:v>
                </c:pt>
                <c:pt idx="3">
                  <c:v>90</c:v>
                </c:pt>
                <c:pt idx="4">
                  <c:v>95</c:v>
                </c:pt>
                <c:pt idx="5">
                  <c:v>81</c:v>
                </c:pt>
                <c:pt idx="6">
                  <c:v>83</c:v>
                </c:pt>
              </c:numCache>
            </c:numRef>
          </c:val>
        </c:ser>
        <c:ser>
          <c:idx val="12"/>
          <c:order val="12"/>
          <c:spPr>
            <a:solidFill>
              <a:srgbClr val="00B0F0"/>
            </a:solidFill>
            <a:ln>
              <a:noFill/>
            </a:ln>
            <a:effectLst>
              <a:outerShdw blurRad="57150" dist="19050" dir="5400000" algn="ctr" rotWithShape="0">
                <a:srgbClr val="000000">
                  <a:alpha val="63000"/>
                </a:srgbClr>
              </a:outerShdw>
            </a:effectLst>
          </c:spPr>
          <c:invertIfNegative val="0"/>
          <c:cat>
            <c:strRef>
              <c:f>'[DIFER tanköteles korúak 2017..xlsx]Munka1'!$A$13:$A$19</c:f>
              <c:strCache>
                <c:ptCount val="7"/>
                <c:pt idx="0">
                  <c:v>Írásmozgás-koordináció</c:v>
                </c:pt>
                <c:pt idx="1">
                  <c:v>Beszédhanghallás</c:v>
                </c:pt>
                <c:pt idx="2">
                  <c:v>Relációszókincs</c:v>
                </c:pt>
                <c:pt idx="3">
                  <c:v>Elemi számolási készség</c:v>
                </c:pt>
                <c:pt idx="4">
                  <c:v>Tapasztalati következtetés</c:v>
                </c:pt>
                <c:pt idx="5">
                  <c:v>Tapasztalati összefüggés megértés</c:v>
                </c:pt>
                <c:pt idx="6">
                  <c:v>Szociális motívumok érettsége</c:v>
                </c:pt>
              </c:strCache>
            </c:strRef>
          </c:cat>
          <c:val>
            <c:numRef>
              <c:f>'[DIFER tanköteles korúak 2017..xlsx]Munka1'!$N$13:$N$19</c:f>
              <c:numCache>
                <c:formatCode>General</c:formatCode>
                <c:ptCount val="7"/>
                <c:pt idx="0" formatCode="0.00">
                  <c:v>63.87</c:v>
                </c:pt>
                <c:pt idx="1">
                  <c:v>94</c:v>
                </c:pt>
                <c:pt idx="2">
                  <c:v>85.37</c:v>
                </c:pt>
                <c:pt idx="3">
                  <c:v>72.12</c:v>
                </c:pt>
                <c:pt idx="4">
                  <c:v>88.87</c:v>
                </c:pt>
                <c:pt idx="5">
                  <c:v>91.5</c:v>
                </c:pt>
                <c:pt idx="6">
                  <c:v>70.12</c:v>
                </c:pt>
              </c:numCache>
            </c:numRef>
          </c:val>
        </c:ser>
        <c:ser>
          <c:idx val="15"/>
          <c:order val="15"/>
          <c:spPr>
            <a:solidFill>
              <a:srgbClr val="7030A0"/>
            </a:solidFill>
            <a:ln>
              <a:noFill/>
            </a:ln>
            <a:effectLst>
              <a:outerShdw blurRad="57150" dist="19050" dir="5400000" algn="ctr" rotWithShape="0">
                <a:srgbClr val="000000">
                  <a:alpha val="63000"/>
                </a:srgbClr>
              </a:outerShdw>
            </a:effectLst>
          </c:spPr>
          <c:invertIfNegative val="0"/>
          <c:cat>
            <c:strRef>
              <c:f>'[DIFER tanköteles korúak 2017..xlsx]Munka1'!$A$13:$A$19</c:f>
              <c:strCache>
                <c:ptCount val="7"/>
                <c:pt idx="0">
                  <c:v>Írásmozgás-koordináció</c:v>
                </c:pt>
                <c:pt idx="1">
                  <c:v>Beszédhanghallás</c:v>
                </c:pt>
                <c:pt idx="2">
                  <c:v>Relációszókincs</c:v>
                </c:pt>
                <c:pt idx="3">
                  <c:v>Elemi számolási készség</c:v>
                </c:pt>
                <c:pt idx="4">
                  <c:v>Tapasztalati következtetés</c:v>
                </c:pt>
                <c:pt idx="5">
                  <c:v>Tapasztalati összefüggés megértés</c:v>
                </c:pt>
                <c:pt idx="6">
                  <c:v>Szociális motívumok érettsége</c:v>
                </c:pt>
              </c:strCache>
            </c:strRef>
          </c:cat>
          <c:val>
            <c:numRef>
              <c:f>'[DIFER tanköteles korúak 2017..xlsx]Munka1'!$Q$13:$Q$19</c:f>
              <c:numCache>
                <c:formatCode>General</c:formatCode>
                <c:ptCount val="7"/>
                <c:pt idx="0">
                  <c:v>55.52</c:v>
                </c:pt>
                <c:pt idx="1">
                  <c:v>98.56</c:v>
                </c:pt>
                <c:pt idx="2">
                  <c:v>90.91</c:v>
                </c:pt>
                <c:pt idx="3">
                  <c:v>71</c:v>
                </c:pt>
                <c:pt idx="4">
                  <c:v>89.56</c:v>
                </c:pt>
                <c:pt idx="5">
                  <c:v>82.17</c:v>
                </c:pt>
                <c:pt idx="6">
                  <c:v>81.34</c:v>
                </c:pt>
              </c:numCache>
            </c:numRef>
          </c:val>
        </c:ser>
        <c:dLbls>
          <c:showLegendKey val="0"/>
          <c:showVal val="0"/>
          <c:showCatName val="0"/>
          <c:showSerName val="0"/>
          <c:showPercent val="0"/>
          <c:showBubbleSize val="0"/>
        </c:dLbls>
        <c:gapWidth val="100"/>
        <c:overlap val="-24"/>
        <c:axId val="340161488"/>
        <c:axId val="340162664"/>
        <c:extLst>
          <c:ext xmlns:c15="http://schemas.microsoft.com/office/drawing/2012/chart" uri="{02D57815-91ED-43cb-92C2-25804820EDAC}">
            <c15:filteredBarSeries>
              <c15:ser>
                <c:idx val="0"/>
                <c:order val="0"/>
                <c:spPr>
                  <a:gradFill rotWithShape="1">
                    <a:gsLst>
                      <a:gs pos="0">
                        <a:schemeClr val="accent5">
                          <a:tint val="38000"/>
                          <a:satMod val="103000"/>
                          <a:lumMod val="102000"/>
                          <a:tint val="94000"/>
                        </a:schemeClr>
                      </a:gs>
                      <a:gs pos="50000">
                        <a:schemeClr val="accent5">
                          <a:tint val="38000"/>
                          <a:satMod val="110000"/>
                          <a:lumMod val="100000"/>
                          <a:shade val="100000"/>
                        </a:schemeClr>
                      </a:gs>
                      <a:gs pos="100000">
                        <a:schemeClr val="accent5">
                          <a:tint val="38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uri="{02D57815-91ED-43cb-92C2-25804820EDAC}">
                        <c15:formulaRef>
                          <c15:sqref>'[DIFER tanköteles korúak 2017..xlsx]Munka1'!$A$13:$A$19</c15:sqref>
                        </c15:formulaRef>
                      </c:ext>
                    </c:extLst>
                    <c:strCache>
                      <c:ptCount val="7"/>
                      <c:pt idx="0">
                        <c:v>Írásmozgás-koordináció</c:v>
                      </c:pt>
                      <c:pt idx="1">
                        <c:v>Beszédhanghallás</c:v>
                      </c:pt>
                      <c:pt idx="2">
                        <c:v>Relációszókincs</c:v>
                      </c:pt>
                      <c:pt idx="3">
                        <c:v>Elemi számolási készség</c:v>
                      </c:pt>
                      <c:pt idx="4">
                        <c:v>Tapasztalati következtetés</c:v>
                      </c:pt>
                      <c:pt idx="5">
                        <c:v>Tapasztalati összefüggés megértés</c:v>
                      </c:pt>
                      <c:pt idx="6">
                        <c:v>Szociális motívumok érettsége</c:v>
                      </c:pt>
                    </c:strCache>
                  </c:strRef>
                </c:cat>
                <c:val>
                  <c:numRef>
                    <c:extLst>
                      <c:ext uri="{02D57815-91ED-43cb-92C2-25804820EDAC}">
                        <c15:formulaRef>
                          <c15:sqref>'[DIFER tanköteles korúak 2017..xlsx]Munka1'!$B$13:$B$19</c15:sqref>
                        </c15:formulaRef>
                      </c:ext>
                    </c:extLst>
                    <c:numCache>
                      <c:formatCode>General</c:formatCode>
                      <c:ptCount val="7"/>
                    </c:numCache>
                  </c:numRef>
                </c:val>
              </c15:ser>
            </c15:filteredBarSeries>
            <c15:filteredBarSeries>
              <c15:ser>
                <c:idx val="1"/>
                <c:order val="1"/>
                <c:spPr>
                  <a:gradFill rotWithShape="1">
                    <a:gsLst>
                      <a:gs pos="0">
                        <a:schemeClr val="accent5">
                          <a:tint val="45000"/>
                          <a:satMod val="103000"/>
                          <a:lumMod val="102000"/>
                          <a:tint val="94000"/>
                        </a:schemeClr>
                      </a:gs>
                      <a:gs pos="50000">
                        <a:schemeClr val="accent5">
                          <a:tint val="45000"/>
                          <a:satMod val="110000"/>
                          <a:lumMod val="100000"/>
                          <a:shade val="100000"/>
                        </a:schemeClr>
                      </a:gs>
                      <a:gs pos="100000">
                        <a:schemeClr val="accent5">
                          <a:tint val="4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5="http://schemas.microsoft.com/office/drawing/2012/chart">
                      <c:ext xmlns:c15="http://schemas.microsoft.com/office/drawing/2012/chart" uri="{02D57815-91ED-43cb-92C2-25804820EDAC}">
                        <c15:formulaRef>
                          <c15:sqref>'[DIFER tanköteles korúak 2017..xlsx]Munka1'!$A$13:$A$19</c15:sqref>
                        </c15:formulaRef>
                      </c:ext>
                    </c:extLst>
                    <c:strCache>
                      <c:ptCount val="7"/>
                      <c:pt idx="0">
                        <c:v>Írásmozgás-koordináció</c:v>
                      </c:pt>
                      <c:pt idx="1">
                        <c:v>Beszédhanghallás</c:v>
                      </c:pt>
                      <c:pt idx="2">
                        <c:v>Relációszókincs</c:v>
                      </c:pt>
                      <c:pt idx="3">
                        <c:v>Elemi számolási készség</c:v>
                      </c:pt>
                      <c:pt idx="4">
                        <c:v>Tapasztalati következtetés</c:v>
                      </c:pt>
                      <c:pt idx="5">
                        <c:v>Tapasztalati összefüggés megértés</c:v>
                      </c:pt>
                      <c:pt idx="6">
                        <c:v>Szociális motívumok érettsége</c:v>
                      </c:pt>
                    </c:strCache>
                  </c:strRef>
                </c:cat>
                <c:val>
                  <c:numRef>
                    <c:extLst xmlns:c15="http://schemas.microsoft.com/office/drawing/2012/chart">
                      <c:ext xmlns:c15="http://schemas.microsoft.com/office/drawing/2012/chart" uri="{02D57815-91ED-43cb-92C2-25804820EDAC}">
                        <c15:formulaRef>
                          <c15:sqref>'[DIFER tanköteles korúak 2017..xlsx]Munka1'!$C$13:$C$19</c15:sqref>
                        </c15:formulaRef>
                      </c:ext>
                    </c:extLst>
                    <c:numCache>
                      <c:formatCode>General</c:formatCode>
                      <c:ptCount val="7"/>
                    </c:numCache>
                  </c:numRef>
                </c:val>
              </c15:ser>
            </c15:filteredBarSeries>
            <c15:filteredBarSeries>
              <c15:ser>
                <c:idx val="2"/>
                <c:order val="2"/>
                <c:spPr>
                  <a:gradFill rotWithShape="1">
                    <a:gsLst>
                      <a:gs pos="0">
                        <a:schemeClr val="accent5">
                          <a:tint val="53000"/>
                          <a:satMod val="103000"/>
                          <a:lumMod val="102000"/>
                          <a:tint val="94000"/>
                        </a:schemeClr>
                      </a:gs>
                      <a:gs pos="50000">
                        <a:schemeClr val="accent5">
                          <a:tint val="53000"/>
                          <a:satMod val="110000"/>
                          <a:lumMod val="100000"/>
                          <a:shade val="100000"/>
                        </a:schemeClr>
                      </a:gs>
                      <a:gs pos="100000">
                        <a:schemeClr val="accent5">
                          <a:tint val="53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5="http://schemas.microsoft.com/office/drawing/2012/chart">
                      <c:ext xmlns:c15="http://schemas.microsoft.com/office/drawing/2012/chart" uri="{02D57815-91ED-43cb-92C2-25804820EDAC}">
                        <c15:formulaRef>
                          <c15:sqref>'[DIFER tanköteles korúak 2017..xlsx]Munka1'!$A$13:$A$19</c15:sqref>
                        </c15:formulaRef>
                      </c:ext>
                    </c:extLst>
                    <c:strCache>
                      <c:ptCount val="7"/>
                      <c:pt idx="0">
                        <c:v>Írásmozgás-koordináció</c:v>
                      </c:pt>
                      <c:pt idx="1">
                        <c:v>Beszédhanghallás</c:v>
                      </c:pt>
                      <c:pt idx="2">
                        <c:v>Relációszókincs</c:v>
                      </c:pt>
                      <c:pt idx="3">
                        <c:v>Elemi számolási készség</c:v>
                      </c:pt>
                      <c:pt idx="4">
                        <c:v>Tapasztalati következtetés</c:v>
                      </c:pt>
                      <c:pt idx="5">
                        <c:v>Tapasztalati összefüggés megértés</c:v>
                      </c:pt>
                      <c:pt idx="6">
                        <c:v>Szociális motívumok érettsége</c:v>
                      </c:pt>
                    </c:strCache>
                  </c:strRef>
                </c:cat>
                <c:val>
                  <c:numRef>
                    <c:extLst xmlns:c15="http://schemas.microsoft.com/office/drawing/2012/chart">
                      <c:ext xmlns:c15="http://schemas.microsoft.com/office/drawing/2012/chart" uri="{02D57815-91ED-43cb-92C2-25804820EDAC}">
                        <c15:formulaRef>
                          <c15:sqref>'[DIFER tanköteles korúak 2017..xlsx]Munka1'!$D$13:$D$19</c15:sqref>
                        </c15:formulaRef>
                      </c:ext>
                    </c:extLst>
                    <c:numCache>
                      <c:formatCode>General</c:formatCode>
                      <c:ptCount val="7"/>
                    </c:numCache>
                  </c:numRef>
                </c:val>
              </c15:ser>
            </c15:filteredBarSeries>
            <c15:filteredBarSeries>
              <c15:ser>
                <c:idx val="4"/>
                <c:order val="4"/>
                <c:spPr>
                  <a:gradFill rotWithShape="1">
                    <a:gsLst>
                      <a:gs pos="0">
                        <a:schemeClr val="accent5">
                          <a:tint val="67000"/>
                          <a:satMod val="103000"/>
                          <a:lumMod val="102000"/>
                          <a:tint val="94000"/>
                        </a:schemeClr>
                      </a:gs>
                      <a:gs pos="50000">
                        <a:schemeClr val="accent5">
                          <a:tint val="67000"/>
                          <a:satMod val="110000"/>
                          <a:lumMod val="100000"/>
                          <a:shade val="100000"/>
                        </a:schemeClr>
                      </a:gs>
                      <a:gs pos="100000">
                        <a:schemeClr val="accent5">
                          <a:tint val="67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5="http://schemas.microsoft.com/office/drawing/2012/chart">
                      <c:ext xmlns:c15="http://schemas.microsoft.com/office/drawing/2012/chart" uri="{02D57815-91ED-43cb-92C2-25804820EDAC}">
                        <c15:formulaRef>
                          <c15:sqref>'[DIFER tanköteles korúak 2017..xlsx]Munka1'!$A$13:$A$19</c15:sqref>
                        </c15:formulaRef>
                      </c:ext>
                    </c:extLst>
                    <c:strCache>
                      <c:ptCount val="7"/>
                      <c:pt idx="0">
                        <c:v>Írásmozgás-koordináció</c:v>
                      </c:pt>
                      <c:pt idx="1">
                        <c:v>Beszédhanghallás</c:v>
                      </c:pt>
                      <c:pt idx="2">
                        <c:v>Relációszókincs</c:v>
                      </c:pt>
                      <c:pt idx="3">
                        <c:v>Elemi számolási készség</c:v>
                      </c:pt>
                      <c:pt idx="4">
                        <c:v>Tapasztalati következtetés</c:v>
                      </c:pt>
                      <c:pt idx="5">
                        <c:v>Tapasztalati összefüggés megértés</c:v>
                      </c:pt>
                      <c:pt idx="6">
                        <c:v>Szociális motívumok érettsége</c:v>
                      </c:pt>
                    </c:strCache>
                  </c:strRef>
                </c:cat>
                <c:val>
                  <c:numRef>
                    <c:extLst xmlns:c15="http://schemas.microsoft.com/office/drawing/2012/chart">
                      <c:ext xmlns:c15="http://schemas.microsoft.com/office/drawing/2012/chart" uri="{02D57815-91ED-43cb-92C2-25804820EDAC}">
                        <c15:formulaRef>
                          <c15:sqref>'[DIFER tanköteles korúak 2017..xlsx]Munka1'!$F$13:$F$19</c15:sqref>
                        </c15:formulaRef>
                      </c:ext>
                    </c:extLst>
                    <c:numCache>
                      <c:formatCode>General</c:formatCode>
                      <c:ptCount val="7"/>
                    </c:numCache>
                  </c:numRef>
                </c:val>
              </c15:ser>
            </c15:filteredBarSeries>
            <c15:filteredBarSeries>
              <c15:ser>
                <c:idx val="5"/>
                <c:order val="5"/>
                <c:spPr>
                  <a:gradFill rotWithShape="1">
                    <a:gsLst>
                      <a:gs pos="0">
                        <a:schemeClr val="accent5">
                          <a:tint val="75000"/>
                          <a:satMod val="103000"/>
                          <a:lumMod val="102000"/>
                          <a:tint val="94000"/>
                        </a:schemeClr>
                      </a:gs>
                      <a:gs pos="50000">
                        <a:schemeClr val="accent5">
                          <a:tint val="75000"/>
                          <a:satMod val="110000"/>
                          <a:lumMod val="100000"/>
                          <a:shade val="100000"/>
                        </a:schemeClr>
                      </a:gs>
                      <a:gs pos="100000">
                        <a:schemeClr val="accent5">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5="http://schemas.microsoft.com/office/drawing/2012/chart">
                      <c:ext xmlns:c15="http://schemas.microsoft.com/office/drawing/2012/chart" uri="{02D57815-91ED-43cb-92C2-25804820EDAC}">
                        <c15:formulaRef>
                          <c15:sqref>'[DIFER tanköteles korúak 2017..xlsx]Munka1'!$A$13:$A$19</c15:sqref>
                        </c15:formulaRef>
                      </c:ext>
                    </c:extLst>
                    <c:strCache>
                      <c:ptCount val="7"/>
                      <c:pt idx="0">
                        <c:v>Írásmozgás-koordináció</c:v>
                      </c:pt>
                      <c:pt idx="1">
                        <c:v>Beszédhanghallás</c:v>
                      </c:pt>
                      <c:pt idx="2">
                        <c:v>Relációszókincs</c:v>
                      </c:pt>
                      <c:pt idx="3">
                        <c:v>Elemi számolási készség</c:v>
                      </c:pt>
                      <c:pt idx="4">
                        <c:v>Tapasztalati következtetés</c:v>
                      </c:pt>
                      <c:pt idx="5">
                        <c:v>Tapasztalati összefüggés megértés</c:v>
                      </c:pt>
                      <c:pt idx="6">
                        <c:v>Szociális motívumok érettsége</c:v>
                      </c:pt>
                    </c:strCache>
                  </c:strRef>
                </c:cat>
                <c:val>
                  <c:numRef>
                    <c:extLst xmlns:c15="http://schemas.microsoft.com/office/drawing/2012/chart">
                      <c:ext xmlns:c15="http://schemas.microsoft.com/office/drawing/2012/chart" uri="{02D57815-91ED-43cb-92C2-25804820EDAC}">
                        <c15:formulaRef>
                          <c15:sqref>'[DIFER tanköteles korúak 2017..xlsx]Munka1'!$G$13:$G$19</c15:sqref>
                        </c15:formulaRef>
                      </c:ext>
                    </c:extLst>
                    <c:numCache>
                      <c:formatCode>General</c:formatCode>
                      <c:ptCount val="7"/>
                    </c:numCache>
                  </c:numRef>
                </c:val>
              </c15:ser>
            </c15:filteredBarSeries>
            <c15:filteredBarSeries>
              <c15:ser>
                <c:idx val="7"/>
                <c:order val="7"/>
                <c:spPr>
                  <a:gradFill rotWithShape="1">
                    <a:gsLst>
                      <a:gs pos="0">
                        <a:schemeClr val="accent5">
                          <a:tint val="89000"/>
                          <a:satMod val="103000"/>
                          <a:lumMod val="102000"/>
                          <a:tint val="94000"/>
                        </a:schemeClr>
                      </a:gs>
                      <a:gs pos="50000">
                        <a:schemeClr val="accent5">
                          <a:tint val="89000"/>
                          <a:satMod val="110000"/>
                          <a:lumMod val="100000"/>
                          <a:shade val="100000"/>
                        </a:schemeClr>
                      </a:gs>
                      <a:gs pos="100000">
                        <a:schemeClr val="accent5">
                          <a:tint val="89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5="http://schemas.microsoft.com/office/drawing/2012/chart">
                      <c:ext xmlns:c15="http://schemas.microsoft.com/office/drawing/2012/chart" uri="{02D57815-91ED-43cb-92C2-25804820EDAC}">
                        <c15:formulaRef>
                          <c15:sqref>'[DIFER tanköteles korúak 2017..xlsx]Munka1'!$A$13:$A$19</c15:sqref>
                        </c15:formulaRef>
                      </c:ext>
                    </c:extLst>
                    <c:strCache>
                      <c:ptCount val="7"/>
                      <c:pt idx="0">
                        <c:v>Írásmozgás-koordináció</c:v>
                      </c:pt>
                      <c:pt idx="1">
                        <c:v>Beszédhanghallás</c:v>
                      </c:pt>
                      <c:pt idx="2">
                        <c:v>Relációszókincs</c:v>
                      </c:pt>
                      <c:pt idx="3">
                        <c:v>Elemi számolási készség</c:v>
                      </c:pt>
                      <c:pt idx="4">
                        <c:v>Tapasztalati következtetés</c:v>
                      </c:pt>
                      <c:pt idx="5">
                        <c:v>Tapasztalati összefüggés megértés</c:v>
                      </c:pt>
                      <c:pt idx="6">
                        <c:v>Szociális motívumok érettsége</c:v>
                      </c:pt>
                    </c:strCache>
                  </c:strRef>
                </c:cat>
                <c:val>
                  <c:numRef>
                    <c:extLst xmlns:c15="http://schemas.microsoft.com/office/drawing/2012/chart">
                      <c:ext xmlns:c15="http://schemas.microsoft.com/office/drawing/2012/chart" uri="{02D57815-91ED-43cb-92C2-25804820EDAC}">
                        <c15:formulaRef>
                          <c15:sqref>'[DIFER tanköteles korúak 2017..xlsx]Munka1'!$I$13:$I$19</c15:sqref>
                        </c15:formulaRef>
                      </c:ext>
                    </c:extLst>
                    <c:numCache>
                      <c:formatCode>General</c:formatCode>
                      <c:ptCount val="7"/>
                    </c:numCache>
                  </c:numRef>
                </c:val>
              </c15:ser>
            </c15:filteredBarSeries>
            <c15:filteredBarSeries>
              <c15:ser>
                <c:idx val="8"/>
                <c:order val="8"/>
                <c:spPr>
                  <a:gradFill rotWithShape="1">
                    <a:gsLst>
                      <a:gs pos="0">
                        <a:schemeClr val="accent5">
                          <a:tint val="97000"/>
                          <a:satMod val="103000"/>
                          <a:lumMod val="102000"/>
                          <a:tint val="94000"/>
                        </a:schemeClr>
                      </a:gs>
                      <a:gs pos="50000">
                        <a:schemeClr val="accent5">
                          <a:tint val="97000"/>
                          <a:satMod val="110000"/>
                          <a:lumMod val="100000"/>
                          <a:shade val="100000"/>
                        </a:schemeClr>
                      </a:gs>
                      <a:gs pos="100000">
                        <a:schemeClr val="accent5">
                          <a:tint val="97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5="http://schemas.microsoft.com/office/drawing/2012/chart">
                      <c:ext xmlns:c15="http://schemas.microsoft.com/office/drawing/2012/chart" uri="{02D57815-91ED-43cb-92C2-25804820EDAC}">
                        <c15:formulaRef>
                          <c15:sqref>'[DIFER tanköteles korúak 2017..xlsx]Munka1'!$A$13:$A$19</c15:sqref>
                        </c15:formulaRef>
                      </c:ext>
                    </c:extLst>
                    <c:strCache>
                      <c:ptCount val="7"/>
                      <c:pt idx="0">
                        <c:v>Írásmozgás-koordináció</c:v>
                      </c:pt>
                      <c:pt idx="1">
                        <c:v>Beszédhanghallás</c:v>
                      </c:pt>
                      <c:pt idx="2">
                        <c:v>Relációszókincs</c:v>
                      </c:pt>
                      <c:pt idx="3">
                        <c:v>Elemi számolási készség</c:v>
                      </c:pt>
                      <c:pt idx="4">
                        <c:v>Tapasztalati következtetés</c:v>
                      </c:pt>
                      <c:pt idx="5">
                        <c:v>Tapasztalati összefüggés megértés</c:v>
                      </c:pt>
                      <c:pt idx="6">
                        <c:v>Szociális motívumok érettsége</c:v>
                      </c:pt>
                    </c:strCache>
                  </c:strRef>
                </c:cat>
                <c:val>
                  <c:numRef>
                    <c:extLst xmlns:c15="http://schemas.microsoft.com/office/drawing/2012/chart">
                      <c:ext xmlns:c15="http://schemas.microsoft.com/office/drawing/2012/chart" uri="{02D57815-91ED-43cb-92C2-25804820EDAC}">
                        <c15:formulaRef>
                          <c15:sqref>'[DIFER tanköteles korúak 2017..xlsx]Munka1'!$J$13:$J$19</c15:sqref>
                        </c15:formulaRef>
                      </c:ext>
                    </c:extLst>
                    <c:numCache>
                      <c:formatCode>General</c:formatCode>
                      <c:ptCount val="7"/>
                    </c:numCache>
                  </c:numRef>
                </c:val>
              </c15:ser>
            </c15:filteredBarSeries>
            <c15:filteredBarSeries>
              <c15:ser>
                <c:idx val="10"/>
                <c:order val="10"/>
                <c:spPr>
                  <a:gradFill rotWithShape="1">
                    <a:gsLst>
                      <a:gs pos="0">
                        <a:schemeClr val="accent5">
                          <a:shade val="88000"/>
                          <a:satMod val="103000"/>
                          <a:lumMod val="102000"/>
                          <a:tint val="94000"/>
                        </a:schemeClr>
                      </a:gs>
                      <a:gs pos="50000">
                        <a:schemeClr val="accent5">
                          <a:shade val="88000"/>
                          <a:satMod val="110000"/>
                          <a:lumMod val="100000"/>
                          <a:shade val="100000"/>
                        </a:schemeClr>
                      </a:gs>
                      <a:gs pos="100000">
                        <a:schemeClr val="accent5">
                          <a:shade val="88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5="http://schemas.microsoft.com/office/drawing/2012/chart">
                      <c:ext xmlns:c15="http://schemas.microsoft.com/office/drawing/2012/chart" uri="{02D57815-91ED-43cb-92C2-25804820EDAC}">
                        <c15:formulaRef>
                          <c15:sqref>'[DIFER tanköteles korúak 2017..xlsx]Munka1'!$A$13:$A$19</c15:sqref>
                        </c15:formulaRef>
                      </c:ext>
                    </c:extLst>
                    <c:strCache>
                      <c:ptCount val="7"/>
                      <c:pt idx="0">
                        <c:v>Írásmozgás-koordináció</c:v>
                      </c:pt>
                      <c:pt idx="1">
                        <c:v>Beszédhanghallás</c:v>
                      </c:pt>
                      <c:pt idx="2">
                        <c:v>Relációszókincs</c:v>
                      </c:pt>
                      <c:pt idx="3">
                        <c:v>Elemi számolási készség</c:v>
                      </c:pt>
                      <c:pt idx="4">
                        <c:v>Tapasztalati következtetés</c:v>
                      </c:pt>
                      <c:pt idx="5">
                        <c:v>Tapasztalati összefüggés megértés</c:v>
                      </c:pt>
                      <c:pt idx="6">
                        <c:v>Szociális motívumok érettsége</c:v>
                      </c:pt>
                    </c:strCache>
                  </c:strRef>
                </c:cat>
                <c:val>
                  <c:numRef>
                    <c:extLst xmlns:c15="http://schemas.microsoft.com/office/drawing/2012/chart">
                      <c:ext xmlns:c15="http://schemas.microsoft.com/office/drawing/2012/chart" uri="{02D57815-91ED-43cb-92C2-25804820EDAC}">
                        <c15:formulaRef>
                          <c15:sqref>'[DIFER tanköteles korúak 2017..xlsx]Munka1'!$L$13:$L$19</c15:sqref>
                        </c15:formulaRef>
                      </c:ext>
                    </c:extLst>
                    <c:numCache>
                      <c:formatCode>General</c:formatCode>
                      <c:ptCount val="7"/>
                    </c:numCache>
                  </c:numRef>
                </c:val>
              </c15:ser>
            </c15:filteredBarSeries>
            <c15:filteredBarSeries>
              <c15:ser>
                <c:idx val="11"/>
                <c:order val="11"/>
                <c:spPr>
                  <a:gradFill rotWithShape="1">
                    <a:gsLst>
                      <a:gs pos="0">
                        <a:schemeClr val="accent5">
                          <a:shade val="81000"/>
                          <a:satMod val="103000"/>
                          <a:lumMod val="102000"/>
                          <a:tint val="94000"/>
                        </a:schemeClr>
                      </a:gs>
                      <a:gs pos="50000">
                        <a:schemeClr val="accent5">
                          <a:shade val="81000"/>
                          <a:satMod val="110000"/>
                          <a:lumMod val="100000"/>
                          <a:shade val="100000"/>
                        </a:schemeClr>
                      </a:gs>
                      <a:gs pos="100000">
                        <a:schemeClr val="accent5">
                          <a:shade val="81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5="http://schemas.microsoft.com/office/drawing/2012/chart">
                      <c:ext xmlns:c15="http://schemas.microsoft.com/office/drawing/2012/chart" uri="{02D57815-91ED-43cb-92C2-25804820EDAC}">
                        <c15:formulaRef>
                          <c15:sqref>'[DIFER tanköteles korúak 2017..xlsx]Munka1'!$A$13:$A$19</c15:sqref>
                        </c15:formulaRef>
                      </c:ext>
                    </c:extLst>
                    <c:strCache>
                      <c:ptCount val="7"/>
                      <c:pt idx="0">
                        <c:v>Írásmozgás-koordináció</c:v>
                      </c:pt>
                      <c:pt idx="1">
                        <c:v>Beszédhanghallás</c:v>
                      </c:pt>
                      <c:pt idx="2">
                        <c:v>Relációszókincs</c:v>
                      </c:pt>
                      <c:pt idx="3">
                        <c:v>Elemi számolási készség</c:v>
                      </c:pt>
                      <c:pt idx="4">
                        <c:v>Tapasztalati következtetés</c:v>
                      </c:pt>
                      <c:pt idx="5">
                        <c:v>Tapasztalati összefüggés megértés</c:v>
                      </c:pt>
                      <c:pt idx="6">
                        <c:v>Szociális motívumok érettsége</c:v>
                      </c:pt>
                    </c:strCache>
                  </c:strRef>
                </c:cat>
                <c:val>
                  <c:numRef>
                    <c:extLst xmlns:c15="http://schemas.microsoft.com/office/drawing/2012/chart">
                      <c:ext xmlns:c15="http://schemas.microsoft.com/office/drawing/2012/chart" uri="{02D57815-91ED-43cb-92C2-25804820EDAC}">
                        <c15:formulaRef>
                          <c15:sqref>'[DIFER tanköteles korúak 2017..xlsx]Munka1'!$M$13:$M$19</c15:sqref>
                        </c15:formulaRef>
                      </c:ext>
                    </c:extLst>
                    <c:numCache>
                      <c:formatCode>General</c:formatCode>
                      <c:ptCount val="7"/>
                    </c:numCache>
                  </c:numRef>
                </c:val>
              </c15:ser>
            </c15:filteredBarSeries>
            <c15:filteredBarSeries>
              <c15:ser>
                <c:idx val="13"/>
                <c:order val="13"/>
                <c:spPr>
                  <a:gradFill rotWithShape="1">
                    <a:gsLst>
                      <a:gs pos="0">
                        <a:schemeClr val="accent5">
                          <a:shade val="66000"/>
                          <a:satMod val="103000"/>
                          <a:lumMod val="102000"/>
                          <a:tint val="94000"/>
                        </a:schemeClr>
                      </a:gs>
                      <a:gs pos="50000">
                        <a:schemeClr val="accent5">
                          <a:shade val="66000"/>
                          <a:satMod val="110000"/>
                          <a:lumMod val="100000"/>
                          <a:shade val="100000"/>
                        </a:schemeClr>
                      </a:gs>
                      <a:gs pos="100000">
                        <a:schemeClr val="accent5">
                          <a:shade val="6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5="http://schemas.microsoft.com/office/drawing/2012/chart">
                      <c:ext xmlns:c15="http://schemas.microsoft.com/office/drawing/2012/chart" uri="{02D57815-91ED-43cb-92C2-25804820EDAC}">
                        <c15:formulaRef>
                          <c15:sqref>'[DIFER tanköteles korúak 2017..xlsx]Munka1'!$A$13:$A$19</c15:sqref>
                        </c15:formulaRef>
                      </c:ext>
                    </c:extLst>
                    <c:strCache>
                      <c:ptCount val="7"/>
                      <c:pt idx="0">
                        <c:v>Írásmozgás-koordináció</c:v>
                      </c:pt>
                      <c:pt idx="1">
                        <c:v>Beszédhanghallás</c:v>
                      </c:pt>
                      <c:pt idx="2">
                        <c:v>Relációszókincs</c:v>
                      </c:pt>
                      <c:pt idx="3">
                        <c:v>Elemi számolási készség</c:v>
                      </c:pt>
                      <c:pt idx="4">
                        <c:v>Tapasztalati következtetés</c:v>
                      </c:pt>
                      <c:pt idx="5">
                        <c:v>Tapasztalati összefüggés megértés</c:v>
                      </c:pt>
                      <c:pt idx="6">
                        <c:v>Szociális motívumok érettsége</c:v>
                      </c:pt>
                    </c:strCache>
                  </c:strRef>
                </c:cat>
                <c:val>
                  <c:numRef>
                    <c:extLst xmlns:c15="http://schemas.microsoft.com/office/drawing/2012/chart">
                      <c:ext xmlns:c15="http://schemas.microsoft.com/office/drawing/2012/chart" uri="{02D57815-91ED-43cb-92C2-25804820EDAC}">
                        <c15:formulaRef>
                          <c15:sqref>'[DIFER tanköteles korúak 2017..xlsx]Munka1'!$O$13:$O$19</c15:sqref>
                        </c15:formulaRef>
                      </c:ext>
                    </c:extLst>
                    <c:numCache>
                      <c:formatCode>General</c:formatCode>
                      <c:ptCount val="7"/>
                    </c:numCache>
                  </c:numRef>
                </c:val>
              </c15:ser>
            </c15:filteredBarSeries>
            <c15:filteredBarSeries>
              <c15:ser>
                <c:idx val="14"/>
                <c:order val="14"/>
                <c:spPr>
                  <a:gradFill rotWithShape="1">
                    <a:gsLst>
                      <a:gs pos="0">
                        <a:schemeClr val="accent5">
                          <a:shade val="59000"/>
                          <a:satMod val="103000"/>
                          <a:lumMod val="102000"/>
                          <a:tint val="94000"/>
                        </a:schemeClr>
                      </a:gs>
                      <a:gs pos="50000">
                        <a:schemeClr val="accent5">
                          <a:shade val="59000"/>
                          <a:satMod val="110000"/>
                          <a:lumMod val="100000"/>
                          <a:shade val="100000"/>
                        </a:schemeClr>
                      </a:gs>
                      <a:gs pos="100000">
                        <a:schemeClr val="accent5">
                          <a:shade val="59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5="http://schemas.microsoft.com/office/drawing/2012/chart">
                      <c:ext xmlns:c15="http://schemas.microsoft.com/office/drawing/2012/chart" uri="{02D57815-91ED-43cb-92C2-25804820EDAC}">
                        <c15:formulaRef>
                          <c15:sqref>'[DIFER tanköteles korúak 2017..xlsx]Munka1'!$A$13:$A$19</c15:sqref>
                        </c15:formulaRef>
                      </c:ext>
                    </c:extLst>
                    <c:strCache>
                      <c:ptCount val="7"/>
                      <c:pt idx="0">
                        <c:v>Írásmozgás-koordináció</c:v>
                      </c:pt>
                      <c:pt idx="1">
                        <c:v>Beszédhanghallás</c:v>
                      </c:pt>
                      <c:pt idx="2">
                        <c:v>Relációszókincs</c:v>
                      </c:pt>
                      <c:pt idx="3">
                        <c:v>Elemi számolási készség</c:v>
                      </c:pt>
                      <c:pt idx="4">
                        <c:v>Tapasztalati következtetés</c:v>
                      </c:pt>
                      <c:pt idx="5">
                        <c:v>Tapasztalati összefüggés megértés</c:v>
                      </c:pt>
                      <c:pt idx="6">
                        <c:v>Szociális motívumok érettsége</c:v>
                      </c:pt>
                    </c:strCache>
                  </c:strRef>
                </c:cat>
                <c:val>
                  <c:numRef>
                    <c:extLst xmlns:c15="http://schemas.microsoft.com/office/drawing/2012/chart">
                      <c:ext xmlns:c15="http://schemas.microsoft.com/office/drawing/2012/chart" uri="{02D57815-91ED-43cb-92C2-25804820EDAC}">
                        <c15:formulaRef>
                          <c15:sqref>'[DIFER tanköteles korúak 2017..xlsx]Munka1'!$P$13:$P$19</c15:sqref>
                        </c15:formulaRef>
                      </c:ext>
                    </c:extLst>
                    <c:numCache>
                      <c:formatCode>General</c:formatCode>
                      <c:ptCount val="7"/>
                    </c:numCache>
                  </c:numRef>
                </c:val>
              </c15:ser>
            </c15:filteredBarSeries>
            <c15:filteredBarSeries>
              <c15:ser>
                <c:idx val="16"/>
                <c:order val="16"/>
                <c:spPr>
                  <a:gradFill rotWithShape="1">
                    <a:gsLst>
                      <a:gs pos="0">
                        <a:schemeClr val="accent5">
                          <a:shade val="44000"/>
                          <a:satMod val="103000"/>
                          <a:lumMod val="102000"/>
                          <a:tint val="94000"/>
                        </a:schemeClr>
                      </a:gs>
                      <a:gs pos="50000">
                        <a:schemeClr val="accent5">
                          <a:shade val="44000"/>
                          <a:satMod val="110000"/>
                          <a:lumMod val="100000"/>
                          <a:shade val="100000"/>
                        </a:schemeClr>
                      </a:gs>
                      <a:gs pos="100000">
                        <a:schemeClr val="accent5">
                          <a:shade val="44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5="http://schemas.microsoft.com/office/drawing/2012/chart">
                      <c:ext xmlns:c15="http://schemas.microsoft.com/office/drawing/2012/chart" uri="{02D57815-91ED-43cb-92C2-25804820EDAC}">
                        <c15:formulaRef>
                          <c15:sqref>'[DIFER tanköteles korúak 2017..xlsx]Munka1'!$A$13:$A$19</c15:sqref>
                        </c15:formulaRef>
                      </c:ext>
                    </c:extLst>
                    <c:strCache>
                      <c:ptCount val="7"/>
                      <c:pt idx="0">
                        <c:v>Írásmozgás-koordináció</c:v>
                      </c:pt>
                      <c:pt idx="1">
                        <c:v>Beszédhanghallás</c:v>
                      </c:pt>
                      <c:pt idx="2">
                        <c:v>Relációszókincs</c:v>
                      </c:pt>
                      <c:pt idx="3">
                        <c:v>Elemi számolási készség</c:v>
                      </c:pt>
                      <c:pt idx="4">
                        <c:v>Tapasztalati következtetés</c:v>
                      </c:pt>
                      <c:pt idx="5">
                        <c:v>Tapasztalati összefüggés megértés</c:v>
                      </c:pt>
                      <c:pt idx="6">
                        <c:v>Szociális motívumok érettsége</c:v>
                      </c:pt>
                    </c:strCache>
                  </c:strRef>
                </c:cat>
                <c:val>
                  <c:numRef>
                    <c:extLst xmlns:c15="http://schemas.microsoft.com/office/drawing/2012/chart">
                      <c:ext xmlns:c15="http://schemas.microsoft.com/office/drawing/2012/chart" uri="{02D57815-91ED-43cb-92C2-25804820EDAC}">
                        <c15:formulaRef>
                          <c15:sqref>'[DIFER tanköteles korúak 2017..xlsx]Munka1'!$R$13:$R$19</c15:sqref>
                        </c15:formulaRef>
                      </c:ext>
                    </c:extLst>
                    <c:numCache>
                      <c:formatCode>General</c:formatCode>
                      <c:ptCount val="7"/>
                    </c:numCache>
                  </c:numRef>
                </c:val>
              </c15:ser>
            </c15:filteredBarSeries>
            <c15:filteredBarSeries>
              <c15:ser>
                <c:idx val="17"/>
                <c:order val="17"/>
                <c:spPr>
                  <a:gradFill rotWithShape="1">
                    <a:gsLst>
                      <a:gs pos="0">
                        <a:schemeClr val="accent5">
                          <a:shade val="37000"/>
                          <a:satMod val="103000"/>
                          <a:lumMod val="102000"/>
                          <a:tint val="94000"/>
                        </a:schemeClr>
                      </a:gs>
                      <a:gs pos="50000">
                        <a:schemeClr val="accent5">
                          <a:shade val="37000"/>
                          <a:satMod val="110000"/>
                          <a:lumMod val="100000"/>
                          <a:shade val="100000"/>
                        </a:schemeClr>
                      </a:gs>
                      <a:gs pos="100000">
                        <a:schemeClr val="accent5">
                          <a:shade val="37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5="http://schemas.microsoft.com/office/drawing/2012/chart">
                      <c:ext xmlns:c15="http://schemas.microsoft.com/office/drawing/2012/chart" uri="{02D57815-91ED-43cb-92C2-25804820EDAC}">
                        <c15:formulaRef>
                          <c15:sqref>'[DIFER tanköteles korúak 2017..xlsx]Munka1'!$A$13:$A$19</c15:sqref>
                        </c15:formulaRef>
                      </c:ext>
                    </c:extLst>
                    <c:strCache>
                      <c:ptCount val="7"/>
                      <c:pt idx="0">
                        <c:v>Írásmozgás-koordináció</c:v>
                      </c:pt>
                      <c:pt idx="1">
                        <c:v>Beszédhanghallás</c:v>
                      </c:pt>
                      <c:pt idx="2">
                        <c:v>Relációszókincs</c:v>
                      </c:pt>
                      <c:pt idx="3">
                        <c:v>Elemi számolási készség</c:v>
                      </c:pt>
                      <c:pt idx="4">
                        <c:v>Tapasztalati következtetés</c:v>
                      </c:pt>
                      <c:pt idx="5">
                        <c:v>Tapasztalati összefüggés megértés</c:v>
                      </c:pt>
                      <c:pt idx="6">
                        <c:v>Szociális motívumok érettsége</c:v>
                      </c:pt>
                    </c:strCache>
                  </c:strRef>
                </c:cat>
                <c:val>
                  <c:numRef>
                    <c:extLst xmlns:c15="http://schemas.microsoft.com/office/drawing/2012/chart">
                      <c:ext xmlns:c15="http://schemas.microsoft.com/office/drawing/2012/chart" uri="{02D57815-91ED-43cb-92C2-25804820EDAC}">
                        <c15:formulaRef>
                          <c15:sqref>'[DIFER tanköteles korúak 2017..xlsx]Munka1'!$S$13:$S$19</c15:sqref>
                        </c15:formulaRef>
                      </c:ext>
                    </c:extLst>
                    <c:numCache>
                      <c:formatCode>General</c:formatCode>
                      <c:ptCount val="7"/>
                    </c:numCache>
                  </c:numRef>
                </c:val>
              </c15:ser>
            </c15:filteredBarSeries>
          </c:ext>
        </c:extLst>
      </c:barChart>
      <c:catAx>
        <c:axId val="34016148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hu-HU"/>
          </a:p>
        </c:txPr>
        <c:crossAx val="340162664"/>
        <c:crosses val="autoZero"/>
        <c:auto val="1"/>
        <c:lblAlgn val="ctr"/>
        <c:lblOffset val="100"/>
        <c:noMultiLvlLbl val="0"/>
      </c:catAx>
      <c:valAx>
        <c:axId val="34016266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hu-HU"/>
          </a:p>
        </c:txPr>
        <c:crossAx val="340161488"/>
        <c:crosses val="autoZero"/>
        <c:crossBetween val="between"/>
      </c:valAx>
      <c:spPr>
        <a:noFill/>
        <a:ln>
          <a:noFill/>
        </a:ln>
        <a:effectLst/>
      </c:spPr>
    </c:plotArea>
    <c:plotVisOnly val="1"/>
    <c:dispBlanksAs val="gap"/>
    <c:showDLblsOverMax val="0"/>
  </c:chart>
  <c:spPr>
    <a:solidFill>
      <a:schemeClr val="bg2">
        <a:lumMod val="50000"/>
      </a:schemeClr>
    </a:solidFill>
    <a:ln>
      <a:noFill/>
    </a:ln>
    <a:effectLst/>
  </c:spPr>
  <c:txPr>
    <a:bodyPr/>
    <a:lstStyle/>
    <a:p>
      <a:pPr>
        <a:defRPr/>
      </a:pPr>
      <a:endParaRPr lang="hu-HU"/>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DejaVu Sans">
    <w:charset w:val="00"/>
    <w:family w:val="auto"/>
    <w:pitch w:val="variable"/>
  </w:font>
  <w:font w:name="F">
    <w:altName w:val="Times New Roman"/>
    <w:charset w:val="00"/>
    <w:family w:val="auto"/>
    <w:pitch w:val="variable"/>
  </w:font>
  <w:font w:name="Toront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16"/>
    <w:rsid w:val="00032E16"/>
    <w:rsid w:val="00D524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3BEFFBBEB764892B9166A8EB228B664">
    <w:name w:val="A3BEFFBBEB764892B9166A8EB228B664"/>
    <w:rsid w:val="00032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A747D2-1DC1-4B50-B0E9-9020B58E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5332</Words>
  <Characters>36795</Characters>
  <Application>Microsoft Office Word</Application>
  <DocSecurity>0</DocSecurity>
  <Lines>306</Lines>
  <Paragraphs>84</Paragraphs>
  <ScaleCrop>false</ScaleCrop>
  <HeadingPairs>
    <vt:vector size="2" baseType="variant">
      <vt:variant>
        <vt:lpstr>Cím</vt:lpstr>
      </vt:variant>
      <vt:variant>
        <vt:i4>1</vt:i4>
      </vt:variant>
    </vt:vector>
  </HeadingPairs>
  <TitlesOfParts>
    <vt:vector size="1" baseType="lpstr">
      <vt:lpstr>VEZETŐI MUNKATERV</vt:lpstr>
    </vt:vector>
  </TitlesOfParts>
  <Company>Kiskőrösi Óvodák</Company>
  <LinksUpToDate>false</LinksUpToDate>
  <CharactersWithSpaces>42043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VEZETŐI MUNKATERV</dc:title>
  <dc:creator>Répásiné Lovász Márta</dc:creator>
  <cp:lastModifiedBy>Szőke Katalin</cp:lastModifiedBy>
  <cp:revision>2</cp:revision>
  <cp:lastPrinted>2017-06-01T12:45:00Z</cp:lastPrinted>
  <dcterms:created xsi:type="dcterms:W3CDTF">2017-06-01T14:08:00Z</dcterms:created>
  <dcterms:modified xsi:type="dcterms:W3CDTF">2017-06-01T14:08:00Z</dcterms:modified>
</cp:coreProperties>
</file>